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05" w:rsidRDefault="00347583" w:rsidP="005C6B05">
      <w:pPr>
        <w:pStyle w:val="Vrazncitt"/>
        <w:rPr>
          <w:b/>
          <w:sz w:val="40"/>
          <w:szCs w:val="40"/>
        </w:rPr>
      </w:pPr>
      <w:r w:rsidRPr="005C6B05">
        <w:rPr>
          <w:b/>
          <w:sz w:val="40"/>
          <w:szCs w:val="40"/>
        </w:rPr>
        <w:t>Témata pro XIII. ročník SVOČ</w:t>
      </w:r>
    </w:p>
    <w:p w:rsidR="00347583" w:rsidRPr="005C6B05" w:rsidRDefault="00347583" w:rsidP="005C6B05">
      <w:pPr>
        <w:pStyle w:val="Vrazncitt"/>
        <w:rPr>
          <w:b/>
          <w:sz w:val="40"/>
          <w:szCs w:val="40"/>
        </w:rPr>
      </w:pPr>
      <w:r w:rsidRPr="005C6B05">
        <w:rPr>
          <w:b/>
          <w:sz w:val="40"/>
          <w:szCs w:val="40"/>
        </w:rPr>
        <w:t xml:space="preserve"> (</w:t>
      </w:r>
      <w:proofErr w:type="spellStart"/>
      <w:r w:rsidRPr="005C6B05">
        <w:rPr>
          <w:b/>
          <w:sz w:val="40"/>
          <w:szCs w:val="40"/>
        </w:rPr>
        <w:t>ak</w:t>
      </w:r>
      <w:proofErr w:type="spellEnd"/>
      <w:r w:rsidRPr="005C6B05">
        <w:rPr>
          <w:b/>
          <w:sz w:val="40"/>
          <w:szCs w:val="40"/>
        </w:rPr>
        <w:t>. rok 2019/20)</w:t>
      </w:r>
    </w:p>
    <w:p w:rsidR="00347583" w:rsidRPr="005C6B05" w:rsidRDefault="005C6B05" w:rsidP="005C6B05">
      <w:pPr>
        <w:pStyle w:val="Vrazncitt"/>
        <w:rPr>
          <w:b/>
          <w:sz w:val="40"/>
          <w:szCs w:val="40"/>
        </w:rPr>
      </w:pPr>
      <w:r>
        <w:rPr>
          <w:b/>
          <w:sz w:val="40"/>
          <w:szCs w:val="40"/>
        </w:rPr>
        <w:t>k</w:t>
      </w:r>
      <w:r w:rsidRPr="005C6B05">
        <w:rPr>
          <w:b/>
          <w:sz w:val="40"/>
          <w:szCs w:val="40"/>
        </w:rPr>
        <w:t> 20.12.2019</w:t>
      </w:r>
    </w:p>
    <w:p w:rsidR="00347583" w:rsidRDefault="00347583"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5C6B05" w:rsidRDefault="005C6B05" w:rsidP="00347583">
      <w:pPr>
        <w:rPr>
          <w:b/>
        </w:rPr>
      </w:pPr>
    </w:p>
    <w:p w:rsidR="00347583" w:rsidRPr="003F1876" w:rsidRDefault="00347583" w:rsidP="00347583">
      <w:pPr>
        <w:rPr>
          <w:b/>
        </w:rPr>
      </w:pPr>
      <w:r w:rsidRPr="003F1876">
        <w:rPr>
          <w:b/>
        </w:rPr>
        <w:t>katedra teorie práva a právních učení</w:t>
      </w:r>
    </w:p>
    <w:p w:rsidR="00347583" w:rsidRDefault="00347583" w:rsidP="00347583"/>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 xml:space="preserve">Prof. JUDr. Zdeněk </w:t>
      </w:r>
      <w:proofErr w:type="spellStart"/>
      <w:r w:rsidRPr="00347583">
        <w:rPr>
          <w:rFonts w:ascii="Times New Roman" w:hAnsi="Times New Roman" w:cs="Times New Roman"/>
          <w:sz w:val="24"/>
          <w:szCs w:val="24"/>
        </w:rPr>
        <w:t>Kühn</w:t>
      </w:r>
      <w:proofErr w:type="spellEnd"/>
      <w:r w:rsidRPr="00347583">
        <w:rPr>
          <w:rFonts w:ascii="Times New Roman" w:hAnsi="Times New Roman" w:cs="Times New Roman"/>
          <w:sz w:val="24"/>
          <w:szCs w:val="24"/>
        </w:rPr>
        <w:t>, Ph.D., LL.M., S.J.D.</w:t>
      </w:r>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Precedens v angloamerické právní kultuře</w:t>
      </w:r>
    </w:p>
    <w:p w:rsidR="00347583" w:rsidRPr="00347583" w:rsidRDefault="00543F74" w:rsidP="00347583">
      <w:pPr>
        <w:pStyle w:val="Odstavecseseznamem"/>
        <w:numPr>
          <w:ilvl w:val="0"/>
          <w:numId w:val="5"/>
        </w:numPr>
        <w:rPr>
          <w:rFonts w:ascii="Times New Roman" w:hAnsi="Times New Roman" w:cs="Times New Roman"/>
          <w:sz w:val="24"/>
          <w:szCs w:val="24"/>
        </w:rPr>
      </w:pPr>
      <w:hyperlink r:id="rId7" w:history="1">
        <w:r w:rsidR="00347583" w:rsidRPr="00347583">
          <w:rPr>
            <w:rFonts w:ascii="Times New Roman" w:hAnsi="Times New Roman" w:cs="Times New Roman"/>
            <w:sz w:val="24"/>
            <w:szCs w:val="24"/>
          </w:rPr>
          <w:t>Teoretická analýza rozhodování velkých a rozšířených senátů nejvyšších soudů v České republice</w:t>
        </w:r>
      </w:hyperlink>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Dokazování</w:t>
      </w:r>
    </w:p>
    <w:p w:rsidR="00347583" w:rsidRPr="00347583" w:rsidRDefault="00543F74" w:rsidP="00347583">
      <w:pPr>
        <w:pStyle w:val="Odstavecseseznamem"/>
        <w:numPr>
          <w:ilvl w:val="0"/>
          <w:numId w:val="5"/>
        </w:numPr>
        <w:rPr>
          <w:rFonts w:ascii="Times New Roman" w:hAnsi="Times New Roman" w:cs="Times New Roman"/>
          <w:sz w:val="24"/>
          <w:szCs w:val="24"/>
        </w:rPr>
      </w:pPr>
      <w:hyperlink r:id="rId8" w:history="1">
        <w:r w:rsidR="00347583" w:rsidRPr="00347583">
          <w:rPr>
            <w:rFonts w:ascii="Times New Roman" w:hAnsi="Times New Roman" w:cs="Times New Roman"/>
            <w:sz w:val="24"/>
            <w:szCs w:val="24"/>
          </w:rPr>
          <w:t>Teoretické aspekty posuzování dopadů legislativních návrhů na rovnost žen a mužů</w:t>
        </w:r>
      </w:hyperlink>
    </w:p>
    <w:p w:rsidR="00347583" w:rsidRPr="00347583" w:rsidRDefault="00543F74" w:rsidP="00347583">
      <w:pPr>
        <w:pStyle w:val="Odstavecseseznamem"/>
        <w:numPr>
          <w:ilvl w:val="0"/>
          <w:numId w:val="5"/>
        </w:numPr>
        <w:rPr>
          <w:rFonts w:ascii="Times New Roman" w:hAnsi="Times New Roman" w:cs="Times New Roman"/>
          <w:sz w:val="24"/>
          <w:szCs w:val="24"/>
        </w:rPr>
      </w:pPr>
      <w:hyperlink r:id="rId9" w:history="1">
        <w:r w:rsidR="00347583" w:rsidRPr="00347583">
          <w:rPr>
            <w:rFonts w:ascii="Times New Roman" w:hAnsi="Times New Roman" w:cs="Times New Roman"/>
            <w:sz w:val="24"/>
            <w:szCs w:val="24"/>
          </w:rPr>
          <w:t>Srovnání stylu soudních rozhodnutí v České republice</w:t>
        </w:r>
      </w:hyperlink>
    </w:p>
    <w:p w:rsidR="00347583" w:rsidRPr="00347583" w:rsidRDefault="00543F74" w:rsidP="00347583">
      <w:pPr>
        <w:pStyle w:val="Odstavecseseznamem"/>
        <w:numPr>
          <w:ilvl w:val="0"/>
          <w:numId w:val="5"/>
        </w:numPr>
        <w:rPr>
          <w:rFonts w:ascii="Times New Roman" w:hAnsi="Times New Roman" w:cs="Times New Roman"/>
          <w:sz w:val="24"/>
          <w:szCs w:val="24"/>
        </w:rPr>
      </w:pPr>
      <w:hyperlink r:id="rId10" w:history="1">
        <w:r w:rsidR="00347583" w:rsidRPr="00347583">
          <w:rPr>
            <w:rFonts w:ascii="Times New Roman" w:hAnsi="Times New Roman" w:cs="Times New Roman"/>
            <w:sz w:val="24"/>
            <w:szCs w:val="24"/>
          </w:rPr>
          <w:t>Internet věcí a právo</w:t>
        </w:r>
      </w:hyperlink>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Islámské právo</w:t>
      </w:r>
    </w:p>
    <w:p w:rsidR="00347583" w:rsidRPr="00347583" w:rsidRDefault="00543F74" w:rsidP="00347583">
      <w:pPr>
        <w:pStyle w:val="Odstavecseseznamem"/>
        <w:numPr>
          <w:ilvl w:val="0"/>
          <w:numId w:val="5"/>
        </w:numPr>
        <w:rPr>
          <w:rFonts w:ascii="Times New Roman" w:hAnsi="Times New Roman" w:cs="Times New Roman"/>
          <w:sz w:val="24"/>
          <w:szCs w:val="24"/>
        </w:rPr>
      </w:pPr>
      <w:hyperlink r:id="rId11" w:history="1">
        <w:r w:rsidR="00347583" w:rsidRPr="00347583">
          <w:rPr>
            <w:rFonts w:ascii="Times New Roman" w:hAnsi="Times New Roman" w:cs="Times New Roman"/>
            <w:sz w:val="24"/>
            <w:szCs w:val="24"/>
          </w:rPr>
          <w:t>Islám a právní systém ČR v kontextu proměn na počátku 21. století</w:t>
        </w:r>
      </w:hyperlink>
    </w:p>
    <w:p w:rsidR="00347583" w:rsidRPr="00347583" w:rsidRDefault="00543F74" w:rsidP="00347583">
      <w:pPr>
        <w:pStyle w:val="Odstavecseseznamem"/>
        <w:numPr>
          <w:ilvl w:val="0"/>
          <w:numId w:val="5"/>
        </w:numPr>
        <w:rPr>
          <w:rFonts w:ascii="Times New Roman" w:hAnsi="Times New Roman" w:cs="Times New Roman"/>
          <w:sz w:val="24"/>
          <w:szCs w:val="24"/>
        </w:rPr>
      </w:pPr>
      <w:hyperlink r:id="rId12" w:history="1">
        <w:proofErr w:type="spellStart"/>
        <w:r w:rsidR="00347583" w:rsidRPr="00347583">
          <w:rPr>
            <w:rFonts w:ascii="Times New Roman" w:hAnsi="Times New Roman" w:cs="Times New Roman"/>
            <w:sz w:val="24"/>
            <w:szCs w:val="24"/>
          </w:rPr>
          <w:t>Intertemporalita</w:t>
        </w:r>
        <w:proofErr w:type="spellEnd"/>
        <w:r w:rsidR="00347583" w:rsidRPr="00347583">
          <w:rPr>
            <w:rFonts w:ascii="Times New Roman" w:hAnsi="Times New Roman" w:cs="Times New Roman"/>
            <w:sz w:val="24"/>
            <w:szCs w:val="24"/>
          </w:rPr>
          <w:t xml:space="preserve"> práva</w:t>
        </w:r>
      </w:hyperlink>
    </w:p>
    <w:p w:rsidR="00347583" w:rsidRPr="00347583" w:rsidRDefault="00543F74" w:rsidP="00347583">
      <w:pPr>
        <w:pStyle w:val="Odstavecseseznamem"/>
        <w:numPr>
          <w:ilvl w:val="0"/>
          <w:numId w:val="5"/>
        </w:numPr>
        <w:rPr>
          <w:rFonts w:ascii="Times New Roman" w:hAnsi="Times New Roman" w:cs="Times New Roman"/>
          <w:sz w:val="24"/>
          <w:szCs w:val="24"/>
        </w:rPr>
      </w:pPr>
      <w:hyperlink r:id="rId13" w:history="1">
        <w:r w:rsidR="00347583" w:rsidRPr="00347583">
          <w:rPr>
            <w:rFonts w:ascii="Times New Roman" w:hAnsi="Times New Roman" w:cs="Times New Roman"/>
            <w:sz w:val="24"/>
            <w:szCs w:val="24"/>
          </w:rPr>
          <w:t>Poroty, přísedící a účast laiků na výkonu soudnictví</w:t>
        </w:r>
      </w:hyperlink>
    </w:p>
    <w:p w:rsidR="00347583" w:rsidRPr="00347583" w:rsidRDefault="00543F74" w:rsidP="00347583">
      <w:pPr>
        <w:pStyle w:val="Odstavecseseznamem"/>
        <w:numPr>
          <w:ilvl w:val="0"/>
          <w:numId w:val="5"/>
        </w:numPr>
        <w:rPr>
          <w:rFonts w:ascii="Times New Roman" w:hAnsi="Times New Roman" w:cs="Times New Roman"/>
          <w:sz w:val="24"/>
          <w:szCs w:val="24"/>
        </w:rPr>
      </w:pPr>
      <w:hyperlink r:id="rId14" w:history="1">
        <w:r w:rsidR="00347583" w:rsidRPr="00347583">
          <w:rPr>
            <w:rFonts w:ascii="Times New Roman" w:hAnsi="Times New Roman" w:cs="Times New Roman"/>
            <w:sz w:val="24"/>
            <w:szCs w:val="24"/>
          </w:rPr>
          <w:t>Precedens a soudcovské právo</w:t>
        </w:r>
      </w:hyperlink>
    </w:p>
    <w:p w:rsidR="00347583" w:rsidRPr="00347583" w:rsidRDefault="00543F74" w:rsidP="00347583">
      <w:pPr>
        <w:pStyle w:val="Odstavecseseznamem"/>
        <w:numPr>
          <w:ilvl w:val="0"/>
          <w:numId w:val="5"/>
        </w:numPr>
        <w:rPr>
          <w:rFonts w:ascii="Times New Roman" w:hAnsi="Times New Roman" w:cs="Times New Roman"/>
          <w:sz w:val="24"/>
          <w:szCs w:val="24"/>
        </w:rPr>
      </w:pPr>
      <w:hyperlink r:id="rId15" w:history="1">
        <w:r w:rsidR="00347583" w:rsidRPr="00347583">
          <w:rPr>
            <w:rFonts w:ascii="Times New Roman" w:hAnsi="Times New Roman" w:cs="Times New Roman"/>
            <w:sz w:val="24"/>
            <w:szCs w:val="24"/>
          </w:rPr>
          <w:t>Metodologie výkladu práva podle nového občanského zákoníku</w:t>
        </w:r>
      </w:hyperlink>
    </w:p>
    <w:p w:rsidR="00347583" w:rsidRPr="00347583" w:rsidRDefault="00347583" w:rsidP="00347583">
      <w:pPr>
        <w:pStyle w:val="Odstavecseseznamem"/>
        <w:numPr>
          <w:ilvl w:val="0"/>
          <w:numId w:val="5"/>
        </w:numPr>
        <w:rPr>
          <w:rFonts w:ascii="Times New Roman" w:hAnsi="Times New Roman" w:cs="Times New Roman"/>
          <w:sz w:val="24"/>
          <w:szCs w:val="24"/>
        </w:rPr>
      </w:pPr>
      <w:r w:rsidRPr="00347583">
        <w:rPr>
          <w:rFonts w:ascii="Times New Roman" w:hAnsi="Times New Roman" w:cs="Times New Roman"/>
          <w:sz w:val="24"/>
          <w:szCs w:val="24"/>
        </w:rPr>
        <w:t>Formalismus v právu</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Doc. JUDr. Karel Beran, Ph.D.</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 xml:space="preserve">Skrytá mezera v právu, anebo výklad </w:t>
      </w:r>
      <w:proofErr w:type="spellStart"/>
      <w:r w:rsidRPr="00347583">
        <w:rPr>
          <w:rFonts w:ascii="Times New Roman" w:hAnsi="Times New Roman" w:cs="Times New Roman"/>
          <w:sz w:val="24"/>
          <w:szCs w:val="24"/>
        </w:rPr>
        <w:t>praeter</w:t>
      </w:r>
      <w:proofErr w:type="spellEnd"/>
      <w:r w:rsidRPr="00347583">
        <w:rPr>
          <w:rFonts w:ascii="Times New Roman" w:hAnsi="Times New Roman" w:cs="Times New Roman"/>
          <w:sz w:val="24"/>
          <w:szCs w:val="24"/>
        </w:rPr>
        <w:t xml:space="preserve"> legem?</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Kdy je pravá retroaktivita v právu přípustná?</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Specifika výkladu soukromého práva</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 xml:space="preserve">Přesvědčivost či závaznost judikatury s ohledem na § 13 </w:t>
      </w:r>
      <w:proofErr w:type="spellStart"/>
      <w:r w:rsidRPr="00347583">
        <w:rPr>
          <w:rFonts w:ascii="Times New Roman" w:hAnsi="Times New Roman" w:cs="Times New Roman"/>
          <w:sz w:val="24"/>
          <w:szCs w:val="24"/>
        </w:rPr>
        <w:t>ObčZ</w:t>
      </w:r>
      <w:proofErr w:type="spellEnd"/>
      <w:r w:rsidRPr="00347583">
        <w:rPr>
          <w:rFonts w:ascii="Times New Roman" w:hAnsi="Times New Roman" w:cs="Times New Roman"/>
          <w:sz w:val="24"/>
          <w:szCs w:val="24"/>
        </w:rPr>
        <w:t>?</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Přičitatelnost a právní odpovědnost</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Přičitatelnost a právní jednání</w:t>
      </w:r>
    </w:p>
    <w:p w:rsidR="00347583" w:rsidRPr="00347583" w:rsidRDefault="00347583" w:rsidP="00347583">
      <w:pPr>
        <w:pStyle w:val="Odstavecseseznamem"/>
        <w:numPr>
          <w:ilvl w:val="0"/>
          <w:numId w:val="6"/>
        </w:numPr>
        <w:rPr>
          <w:rFonts w:ascii="Times New Roman" w:hAnsi="Times New Roman" w:cs="Times New Roman"/>
          <w:sz w:val="24"/>
          <w:szCs w:val="24"/>
        </w:rPr>
      </w:pPr>
      <w:r w:rsidRPr="00347583">
        <w:rPr>
          <w:rFonts w:ascii="Times New Roman" w:hAnsi="Times New Roman" w:cs="Times New Roman"/>
          <w:sz w:val="24"/>
          <w:szCs w:val="24"/>
        </w:rPr>
        <w:t>Pohled na právní osobnost otroka z pohledu angloamerické první kultury</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Doc. JUDr. PhDr. Pavel Maršálek, Ph.D.</w:t>
      </w:r>
    </w:p>
    <w:p w:rsidR="00347583" w:rsidRPr="00347583" w:rsidRDefault="00347583" w:rsidP="00347583">
      <w:pPr>
        <w:pStyle w:val="Odstavecseseznamem"/>
        <w:numPr>
          <w:ilvl w:val="0"/>
          <w:numId w:val="4"/>
        </w:numPr>
        <w:rPr>
          <w:rFonts w:ascii="Times New Roman" w:hAnsi="Times New Roman" w:cs="Times New Roman"/>
          <w:sz w:val="24"/>
          <w:szCs w:val="24"/>
        </w:rPr>
      </w:pPr>
      <w:r w:rsidRPr="00347583">
        <w:rPr>
          <w:rFonts w:ascii="Times New Roman" w:hAnsi="Times New Roman" w:cs="Times New Roman"/>
          <w:sz w:val="24"/>
          <w:szCs w:val="24"/>
        </w:rPr>
        <w:t xml:space="preserve">Právo v totalitních režimech </w:t>
      </w:r>
    </w:p>
    <w:p w:rsidR="00347583" w:rsidRPr="00347583" w:rsidRDefault="00347583" w:rsidP="00347583">
      <w:pPr>
        <w:pStyle w:val="Odstavecseseznamem"/>
        <w:numPr>
          <w:ilvl w:val="0"/>
          <w:numId w:val="4"/>
        </w:numPr>
        <w:rPr>
          <w:rFonts w:ascii="Times New Roman" w:hAnsi="Times New Roman" w:cs="Times New Roman"/>
          <w:sz w:val="24"/>
          <w:szCs w:val="24"/>
        </w:rPr>
      </w:pPr>
      <w:r w:rsidRPr="00347583">
        <w:rPr>
          <w:rFonts w:ascii="Times New Roman" w:hAnsi="Times New Roman" w:cs="Times New Roman"/>
          <w:sz w:val="24"/>
          <w:szCs w:val="24"/>
        </w:rPr>
        <w:t>Islám a/vs. lidská práva</w:t>
      </w:r>
    </w:p>
    <w:p w:rsidR="00347583" w:rsidRPr="00347583" w:rsidRDefault="00347583" w:rsidP="00347583">
      <w:pPr>
        <w:pStyle w:val="Odstavecseseznamem"/>
        <w:numPr>
          <w:ilvl w:val="0"/>
          <w:numId w:val="4"/>
        </w:numPr>
        <w:rPr>
          <w:rFonts w:ascii="Times New Roman" w:hAnsi="Times New Roman" w:cs="Times New Roman"/>
          <w:sz w:val="24"/>
          <w:szCs w:val="24"/>
        </w:rPr>
      </w:pPr>
      <w:r w:rsidRPr="00347583">
        <w:rPr>
          <w:rFonts w:ascii="Times New Roman" w:hAnsi="Times New Roman" w:cs="Times New Roman"/>
          <w:sz w:val="24"/>
          <w:szCs w:val="24"/>
        </w:rPr>
        <w:t>Právní věda v Československu 1918-1938</w:t>
      </w:r>
    </w:p>
    <w:p w:rsidR="00347583" w:rsidRPr="00347583" w:rsidRDefault="00347583" w:rsidP="00347583">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hAnsi="Times New Roman" w:cs="Times New Roman"/>
          <w:sz w:val="24"/>
          <w:szCs w:val="24"/>
        </w:rPr>
        <w:t>Právní věda v Československu 1948-1989</w:t>
      </w:r>
    </w:p>
    <w:p w:rsidR="00347583" w:rsidRPr="00347583" w:rsidRDefault="00347583" w:rsidP="00347583">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eastAsia="Times New Roman" w:hAnsi="Times New Roman" w:cs="Times New Roman"/>
          <w:sz w:val="24"/>
          <w:szCs w:val="24"/>
          <w:lang w:eastAsia="cs-CZ"/>
        </w:rPr>
        <w:t>Ideologie a právo</w:t>
      </w:r>
    </w:p>
    <w:p w:rsidR="00347583" w:rsidRPr="00347583" w:rsidRDefault="00347583" w:rsidP="00347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eastAsia="Times New Roman" w:hAnsi="Times New Roman" w:cs="Times New Roman"/>
          <w:sz w:val="24"/>
          <w:szCs w:val="24"/>
          <w:lang w:eastAsia="cs-CZ"/>
        </w:rPr>
        <w:t>Globalizace a právo</w:t>
      </w:r>
    </w:p>
    <w:p w:rsidR="00347583" w:rsidRPr="00347583" w:rsidRDefault="00347583" w:rsidP="00347583">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347583">
        <w:rPr>
          <w:rFonts w:ascii="Times New Roman" w:eastAsia="Times New Roman" w:hAnsi="Times New Roman" w:cs="Times New Roman"/>
          <w:sz w:val="24"/>
          <w:szCs w:val="24"/>
          <w:lang w:eastAsia="cs-CZ"/>
        </w:rPr>
        <w:t>Postmoderní jevy v právu</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lastRenderedPageBreak/>
        <w:t xml:space="preserve">JUDr. </w:t>
      </w:r>
      <w:proofErr w:type="spellStart"/>
      <w:r w:rsidRPr="00347583">
        <w:rPr>
          <w:rFonts w:ascii="Times New Roman" w:hAnsi="Times New Roman" w:cs="Times New Roman"/>
          <w:sz w:val="24"/>
          <w:szCs w:val="24"/>
        </w:rPr>
        <w:t>Katarzyna</w:t>
      </w:r>
      <w:proofErr w:type="spellEnd"/>
      <w:r w:rsidRPr="00347583">
        <w:rPr>
          <w:rFonts w:ascii="Times New Roman" w:hAnsi="Times New Roman" w:cs="Times New Roman"/>
          <w:sz w:val="24"/>
          <w:szCs w:val="24"/>
        </w:rPr>
        <w:t xml:space="preserve"> Žák </w:t>
      </w:r>
      <w:proofErr w:type="spellStart"/>
      <w:r w:rsidRPr="00347583">
        <w:rPr>
          <w:rFonts w:ascii="Times New Roman" w:hAnsi="Times New Roman" w:cs="Times New Roman"/>
          <w:sz w:val="24"/>
          <w:szCs w:val="24"/>
        </w:rPr>
        <w:t>Krzyžanková</w:t>
      </w:r>
      <w:proofErr w:type="spellEnd"/>
      <w:r w:rsidRPr="00347583">
        <w:rPr>
          <w:rFonts w:ascii="Times New Roman" w:hAnsi="Times New Roman" w:cs="Times New Roman"/>
          <w:sz w:val="24"/>
          <w:szCs w:val="24"/>
        </w:rPr>
        <w:t>, Ph.D.</w:t>
      </w:r>
    </w:p>
    <w:p w:rsidR="00347583" w:rsidRPr="00347583" w:rsidRDefault="00347583" w:rsidP="00347583">
      <w:pPr>
        <w:pStyle w:val="Odstavecseseznamem"/>
        <w:numPr>
          <w:ilvl w:val="0"/>
          <w:numId w:val="3"/>
        </w:numPr>
        <w:rPr>
          <w:rFonts w:ascii="Times New Roman" w:hAnsi="Times New Roman" w:cs="Times New Roman"/>
          <w:sz w:val="24"/>
          <w:szCs w:val="24"/>
        </w:rPr>
      </w:pPr>
      <w:r w:rsidRPr="00347583">
        <w:rPr>
          <w:rFonts w:ascii="Times New Roman" w:hAnsi="Times New Roman" w:cs="Times New Roman"/>
          <w:sz w:val="24"/>
          <w:szCs w:val="24"/>
        </w:rPr>
        <w:t>Hermeneutika v právně-interpretačních procesech </w:t>
      </w:r>
    </w:p>
    <w:p w:rsidR="00347583" w:rsidRPr="00347583" w:rsidRDefault="00347583" w:rsidP="00347583">
      <w:pPr>
        <w:pStyle w:val="Odstavecseseznamem"/>
        <w:numPr>
          <w:ilvl w:val="0"/>
          <w:numId w:val="3"/>
        </w:numPr>
        <w:rPr>
          <w:rFonts w:ascii="Times New Roman" w:hAnsi="Times New Roman" w:cs="Times New Roman"/>
          <w:sz w:val="24"/>
          <w:szCs w:val="24"/>
        </w:rPr>
      </w:pPr>
      <w:r w:rsidRPr="00347583">
        <w:rPr>
          <w:rFonts w:ascii="Times New Roman" w:hAnsi="Times New Roman" w:cs="Times New Roman"/>
          <w:sz w:val="24"/>
          <w:szCs w:val="24"/>
        </w:rPr>
        <w:t>Logika pro právníky, anebo logika v právu?</w:t>
      </w:r>
    </w:p>
    <w:p w:rsidR="00347583" w:rsidRPr="00347583" w:rsidRDefault="00347583" w:rsidP="00347583">
      <w:pPr>
        <w:pStyle w:val="Odstavecseseznamem"/>
        <w:numPr>
          <w:ilvl w:val="0"/>
          <w:numId w:val="3"/>
        </w:numPr>
        <w:rPr>
          <w:rFonts w:ascii="Times New Roman" w:hAnsi="Times New Roman" w:cs="Times New Roman"/>
          <w:sz w:val="24"/>
          <w:szCs w:val="24"/>
        </w:rPr>
      </w:pPr>
      <w:r w:rsidRPr="00347583">
        <w:rPr>
          <w:rFonts w:ascii="Times New Roman" w:hAnsi="Times New Roman" w:cs="Times New Roman"/>
          <w:sz w:val="24"/>
          <w:szCs w:val="24"/>
        </w:rPr>
        <w:t>Právo jakožto diskurz</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 xml:space="preserve">JUDr. Pavel </w:t>
      </w:r>
      <w:proofErr w:type="spellStart"/>
      <w:r w:rsidRPr="00347583">
        <w:rPr>
          <w:rFonts w:ascii="Times New Roman" w:hAnsi="Times New Roman" w:cs="Times New Roman"/>
          <w:sz w:val="24"/>
          <w:szCs w:val="24"/>
        </w:rPr>
        <w:t>Ondřejek</w:t>
      </w:r>
      <w:proofErr w:type="spellEnd"/>
      <w:r w:rsidRPr="00347583">
        <w:rPr>
          <w:rFonts w:ascii="Times New Roman" w:hAnsi="Times New Roman" w:cs="Times New Roman"/>
          <w:sz w:val="24"/>
          <w:szCs w:val="24"/>
        </w:rPr>
        <w:t>, Ph.D.</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Existují limity přenosu pravomocí na Evropskou unii?</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Strážce ústavy v podmínkách ústavního pluralismu počátku 21. století</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Autonomie vůle versus ochrana lidských práv a právní jednání soukromoprávních subjektů</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 xml:space="preserve">Kritika </w:t>
      </w:r>
      <w:proofErr w:type="spellStart"/>
      <w:r w:rsidRPr="00347583">
        <w:rPr>
          <w:rFonts w:ascii="Times New Roman" w:hAnsi="Times New Roman" w:cs="Times New Roman"/>
          <w:sz w:val="24"/>
          <w:szCs w:val="24"/>
        </w:rPr>
        <w:t>Luhmannovy</w:t>
      </w:r>
      <w:proofErr w:type="spellEnd"/>
      <w:r w:rsidRPr="00347583">
        <w:rPr>
          <w:rFonts w:ascii="Times New Roman" w:hAnsi="Times New Roman" w:cs="Times New Roman"/>
          <w:sz w:val="24"/>
          <w:szCs w:val="24"/>
        </w:rPr>
        <w:t xml:space="preserve"> teorie práva jako </w:t>
      </w:r>
      <w:proofErr w:type="spellStart"/>
      <w:r w:rsidRPr="00347583">
        <w:rPr>
          <w:rFonts w:ascii="Times New Roman" w:hAnsi="Times New Roman" w:cs="Times New Roman"/>
          <w:sz w:val="24"/>
          <w:szCs w:val="24"/>
        </w:rPr>
        <w:t>autopoietického</w:t>
      </w:r>
      <w:proofErr w:type="spellEnd"/>
      <w:r w:rsidRPr="00347583">
        <w:rPr>
          <w:rFonts w:ascii="Times New Roman" w:hAnsi="Times New Roman" w:cs="Times New Roman"/>
          <w:sz w:val="24"/>
          <w:szCs w:val="24"/>
        </w:rPr>
        <w:t xml:space="preserve"> systému</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Vnitřní struktura práva (k roli principů a hodnot v současném právu)</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 xml:space="preserve">Vlivy právního pluralismu na současnou podobu práva </w:t>
      </w:r>
    </w:p>
    <w:p w:rsidR="00347583" w:rsidRPr="00347583" w:rsidRDefault="00347583" w:rsidP="00347583">
      <w:pPr>
        <w:pStyle w:val="Odstavecseseznamem"/>
        <w:numPr>
          <w:ilvl w:val="0"/>
          <w:numId w:val="2"/>
        </w:numPr>
        <w:rPr>
          <w:rFonts w:ascii="Times New Roman" w:hAnsi="Times New Roman" w:cs="Times New Roman"/>
          <w:sz w:val="24"/>
          <w:szCs w:val="24"/>
        </w:rPr>
      </w:pPr>
      <w:r w:rsidRPr="00347583">
        <w:rPr>
          <w:rFonts w:ascii="Times New Roman" w:hAnsi="Times New Roman" w:cs="Times New Roman"/>
          <w:sz w:val="24"/>
          <w:szCs w:val="24"/>
        </w:rPr>
        <w:t>Systémová teorie v právu</w:t>
      </w:r>
    </w:p>
    <w:p w:rsidR="00347583" w:rsidRPr="00347583" w:rsidRDefault="00347583" w:rsidP="00347583">
      <w:pPr>
        <w:rPr>
          <w:rFonts w:ascii="Times New Roman" w:hAnsi="Times New Roman" w:cs="Times New Roman"/>
          <w:sz w:val="24"/>
          <w:szCs w:val="24"/>
        </w:rPr>
      </w:pPr>
    </w:p>
    <w:p w:rsidR="00347583" w:rsidRPr="00347583" w:rsidRDefault="00347583" w:rsidP="00347583">
      <w:pPr>
        <w:rPr>
          <w:rFonts w:ascii="Times New Roman" w:hAnsi="Times New Roman" w:cs="Times New Roman"/>
          <w:sz w:val="24"/>
          <w:szCs w:val="24"/>
        </w:rPr>
      </w:pPr>
      <w:r w:rsidRPr="00347583">
        <w:rPr>
          <w:rFonts w:ascii="Times New Roman" w:hAnsi="Times New Roman" w:cs="Times New Roman"/>
          <w:sz w:val="24"/>
          <w:szCs w:val="24"/>
        </w:rPr>
        <w:t>Mgr. Jan Chmel</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Senátní rozhodování soudů</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Veřejné mínění jako faktor ovlivňující soudní rozhodování</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Argumentační strategie vysokých soudů v ČR: rozdíly a podobnosti</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Použití komparativních argumentů v právu</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Argumentace ústavním právem/judikaturou Ústavního soudu ČR/judikaturou ESLP v parlamentních debatách</w:t>
      </w:r>
    </w:p>
    <w:p w:rsidR="00347583" w:rsidRPr="00347583" w:rsidRDefault="00347583" w:rsidP="00347583">
      <w:pPr>
        <w:pStyle w:val="Odstavecseseznamem"/>
        <w:numPr>
          <w:ilvl w:val="0"/>
          <w:numId w:val="1"/>
        </w:numPr>
        <w:rPr>
          <w:rFonts w:ascii="Times New Roman" w:hAnsi="Times New Roman" w:cs="Times New Roman"/>
          <w:sz w:val="24"/>
          <w:szCs w:val="24"/>
        </w:rPr>
      </w:pPr>
      <w:r w:rsidRPr="00347583">
        <w:rPr>
          <w:rFonts w:ascii="Times New Roman" w:hAnsi="Times New Roman" w:cs="Times New Roman"/>
          <w:sz w:val="24"/>
          <w:szCs w:val="24"/>
        </w:rPr>
        <w:t>Vztah soudů a médií</w:t>
      </w:r>
    </w:p>
    <w:p w:rsidR="00347583" w:rsidRPr="00347583" w:rsidRDefault="00347583" w:rsidP="00347583">
      <w:pPr>
        <w:rPr>
          <w:rFonts w:ascii="Times New Roman" w:hAnsi="Times New Roman" w:cs="Times New Roman"/>
          <w:sz w:val="24"/>
          <w:szCs w:val="24"/>
        </w:rPr>
      </w:pPr>
    </w:p>
    <w:p w:rsidR="00347583" w:rsidRPr="00347583" w:rsidRDefault="00347583" w:rsidP="00347583">
      <w:pPr>
        <w:spacing w:after="0"/>
        <w:rPr>
          <w:rFonts w:ascii="Times New Roman" w:hAnsi="Times New Roman" w:cs="Times New Roman"/>
          <w:b/>
          <w:color w:val="262B33"/>
          <w:sz w:val="24"/>
          <w:szCs w:val="24"/>
          <w:shd w:val="clear" w:color="auto" w:fill="FFFFFF"/>
        </w:rPr>
      </w:pPr>
      <w:r w:rsidRPr="00347583">
        <w:rPr>
          <w:rFonts w:ascii="Times New Roman" w:hAnsi="Times New Roman" w:cs="Times New Roman"/>
          <w:b/>
          <w:sz w:val="24"/>
          <w:szCs w:val="24"/>
        </w:rPr>
        <w:t>Témata SVOČ Katedra politologie a sociologie – studenti mohou samozřejmě navrhnout i vlastní témata a oslovit konzultanta podle svého výběru</w:t>
      </w:r>
    </w:p>
    <w:p w:rsidR="00347583" w:rsidRPr="00347583" w:rsidRDefault="00347583" w:rsidP="00347583">
      <w:pPr>
        <w:spacing w:after="0"/>
        <w:rPr>
          <w:rFonts w:ascii="Times New Roman" w:hAnsi="Times New Roman" w:cs="Times New Roman"/>
          <w:color w:val="262B33"/>
          <w:sz w:val="24"/>
          <w:szCs w:val="24"/>
          <w:shd w:val="clear" w:color="auto" w:fill="FFFFFF"/>
        </w:rPr>
      </w:pP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Prof. Jan Kysela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Omrzela nás liberální demokracie?</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Ústavní inženýrství a ústavní kutilství</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Multikulturalismus a jeho projevy v právu</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Výhody a úskalí přímé demokracie</w:t>
      </w:r>
    </w:p>
    <w:p w:rsid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Právo a bezpráví, resp. spravedlnost a nespravedlnost jako téma literatury nízké i vysoké</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Dr. Petr </w:t>
      </w:r>
      <w:proofErr w:type="spellStart"/>
      <w:r w:rsidRPr="00347583">
        <w:rPr>
          <w:rFonts w:ascii="Times New Roman" w:hAnsi="Times New Roman" w:cs="Times New Roman"/>
          <w:color w:val="262B33"/>
          <w:sz w:val="24"/>
          <w:szCs w:val="24"/>
          <w:shd w:val="clear" w:color="auto" w:fill="FFFFFF"/>
        </w:rPr>
        <w:t>Agha</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Gender a právo</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Masová média a jejich role v mechanismu právní regulace</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Právo a umění (symbolika, estetika, architektura)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Relativní (kvalifikovaná) lidská práva (např. svoboda projevu, náboženská</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svoboda)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lastRenderedPageBreak/>
        <w:t xml:space="preserve">Mgr. Jan </w:t>
      </w:r>
      <w:proofErr w:type="spellStart"/>
      <w:r w:rsidRPr="00347583">
        <w:rPr>
          <w:rFonts w:ascii="Times New Roman" w:hAnsi="Times New Roman" w:cs="Times New Roman"/>
          <w:color w:val="262B33"/>
          <w:sz w:val="24"/>
          <w:szCs w:val="24"/>
          <w:shd w:val="clear" w:color="auto" w:fill="FFFFFF"/>
        </w:rPr>
        <w:t>Broz</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Diskursivní teorie jako prostředek legitimizace abstraktní kontroly ústavnosti</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Svoboda projevu v multikulturních společnostech</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Svoboda projevu jako epistemický problém</w:t>
      </w:r>
      <w:r w:rsidRPr="00347583">
        <w:rPr>
          <w:rFonts w:ascii="Times New Roman" w:hAnsi="Times New Roman" w:cs="Times New Roman"/>
          <w:color w:val="262B33"/>
          <w:sz w:val="24"/>
          <w:szCs w:val="24"/>
        </w:rPr>
        <w:br/>
      </w:r>
      <w:proofErr w:type="spellStart"/>
      <w:r w:rsidRPr="00347583">
        <w:rPr>
          <w:rFonts w:ascii="Times New Roman" w:hAnsi="Times New Roman" w:cs="Times New Roman"/>
          <w:color w:val="262B33"/>
          <w:sz w:val="24"/>
          <w:szCs w:val="24"/>
          <w:shd w:val="clear" w:color="auto" w:fill="FFFFFF"/>
        </w:rPr>
        <w:t>Harm</w:t>
      </w:r>
      <w:proofErr w:type="spellEnd"/>
      <w:r w:rsidRPr="00347583">
        <w:rPr>
          <w:rFonts w:ascii="Times New Roman" w:hAnsi="Times New Roman" w:cs="Times New Roman"/>
          <w:color w:val="262B33"/>
          <w:sz w:val="24"/>
          <w:szCs w:val="24"/>
          <w:shd w:val="clear" w:color="auto" w:fill="FFFFFF"/>
        </w:rPr>
        <w:t xml:space="preserve"> </w:t>
      </w:r>
      <w:proofErr w:type="spellStart"/>
      <w:r w:rsidRPr="00347583">
        <w:rPr>
          <w:rFonts w:ascii="Times New Roman" w:hAnsi="Times New Roman" w:cs="Times New Roman"/>
          <w:color w:val="262B33"/>
          <w:sz w:val="24"/>
          <w:szCs w:val="24"/>
          <w:shd w:val="clear" w:color="auto" w:fill="FFFFFF"/>
        </w:rPr>
        <w:t>principle</w:t>
      </w:r>
      <w:proofErr w:type="spellEnd"/>
      <w:r w:rsidRPr="00347583">
        <w:rPr>
          <w:rFonts w:ascii="Times New Roman" w:hAnsi="Times New Roman" w:cs="Times New Roman"/>
          <w:color w:val="262B33"/>
          <w:sz w:val="24"/>
          <w:szCs w:val="24"/>
          <w:shd w:val="clear" w:color="auto" w:fill="FFFFFF"/>
        </w:rPr>
        <w:t>, právní moralismus a trestněprávní politika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Liberální perfekcionismus a význam práva na vzdělání</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Mgr. Hana </w:t>
      </w:r>
      <w:proofErr w:type="spellStart"/>
      <w:r w:rsidRPr="00347583">
        <w:rPr>
          <w:rFonts w:ascii="Times New Roman" w:hAnsi="Times New Roman" w:cs="Times New Roman"/>
          <w:color w:val="262B33"/>
          <w:sz w:val="24"/>
          <w:szCs w:val="24"/>
          <w:shd w:val="clear" w:color="auto" w:fill="FFFFFF"/>
        </w:rPr>
        <w:t>Draslarová</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Právní vědomí</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Neznalost práva neomlouvá</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Dr. Tomáš </w:t>
      </w:r>
      <w:proofErr w:type="spellStart"/>
      <w:r w:rsidRPr="00347583">
        <w:rPr>
          <w:rFonts w:ascii="Times New Roman" w:hAnsi="Times New Roman" w:cs="Times New Roman"/>
          <w:color w:val="262B33"/>
          <w:sz w:val="24"/>
          <w:szCs w:val="24"/>
          <w:shd w:val="clear" w:color="auto" w:fill="FFFFFF"/>
        </w:rPr>
        <w:t>Friedel</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Etické kodexy a profesní etika právníků</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Právníci a profesní etika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Právníci a moderní technologie</w:t>
      </w:r>
    </w:p>
    <w:p w:rsidR="00347583" w:rsidRPr="00347583" w:rsidRDefault="00347583" w:rsidP="00347583">
      <w:pPr>
        <w:spacing w:after="0"/>
        <w:rPr>
          <w:rFonts w:ascii="Times New Roman" w:hAnsi="Times New Roman" w:cs="Times New Roman"/>
          <w:color w:val="262B33"/>
          <w:sz w:val="24"/>
          <w:szCs w:val="24"/>
        </w:rPr>
      </w:pP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 xml:space="preserve">Mgr. Jan </w:t>
      </w:r>
      <w:proofErr w:type="spellStart"/>
      <w:r w:rsidRPr="00347583">
        <w:rPr>
          <w:rFonts w:ascii="Times New Roman" w:hAnsi="Times New Roman" w:cs="Times New Roman"/>
          <w:color w:val="262B33"/>
          <w:sz w:val="24"/>
          <w:szCs w:val="24"/>
        </w:rPr>
        <w:t>Géryk</w:t>
      </w:r>
      <w:proofErr w:type="spellEnd"/>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 xml:space="preserve">Spravedlivá válka a absolutní nepřátelství: </w:t>
      </w:r>
      <w:proofErr w:type="spellStart"/>
      <w:r w:rsidRPr="00347583">
        <w:rPr>
          <w:rFonts w:ascii="Times New Roman" w:hAnsi="Times New Roman" w:cs="Times New Roman"/>
          <w:color w:val="262B33"/>
          <w:sz w:val="24"/>
          <w:szCs w:val="24"/>
        </w:rPr>
        <w:t>schmittovská</w:t>
      </w:r>
      <w:proofErr w:type="spellEnd"/>
      <w:r w:rsidRPr="00347583">
        <w:rPr>
          <w:rFonts w:ascii="Times New Roman" w:hAnsi="Times New Roman" w:cs="Times New Roman"/>
          <w:color w:val="262B33"/>
          <w:sz w:val="24"/>
          <w:szCs w:val="24"/>
        </w:rPr>
        <w:t xml:space="preserve"> kritika v současném světě</w:t>
      </w: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Současné politické protesty v západních demokraciích: témata, jazyk, prostředky</w:t>
      </w: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 xml:space="preserve">Je </w:t>
      </w:r>
      <w:proofErr w:type="spellStart"/>
      <w:r w:rsidRPr="00347583">
        <w:rPr>
          <w:rFonts w:ascii="Times New Roman" w:hAnsi="Times New Roman" w:cs="Times New Roman"/>
          <w:color w:val="262B33"/>
          <w:sz w:val="24"/>
          <w:szCs w:val="24"/>
        </w:rPr>
        <w:t>pravo</w:t>
      </w:r>
      <w:proofErr w:type="spellEnd"/>
      <w:r w:rsidRPr="00347583">
        <w:rPr>
          <w:rFonts w:ascii="Times New Roman" w:hAnsi="Times New Roman" w:cs="Times New Roman"/>
          <w:color w:val="262B33"/>
          <w:sz w:val="24"/>
          <w:szCs w:val="24"/>
        </w:rPr>
        <w:t>-levé dělení politického spektra stále aktuální? Pokusy o jeho překonání a jejich kritika</w:t>
      </w:r>
    </w:p>
    <w:p w:rsidR="00347583" w:rsidRPr="00347583" w:rsidRDefault="00347583" w:rsidP="00347583">
      <w:pPr>
        <w:spacing w:after="0"/>
        <w:rPr>
          <w:rFonts w:ascii="Times New Roman" w:hAnsi="Times New Roman" w:cs="Times New Roman"/>
          <w:color w:val="262B33"/>
          <w:sz w:val="24"/>
          <w:szCs w:val="24"/>
        </w:rPr>
      </w:pPr>
      <w:r w:rsidRPr="00347583">
        <w:rPr>
          <w:rFonts w:ascii="Times New Roman" w:hAnsi="Times New Roman" w:cs="Times New Roman"/>
          <w:color w:val="262B33"/>
          <w:sz w:val="24"/>
          <w:szCs w:val="24"/>
        </w:rPr>
        <w:t>Radikální demokracie a lidská práva</w:t>
      </w:r>
    </w:p>
    <w:p w:rsidR="00347583" w:rsidRPr="00347583" w:rsidRDefault="00347583" w:rsidP="00347583">
      <w:pPr>
        <w:spacing w:after="0"/>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Dr. Tomáš Havel</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Systémové teorie a právní sociologie </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Komunální politika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Systém politických stran v meziválečné ČSR a jeho vliv na fungování ústavního systému</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Dr. Jan Kosek</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Sociální psychologie nacismu; konformismus a podléhání autoritě</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Moderní stát a genocidy; osud tureckých Arménů a evropských Židů</w:t>
      </w:r>
      <w:r w:rsidRPr="00347583">
        <w:rPr>
          <w:rFonts w:ascii="Times New Roman" w:hAnsi="Times New Roman" w:cs="Times New Roman"/>
          <w:color w:val="262B33"/>
          <w:sz w:val="24"/>
          <w:szCs w:val="24"/>
        </w:rPr>
        <w:br/>
      </w:r>
      <w:proofErr w:type="spellStart"/>
      <w:r w:rsidRPr="00347583">
        <w:rPr>
          <w:rFonts w:ascii="Times New Roman" w:hAnsi="Times New Roman" w:cs="Times New Roman"/>
          <w:color w:val="262B33"/>
          <w:sz w:val="24"/>
          <w:szCs w:val="24"/>
          <w:shd w:val="clear" w:color="auto" w:fill="FFFFFF"/>
        </w:rPr>
        <w:t>Radbruchova</w:t>
      </w:r>
      <w:proofErr w:type="spellEnd"/>
      <w:r w:rsidRPr="00347583">
        <w:rPr>
          <w:rFonts w:ascii="Times New Roman" w:hAnsi="Times New Roman" w:cs="Times New Roman"/>
          <w:color w:val="262B33"/>
          <w:sz w:val="24"/>
          <w:szCs w:val="24"/>
          <w:shd w:val="clear" w:color="auto" w:fill="FFFFFF"/>
        </w:rPr>
        <w:t xml:space="preserve"> formule v teorii a v praxi; přirozené a pozitivní právo</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Romové jako nepohodlná menšina</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Náboženské symboly jablkem sváru?</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Feminismus a diskriminace žen</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 xml:space="preserve">Dr. Jana </w:t>
      </w:r>
      <w:proofErr w:type="spellStart"/>
      <w:r w:rsidRPr="00347583">
        <w:rPr>
          <w:rFonts w:ascii="Times New Roman" w:hAnsi="Times New Roman" w:cs="Times New Roman"/>
          <w:color w:val="262B33"/>
          <w:sz w:val="24"/>
          <w:szCs w:val="24"/>
          <w:shd w:val="clear" w:color="auto" w:fill="FFFFFF"/>
        </w:rPr>
        <w:t>Ondřejková</w:t>
      </w:r>
      <w:proofErr w:type="spellEnd"/>
      <w:r w:rsidRPr="00347583">
        <w:rPr>
          <w:rFonts w:ascii="Times New Roman" w:hAnsi="Times New Roman" w:cs="Times New Roman"/>
          <w:color w:val="262B33"/>
          <w:sz w:val="24"/>
          <w:szCs w:val="24"/>
        </w:rPr>
        <w:br/>
      </w:r>
      <w:r w:rsidRPr="00347583">
        <w:rPr>
          <w:rFonts w:ascii="Times New Roman" w:hAnsi="Times New Roman" w:cs="Times New Roman"/>
          <w:color w:val="262B33"/>
          <w:sz w:val="24"/>
          <w:szCs w:val="24"/>
          <w:shd w:val="clear" w:color="auto" w:fill="FFFFFF"/>
        </w:rPr>
        <w:t>Strany-firmy (business-</w:t>
      </w:r>
      <w:proofErr w:type="spellStart"/>
      <w:r w:rsidRPr="00347583">
        <w:rPr>
          <w:rFonts w:ascii="Times New Roman" w:hAnsi="Times New Roman" w:cs="Times New Roman"/>
          <w:color w:val="262B33"/>
          <w:sz w:val="24"/>
          <w:szCs w:val="24"/>
          <w:shd w:val="clear" w:color="auto" w:fill="FFFFFF"/>
        </w:rPr>
        <w:t>firm</w:t>
      </w:r>
      <w:proofErr w:type="spellEnd"/>
      <w:r w:rsidRPr="00347583">
        <w:rPr>
          <w:rFonts w:ascii="Times New Roman" w:hAnsi="Times New Roman" w:cs="Times New Roman"/>
          <w:color w:val="262B33"/>
          <w:sz w:val="24"/>
          <w:szCs w:val="24"/>
          <w:shd w:val="clear" w:color="auto" w:fill="FFFFFF"/>
        </w:rPr>
        <w:t xml:space="preserve"> </w:t>
      </w:r>
      <w:proofErr w:type="spellStart"/>
      <w:r w:rsidRPr="00347583">
        <w:rPr>
          <w:rFonts w:ascii="Times New Roman" w:hAnsi="Times New Roman" w:cs="Times New Roman"/>
          <w:color w:val="262B33"/>
          <w:sz w:val="24"/>
          <w:szCs w:val="24"/>
          <w:shd w:val="clear" w:color="auto" w:fill="FFFFFF"/>
        </w:rPr>
        <w:t>parties</w:t>
      </w:r>
      <w:proofErr w:type="spellEnd"/>
      <w:r w:rsidRPr="00347583">
        <w:rPr>
          <w:rFonts w:ascii="Times New Roman" w:hAnsi="Times New Roman" w:cs="Times New Roman"/>
          <w:color w:val="262B33"/>
          <w:sz w:val="24"/>
          <w:szCs w:val="24"/>
          <w:shd w:val="clear" w:color="auto" w:fill="FFFFFF"/>
        </w:rPr>
        <w:t>)</w:t>
      </w:r>
    </w:p>
    <w:p w:rsidR="003A3940" w:rsidRPr="00347583" w:rsidRDefault="003A3940">
      <w:pPr>
        <w:rPr>
          <w:rFonts w:ascii="Times New Roman" w:hAnsi="Times New Roman" w:cs="Times New Roman"/>
          <w:sz w:val="24"/>
          <w:szCs w:val="24"/>
        </w:rPr>
      </w:pPr>
    </w:p>
    <w:p w:rsidR="00347583" w:rsidRDefault="00347583" w:rsidP="00347583">
      <w:pPr>
        <w:jc w:val="center"/>
        <w:rPr>
          <w:rFonts w:ascii="Times New Roman" w:hAnsi="Times New Roman" w:cs="Times New Roman"/>
          <w:b/>
          <w:color w:val="333333"/>
          <w:sz w:val="24"/>
          <w:szCs w:val="24"/>
        </w:rPr>
      </w:pPr>
    </w:p>
    <w:p w:rsidR="00347583" w:rsidRDefault="00347583" w:rsidP="00347583">
      <w:pPr>
        <w:jc w:val="center"/>
        <w:rPr>
          <w:rFonts w:ascii="Times New Roman" w:hAnsi="Times New Roman" w:cs="Times New Roman"/>
          <w:b/>
          <w:color w:val="333333"/>
          <w:sz w:val="24"/>
          <w:szCs w:val="24"/>
        </w:rPr>
      </w:pPr>
    </w:p>
    <w:p w:rsidR="00347583" w:rsidRDefault="00347583" w:rsidP="00347583">
      <w:pPr>
        <w:jc w:val="center"/>
        <w:rPr>
          <w:rFonts w:ascii="Times New Roman" w:hAnsi="Times New Roman" w:cs="Times New Roman"/>
          <w:b/>
          <w:color w:val="333333"/>
          <w:sz w:val="24"/>
          <w:szCs w:val="24"/>
        </w:rPr>
      </w:pPr>
    </w:p>
    <w:p w:rsidR="00347583" w:rsidRDefault="00347583" w:rsidP="00347583">
      <w:pPr>
        <w:jc w:val="center"/>
        <w:rPr>
          <w:rFonts w:ascii="Times New Roman" w:hAnsi="Times New Roman" w:cs="Times New Roman"/>
          <w:b/>
          <w:color w:val="333333"/>
          <w:sz w:val="24"/>
          <w:szCs w:val="24"/>
        </w:rPr>
      </w:pPr>
    </w:p>
    <w:p w:rsidR="00347583" w:rsidRPr="00347583" w:rsidRDefault="00347583" w:rsidP="00347583">
      <w:pPr>
        <w:rPr>
          <w:rFonts w:ascii="Times New Roman" w:hAnsi="Times New Roman" w:cs="Times New Roman"/>
          <w:b/>
          <w:color w:val="333333"/>
          <w:sz w:val="24"/>
          <w:szCs w:val="24"/>
        </w:rPr>
      </w:pPr>
      <w:r w:rsidRPr="00347583">
        <w:rPr>
          <w:rFonts w:ascii="Times New Roman" w:hAnsi="Times New Roman" w:cs="Times New Roman"/>
          <w:b/>
          <w:color w:val="333333"/>
          <w:sz w:val="24"/>
          <w:szCs w:val="24"/>
        </w:rPr>
        <w:lastRenderedPageBreak/>
        <w:t>XIII. ročník SVOČ</w:t>
      </w:r>
    </w:p>
    <w:p w:rsidR="00347583" w:rsidRPr="00347583" w:rsidRDefault="00347583" w:rsidP="00347583">
      <w:pPr>
        <w:rPr>
          <w:rFonts w:ascii="Times New Roman" w:hAnsi="Times New Roman" w:cs="Times New Roman"/>
          <w:b/>
          <w:color w:val="333333"/>
          <w:sz w:val="24"/>
          <w:szCs w:val="24"/>
        </w:rPr>
      </w:pPr>
      <w:r w:rsidRPr="00347583">
        <w:rPr>
          <w:rFonts w:ascii="Times New Roman" w:hAnsi="Times New Roman" w:cs="Times New Roman"/>
          <w:b/>
          <w:color w:val="333333"/>
          <w:sz w:val="24"/>
          <w:szCs w:val="24"/>
        </w:rPr>
        <w:t>Katedra evropského práva</w:t>
      </w:r>
    </w:p>
    <w:p w:rsidR="00347583" w:rsidRPr="00347583" w:rsidRDefault="00347583" w:rsidP="00347583">
      <w:pPr>
        <w:jc w:val="both"/>
        <w:rPr>
          <w:rFonts w:ascii="Times New Roman" w:hAnsi="Times New Roman" w:cs="Times New Roman"/>
          <w:bCs/>
          <w:color w:val="333333"/>
          <w:sz w:val="24"/>
          <w:szCs w:val="24"/>
        </w:rPr>
      </w:pPr>
      <w:r w:rsidRPr="00347583">
        <w:rPr>
          <w:rFonts w:ascii="Times New Roman" w:hAnsi="Times New Roman" w:cs="Times New Roman"/>
          <w:bCs/>
          <w:color w:val="333333"/>
          <w:sz w:val="24"/>
          <w:szCs w:val="24"/>
        </w:rPr>
        <w:t>Katedra evropského práva (KEP) Právnické fakulty Univerzity Karlovy (PF UK) podporuje studenty PF UK při výběru individuálního tématu pro soutěžní práci v rámci XIII. ročníku SVOČ na PF UK. KEP zároveň vypisuje následující témata, jejichž výčet je demonstrativní. Studenti se mohou obracet přímo na jimi vybraného člena KEP s žádostí o konzultaci soutěžní práce, případně na zástupce KEP v Radě SVOČ JUDr. Jana Exnera (</w:t>
      </w:r>
      <w:hyperlink r:id="rId16" w:history="1">
        <w:r w:rsidRPr="00347583">
          <w:rPr>
            <w:rStyle w:val="Hypertextovodkaz"/>
            <w:rFonts w:ascii="Times New Roman" w:hAnsi="Times New Roman" w:cs="Times New Roman"/>
            <w:bCs/>
            <w:sz w:val="24"/>
            <w:szCs w:val="24"/>
          </w:rPr>
          <w:t>exnerj@prf.cuni.cz</w:t>
        </w:r>
      </w:hyperlink>
      <w:r w:rsidRPr="00347583">
        <w:rPr>
          <w:rFonts w:ascii="Times New Roman" w:hAnsi="Times New Roman" w:cs="Times New Roman"/>
          <w:bCs/>
          <w:color w:val="333333"/>
          <w:sz w:val="24"/>
          <w:szCs w:val="24"/>
        </w:rPr>
        <w:t xml:space="preserve">), který jim pomůže s oslovením příslušného konzultanta. </w:t>
      </w:r>
    </w:p>
    <w:p w:rsidR="00347583" w:rsidRPr="00347583" w:rsidRDefault="00347583" w:rsidP="00347583">
      <w:pPr>
        <w:jc w:val="both"/>
        <w:rPr>
          <w:rFonts w:ascii="Times New Roman" w:hAnsi="Times New Roman" w:cs="Times New Roman"/>
          <w:b/>
          <w:color w:val="333333"/>
          <w:sz w:val="24"/>
          <w:szCs w:val="24"/>
        </w:rPr>
      </w:pPr>
      <w:r w:rsidRPr="00347583">
        <w:rPr>
          <w:rFonts w:ascii="Times New Roman" w:hAnsi="Times New Roman" w:cs="Times New Roman"/>
          <w:b/>
          <w:color w:val="333333"/>
          <w:sz w:val="24"/>
          <w:szCs w:val="24"/>
        </w:rPr>
        <w:t>Témata:</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sz w:val="24"/>
          <w:szCs w:val="24"/>
        </w:rPr>
        <w:t>TopFit</w:t>
      </w:r>
      <w:proofErr w:type="spellEnd"/>
      <w:r w:rsidRPr="00347583">
        <w:rPr>
          <w:rFonts w:ascii="Times New Roman" w:hAnsi="Times New Roman" w:cs="Times New Roman"/>
          <w:sz w:val="24"/>
          <w:szCs w:val="24"/>
        </w:rPr>
        <w:t xml:space="preserve"> a </w:t>
      </w:r>
      <w:proofErr w:type="spellStart"/>
      <w:r w:rsidRPr="00347583">
        <w:rPr>
          <w:rFonts w:ascii="Times New Roman" w:hAnsi="Times New Roman" w:cs="Times New Roman"/>
          <w:sz w:val="24"/>
          <w:szCs w:val="24"/>
        </w:rPr>
        <w:t>Biffi</w:t>
      </w:r>
      <w:proofErr w:type="spellEnd"/>
      <w:r w:rsidRPr="00347583">
        <w:rPr>
          <w:rFonts w:ascii="Times New Roman" w:hAnsi="Times New Roman" w:cs="Times New Roman"/>
          <w:sz w:val="24"/>
          <w:szCs w:val="24"/>
        </w:rPr>
        <w:t xml:space="preserve"> (C-22/18): Má čl. 21 SFEU horizontální přímý účinek? </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Právní aspekty vystoupení Velké Británie z EU a budoucích vztahů VB-EU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Zneužití dominantního postavení ve světě internetu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 xml:space="preserve">Populární rezervační portály a soutěžní právo </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Soutěžní právo v neliberálních ekonomikách (Čína, Rusko)</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Rozhodnutí SDEU ve věci C-42/17 M.A.S.: zásada přednosti a ochrana ústavně zaručených práv</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Reforma soudnictví v Polsku: kritická analýza fungování řízení podle čl. 7 SEU a čl. 258 SFEU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Návrh směrnice Evropského parlamentu a Rady ve věci tzv. hromadných žalob – chiméra nebo cesta k efektivnímu vymáhání subjektivních práv?</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Posílená spolupráce v EU z pohledu České republiky (aktuální vývoj mj. s ohledem na současné zřizování Úřadu evropského veřejného žalobce)</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Má mít tzv. trialog místo v legislativním procesu EU?”</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sz w:val="24"/>
          <w:szCs w:val="24"/>
        </w:rPr>
        <w:t>Crowdfunding</w:t>
      </w:r>
      <w:proofErr w:type="spellEnd"/>
      <w:r w:rsidRPr="00347583">
        <w:rPr>
          <w:rFonts w:ascii="Times New Roman" w:hAnsi="Times New Roman" w:cs="Times New Roman"/>
          <w:sz w:val="24"/>
          <w:szCs w:val="24"/>
        </w:rPr>
        <w:t xml:space="preserve"> – pohled unijního práva</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sz w:val="24"/>
          <w:szCs w:val="24"/>
        </w:rPr>
        <w:t xml:space="preserve">ICO, tokeny a unijní regulace? </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Aplikace práva EU Arbitrážním soudem pro sport (CAS)</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Jak specifický je sport? Aneb podmíněná autonomie sportovních organizací v právu 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222222"/>
          <w:sz w:val="24"/>
          <w:szCs w:val="24"/>
        </w:rPr>
        <w:t>Boj proti dopingu ve sportu a právo 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Podpůrná pravomoc EU v oblasti sportu</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color w:val="333333"/>
          <w:sz w:val="24"/>
          <w:szCs w:val="24"/>
        </w:rPr>
        <w:t>Meca</w:t>
      </w:r>
      <w:proofErr w:type="spellEnd"/>
      <w:r w:rsidRPr="00347583">
        <w:rPr>
          <w:rFonts w:ascii="Times New Roman" w:hAnsi="Times New Roman" w:cs="Times New Roman"/>
          <w:color w:val="333333"/>
          <w:sz w:val="24"/>
          <w:szCs w:val="24"/>
        </w:rPr>
        <w:t xml:space="preserve">-Medina a </w:t>
      </w:r>
      <w:proofErr w:type="spellStart"/>
      <w:r w:rsidRPr="00347583">
        <w:rPr>
          <w:rFonts w:ascii="Times New Roman" w:hAnsi="Times New Roman" w:cs="Times New Roman"/>
          <w:color w:val="333333"/>
          <w:sz w:val="24"/>
          <w:szCs w:val="24"/>
        </w:rPr>
        <w:t>Majcen</w:t>
      </w:r>
      <w:proofErr w:type="spellEnd"/>
      <w:r w:rsidRPr="00347583">
        <w:rPr>
          <w:rFonts w:ascii="Times New Roman" w:hAnsi="Times New Roman" w:cs="Times New Roman"/>
          <w:color w:val="333333"/>
          <w:sz w:val="24"/>
          <w:szCs w:val="24"/>
        </w:rPr>
        <w:t xml:space="preserve"> v. Komise (C-519/04 P): Konec čistě sportovních pravidel v právu EU?</w:t>
      </w:r>
    </w:p>
    <w:p w:rsidR="00347583" w:rsidRPr="00347583" w:rsidRDefault="00347583" w:rsidP="00347583">
      <w:pPr>
        <w:pStyle w:val="Odstavecseseznamem"/>
        <w:numPr>
          <w:ilvl w:val="0"/>
          <w:numId w:val="7"/>
        </w:numPr>
        <w:rPr>
          <w:rFonts w:ascii="Times New Roman" w:hAnsi="Times New Roman" w:cs="Times New Roman"/>
          <w:sz w:val="24"/>
          <w:szCs w:val="24"/>
        </w:rPr>
      </w:pPr>
      <w:proofErr w:type="spellStart"/>
      <w:r w:rsidRPr="00347583">
        <w:rPr>
          <w:rFonts w:ascii="Times New Roman" w:hAnsi="Times New Roman" w:cs="Times New Roman"/>
          <w:color w:val="333333"/>
          <w:sz w:val="24"/>
          <w:szCs w:val="24"/>
        </w:rPr>
        <w:t>The</w:t>
      </w:r>
      <w:proofErr w:type="spellEnd"/>
      <w:r w:rsidRPr="00347583">
        <w:rPr>
          <w:rFonts w:ascii="Times New Roman" w:hAnsi="Times New Roman" w:cs="Times New Roman"/>
          <w:color w:val="333333"/>
          <w:sz w:val="24"/>
          <w:szCs w:val="24"/>
        </w:rPr>
        <w:t xml:space="preserve"> </w:t>
      </w:r>
      <w:proofErr w:type="spellStart"/>
      <w:r w:rsidRPr="00347583">
        <w:rPr>
          <w:rFonts w:ascii="Times New Roman" w:hAnsi="Times New Roman" w:cs="Times New Roman"/>
          <w:color w:val="333333"/>
          <w:sz w:val="24"/>
          <w:szCs w:val="24"/>
        </w:rPr>
        <w:t>English</w:t>
      </w:r>
      <w:proofErr w:type="spellEnd"/>
      <w:r w:rsidRPr="00347583">
        <w:rPr>
          <w:rFonts w:ascii="Times New Roman" w:hAnsi="Times New Roman" w:cs="Times New Roman"/>
          <w:color w:val="333333"/>
          <w:sz w:val="24"/>
          <w:szCs w:val="24"/>
        </w:rPr>
        <w:t xml:space="preserve"> </w:t>
      </w:r>
      <w:proofErr w:type="spellStart"/>
      <w:r w:rsidRPr="00347583">
        <w:rPr>
          <w:rFonts w:ascii="Times New Roman" w:hAnsi="Times New Roman" w:cs="Times New Roman"/>
          <w:color w:val="333333"/>
          <w:sz w:val="24"/>
          <w:szCs w:val="24"/>
        </w:rPr>
        <w:t>Bridge</w:t>
      </w:r>
      <w:proofErr w:type="spellEnd"/>
      <w:r w:rsidRPr="00347583">
        <w:rPr>
          <w:rFonts w:ascii="Times New Roman" w:hAnsi="Times New Roman" w:cs="Times New Roman"/>
          <w:color w:val="333333"/>
          <w:sz w:val="24"/>
          <w:szCs w:val="24"/>
        </w:rPr>
        <w:t xml:space="preserve"> Union (C-90/16): Definice sportu v právu EU</w:t>
      </w:r>
    </w:p>
    <w:p w:rsidR="00347583" w:rsidRPr="00347583" w:rsidRDefault="00347583" w:rsidP="00347583">
      <w:pPr>
        <w:pStyle w:val="Odstavecseseznamem"/>
        <w:numPr>
          <w:ilvl w:val="0"/>
          <w:numId w:val="7"/>
        </w:numPr>
        <w:rPr>
          <w:rFonts w:ascii="Times New Roman" w:hAnsi="Times New Roman" w:cs="Times New Roman"/>
          <w:sz w:val="24"/>
          <w:szCs w:val="24"/>
        </w:rPr>
      </w:pPr>
      <w:r w:rsidRPr="00347583">
        <w:rPr>
          <w:rFonts w:ascii="Times New Roman" w:hAnsi="Times New Roman" w:cs="Times New Roman"/>
          <w:color w:val="333333"/>
          <w:sz w:val="24"/>
          <w:szCs w:val="24"/>
        </w:rPr>
        <w:t xml:space="preserve">Občanství EU 25 let po Maastrichtu: Quo </w:t>
      </w:r>
      <w:proofErr w:type="spellStart"/>
      <w:r w:rsidRPr="00347583">
        <w:rPr>
          <w:rFonts w:ascii="Times New Roman" w:hAnsi="Times New Roman" w:cs="Times New Roman"/>
          <w:color w:val="333333"/>
          <w:sz w:val="24"/>
          <w:szCs w:val="24"/>
        </w:rPr>
        <w:t>vadis</w:t>
      </w:r>
      <w:proofErr w:type="spellEnd"/>
      <w:r w:rsidRPr="00347583">
        <w:rPr>
          <w:rFonts w:ascii="Times New Roman" w:hAnsi="Times New Roman" w:cs="Times New Roman"/>
          <w:color w:val="333333"/>
          <w:sz w:val="24"/>
          <w:szCs w:val="24"/>
        </w:rPr>
        <w:t>? </w:t>
      </w:r>
    </w:p>
    <w:p w:rsidR="00347583" w:rsidRPr="00347583" w:rsidRDefault="00347583" w:rsidP="00347583">
      <w:pPr>
        <w:pStyle w:val="Odstavecseseznamem"/>
        <w:rPr>
          <w:rFonts w:ascii="Times New Roman" w:hAnsi="Times New Roman" w:cs="Times New Roman"/>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Default="00347583" w:rsidP="00347583">
      <w:pPr>
        <w:jc w:val="center"/>
        <w:rPr>
          <w:rFonts w:ascii="Times New Roman" w:eastAsia="Calibri" w:hAnsi="Times New Roman" w:cs="Times New Roman"/>
          <w:b/>
          <w:bCs/>
          <w:sz w:val="24"/>
          <w:szCs w:val="24"/>
        </w:rPr>
      </w:pPr>
    </w:p>
    <w:p w:rsidR="00347583" w:rsidRPr="00347583" w:rsidRDefault="00347583" w:rsidP="00347583">
      <w:pPr>
        <w:rPr>
          <w:rFonts w:ascii="Times New Roman" w:eastAsia="Calibri" w:hAnsi="Times New Roman" w:cs="Times New Roman"/>
          <w:b/>
          <w:bCs/>
          <w:sz w:val="24"/>
          <w:szCs w:val="24"/>
        </w:rPr>
      </w:pPr>
      <w:r w:rsidRPr="00347583">
        <w:rPr>
          <w:rFonts w:ascii="Times New Roman" w:eastAsia="Calibri" w:hAnsi="Times New Roman" w:cs="Times New Roman"/>
          <w:b/>
          <w:bCs/>
          <w:sz w:val="24"/>
          <w:szCs w:val="24"/>
        </w:rPr>
        <w:lastRenderedPageBreak/>
        <w:t>Témata SVOČ – 2020 – katedra obchodního práva</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Znak „živnostenským a obdobným způsobem“ v legální definici podnikání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Obyčejný e-mail a písemná forma právního jednání (nejen) ve vztazích mezi podnikateli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Výklad zakladatelského právního jednání obchodní korporace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Společné zastupování obchodní korporace členy statutárního </w:t>
      </w:r>
      <w:proofErr w:type="gramStart"/>
      <w:r w:rsidRPr="00347583">
        <w:rPr>
          <w:rFonts w:ascii="Times New Roman" w:eastAsia="Calibri" w:hAnsi="Times New Roman" w:cs="Times New Roman"/>
          <w:color w:val="000000"/>
          <w:sz w:val="24"/>
          <w:szCs w:val="24"/>
        </w:rPr>
        <w:t>orgánu - pravidlo</w:t>
      </w:r>
      <w:proofErr w:type="gramEnd"/>
      <w:r w:rsidRPr="00347583">
        <w:rPr>
          <w:rFonts w:ascii="Times New Roman" w:eastAsia="Calibri" w:hAnsi="Times New Roman" w:cs="Times New Roman"/>
          <w:color w:val="000000"/>
          <w:sz w:val="24"/>
          <w:szCs w:val="24"/>
        </w:rPr>
        <w:t xml:space="preserve"> „čtyř očí“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Vymezení skutečného majitele obchodní korporace de lege lata i </w:t>
      </w:r>
      <w:proofErr w:type="spellStart"/>
      <w:r w:rsidRPr="00347583">
        <w:rPr>
          <w:rFonts w:ascii="Times New Roman" w:eastAsia="Calibri" w:hAnsi="Times New Roman" w:cs="Times New Roman"/>
          <w:color w:val="000000"/>
          <w:sz w:val="24"/>
          <w:szCs w:val="24"/>
        </w:rPr>
        <w:t>ferenda</w:t>
      </w:r>
      <w:proofErr w:type="spellEnd"/>
      <w:r w:rsidRPr="00347583">
        <w:rPr>
          <w:rFonts w:ascii="Times New Roman" w:eastAsia="Calibri" w:hAnsi="Times New Roman" w:cs="Times New Roman"/>
          <w:color w:val="000000"/>
          <w:sz w:val="24"/>
          <w:szCs w:val="24"/>
        </w:rPr>
        <w:t xml:space="preserve">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Nedostatky týkající se jmění kapitálové obchodní společnosti coby vada podílu v ní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Výkon hlasovacího práva na valné hromadě jako nástroj ovlivnění kapitálové obchodní společnosti (Dr. Čech) </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Obchodní vedení – účel a význam (Dr. Eichlerová)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Limity i úskalí využití zákoníku práce coby všeobecných obchodních podmínek smlouvy o výkonu funkce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Meze (dobrovolného) splnění dluhu věřiteli třetí osobou bez dohody s dlužníkem a právní důsledky takového splnění na regres splnitele vůči dlužníkovi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Plnění a započtení v jiné měně, než na kterou zní dluh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Nepravdivost prohlášení účastníka smlouvy coby porušení jeho smluvní povinnosti utvrzené smluvní pokutou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Privilegované imise z provozu úředně schváleného závodu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Možnosti i limity sjednaných způsobů realizace zástavního práva ve vztazích podnikatele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Promlčení práva stavby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Osobní automobil zákazníka zaparkovaný před provozovnou coby odložená věc?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Rozsah náhrady škody na vnesené věci (Dr. Čech)</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Letecká přeprava cestujících – nové trendy (prof. </w:t>
      </w:r>
      <w:proofErr w:type="spellStart"/>
      <w:r w:rsidRPr="00347583">
        <w:rPr>
          <w:rFonts w:ascii="Times New Roman" w:eastAsia="Calibri" w:hAnsi="Times New Roman" w:cs="Times New Roman"/>
          <w:color w:val="000000"/>
          <w:sz w:val="24"/>
          <w:szCs w:val="24"/>
        </w:rPr>
        <w:t>Pauknerová</w:t>
      </w:r>
      <w:proofErr w:type="spellEnd"/>
      <w:r w:rsidRPr="00347583">
        <w:rPr>
          <w:rFonts w:ascii="Times New Roman" w:eastAsia="Calibri" w:hAnsi="Times New Roman" w:cs="Times New Roman"/>
          <w:color w:val="000000"/>
          <w:sz w:val="24"/>
          <w:szCs w:val="24"/>
        </w:rPr>
        <w:t>)</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proofErr w:type="spellStart"/>
      <w:r w:rsidRPr="00347583">
        <w:rPr>
          <w:rFonts w:ascii="Times New Roman" w:eastAsia="Calibri" w:hAnsi="Times New Roman" w:cs="Times New Roman"/>
          <w:color w:val="000000"/>
          <w:sz w:val="24"/>
          <w:szCs w:val="24"/>
        </w:rPr>
        <w:t>Brexit</w:t>
      </w:r>
      <w:proofErr w:type="spellEnd"/>
      <w:r w:rsidRPr="00347583">
        <w:rPr>
          <w:rFonts w:ascii="Times New Roman" w:eastAsia="Calibri" w:hAnsi="Times New Roman" w:cs="Times New Roman"/>
          <w:color w:val="000000"/>
          <w:sz w:val="24"/>
          <w:szCs w:val="24"/>
        </w:rPr>
        <w:t xml:space="preserve"> a mezinárodní právo soukromé (prof. </w:t>
      </w:r>
      <w:proofErr w:type="spellStart"/>
      <w:r w:rsidRPr="00347583">
        <w:rPr>
          <w:rFonts w:ascii="Times New Roman" w:eastAsia="Calibri" w:hAnsi="Times New Roman" w:cs="Times New Roman"/>
          <w:color w:val="000000"/>
          <w:sz w:val="24"/>
          <w:szCs w:val="24"/>
        </w:rPr>
        <w:t>Pauknerová</w:t>
      </w:r>
      <w:proofErr w:type="spellEnd"/>
      <w:r w:rsidRPr="00347583">
        <w:rPr>
          <w:rFonts w:ascii="Times New Roman" w:eastAsia="Calibri" w:hAnsi="Times New Roman" w:cs="Times New Roman"/>
          <w:color w:val="000000"/>
          <w:sz w:val="24"/>
          <w:szCs w:val="24"/>
        </w:rPr>
        <w:t>)</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Times New Roman" w:hAnsi="Times New Roman" w:cs="Times New Roman"/>
          <w:color w:val="000000"/>
          <w:sz w:val="24"/>
          <w:szCs w:val="24"/>
          <w:lang w:eastAsia="cs-CZ"/>
        </w:rPr>
        <w:t xml:space="preserve">Řešení sporů v mezinárodní obchodní </w:t>
      </w:r>
      <w:proofErr w:type="gramStart"/>
      <w:r w:rsidRPr="00347583">
        <w:rPr>
          <w:rFonts w:ascii="Times New Roman" w:eastAsia="Times New Roman" w:hAnsi="Times New Roman" w:cs="Times New Roman"/>
          <w:color w:val="000000"/>
          <w:sz w:val="24"/>
          <w:szCs w:val="24"/>
          <w:lang w:eastAsia="cs-CZ"/>
        </w:rPr>
        <w:t>arbitráži - spory</w:t>
      </w:r>
      <w:proofErr w:type="gramEnd"/>
      <w:r w:rsidRPr="00347583">
        <w:rPr>
          <w:rFonts w:ascii="Times New Roman" w:eastAsia="Times New Roman" w:hAnsi="Times New Roman" w:cs="Times New Roman"/>
          <w:color w:val="000000"/>
          <w:sz w:val="24"/>
          <w:szCs w:val="24"/>
          <w:lang w:eastAsia="cs-CZ"/>
        </w:rPr>
        <w:t xml:space="preserve"> uvnitř korporace a spory vzniklé při nabývání účastí na korporaci (Dr. Brodec)</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Times New Roman" w:hAnsi="Times New Roman" w:cs="Times New Roman"/>
          <w:color w:val="000000"/>
          <w:sz w:val="24"/>
          <w:szCs w:val="24"/>
          <w:lang w:eastAsia="cs-CZ"/>
        </w:rPr>
        <w:t>Sportovní právo a otázky mezinárodního práva soukromého, zejména otázka řešení sporů v rámci rozhodčího řízení (Dr. Brodec)</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Haagská úmluva o uznávání a výkonu cizích rozsudků v občanských a obchodních věcech z r. 2019 (Dr. Bříza / Dr. Zavadilová)</w:t>
      </w:r>
    </w:p>
    <w:p w:rsidR="00347583" w:rsidRPr="00347583" w:rsidRDefault="00347583" w:rsidP="00347583">
      <w:pPr>
        <w:numPr>
          <w:ilvl w:val="0"/>
          <w:numId w:val="8"/>
        </w:numPr>
        <w:contextualSpacing/>
        <w:rPr>
          <w:rFonts w:ascii="Times New Roman" w:eastAsia="Calibri" w:hAnsi="Times New Roman" w:cs="Times New Roman"/>
          <w:color w:val="000000"/>
          <w:sz w:val="24"/>
          <w:szCs w:val="24"/>
        </w:rPr>
      </w:pPr>
      <w:r w:rsidRPr="00347583">
        <w:rPr>
          <w:rFonts w:ascii="Times New Roman" w:eastAsia="Calibri" w:hAnsi="Times New Roman" w:cs="Times New Roman"/>
          <w:color w:val="000000"/>
          <w:sz w:val="24"/>
          <w:szCs w:val="24"/>
        </w:rPr>
        <w:t xml:space="preserve">Mezinárodní lis </w:t>
      </w:r>
      <w:proofErr w:type="spellStart"/>
      <w:r w:rsidRPr="00347583">
        <w:rPr>
          <w:rFonts w:ascii="Times New Roman" w:eastAsia="Calibri" w:hAnsi="Times New Roman" w:cs="Times New Roman"/>
          <w:color w:val="000000"/>
          <w:sz w:val="24"/>
          <w:szCs w:val="24"/>
        </w:rPr>
        <w:t>pendens</w:t>
      </w:r>
      <w:proofErr w:type="spellEnd"/>
      <w:r w:rsidRPr="00347583">
        <w:rPr>
          <w:rFonts w:ascii="Times New Roman" w:eastAsia="Calibri" w:hAnsi="Times New Roman" w:cs="Times New Roman"/>
          <w:color w:val="000000"/>
          <w:sz w:val="24"/>
          <w:szCs w:val="24"/>
        </w:rPr>
        <w:t xml:space="preserve"> (souběh řízení v mezinárodním právu soukromém) (Dr. Bříza / Dr. Zavadilová)</w:t>
      </w: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lastRenderedPageBreak/>
        <w:t>Studentská vědecká a odborná činnost na PF UK</w:t>
      </w: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XIII. ročník (</w:t>
      </w:r>
      <w:proofErr w:type="spellStart"/>
      <w:r w:rsidRPr="00347583">
        <w:rPr>
          <w:rFonts w:ascii="Times New Roman" w:hAnsi="Times New Roman" w:cs="Times New Roman"/>
          <w:b/>
          <w:sz w:val="24"/>
          <w:szCs w:val="24"/>
        </w:rPr>
        <w:t>ak</w:t>
      </w:r>
      <w:proofErr w:type="spellEnd"/>
      <w:r w:rsidRPr="00347583">
        <w:rPr>
          <w:rFonts w:ascii="Times New Roman" w:hAnsi="Times New Roman" w:cs="Times New Roman"/>
          <w:b/>
          <w:sz w:val="24"/>
          <w:szCs w:val="24"/>
        </w:rPr>
        <w:t>. rok 2019/2020)</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Témata navržená katedrou práva životního prostředí, včetně konzultantů:</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 xml:space="preserve">prof. JUDr. Milan </w:t>
      </w:r>
      <w:proofErr w:type="spellStart"/>
      <w:r w:rsidRPr="00347583">
        <w:rPr>
          <w:rFonts w:ascii="Times New Roman" w:hAnsi="Times New Roman" w:cs="Times New Roman"/>
          <w:b/>
          <w:sz w:val="24"/>
          <w:szCs w:val="24"/>
        </w:rPr>
        <w:t>Damohorský</w:t>
      </w:r>
      <w:proofErr w:type="spellEnd"/>
      <w:r w:rsidRPr="00347583">
        <w:rPr>
          <w:rFonts w:ascii="Times New Roman" w:hAnsi="Times New Roman" w:cs="Times New Roman"/>
          <w:b/>
          <w:sz w:val="24"/>
          <w:szCs w:val="24"/>
        </w:rPr>
        <w:t>, DrSc.</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color w:val="262B33"/>
          <w:sz w:val="24"/>
          <w:szCs w:val="24"/>
          <w:shd w:val="clear" w:color="auto" w:fill="FFFFFF"/>
        </w:rPr>
      </w:pPr>
      <w:r w:rsidRPr="00347583">
        <w:rPr>
          <w:rFonts w:ascii="Times New Roman" w:hAnsi="Times New Roman" w:cs="Times New Roman"/>
          <w:color w:val="262B33"/>
          <w:sz w:val="24"/>
          <w:szCs w:val="24"/>
          <w:shd w:val="clear" w:color="auto" w:fill="FFFFFF"/>
        </w:rPr>
        <w:t>Vodovody a kanalizace v právu evropských zemí – srovnávací studie</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doc. JUDr. Vojtěch Stejskal, Ph.D.</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režim svobody pohybu v klidových územích národních parků</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Náhrada škod způsobených kormoránem velkým</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JUDr. Martina Franková, Ph.D.</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Ochrana životního prostředí před nadměrnými imisemi prostřednictvím sousedských práv</w:t>
      </w:r>
    </w:p>
    <w:p w:rsidR="00347583" w:rsidRPr="00347583" w:rsidRDefault="00347583" w:rsidP="00347583">
      <w:pPr>
        <w:pStyle w:val="Odstavecseseznamem"/>
        <w:numPr>
          <w:ilvl w:val="0"/>
          <w:numId w:val="9"/>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úprava turistiky v národních parcích / Právní úprava turistiky ve vybraném národním parku</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JUDr. Michal Sobotka, Ph.D.</w:t>
      </w:r>
    </w:p>
    <w:p w:rsidR="00347583" w:rsidRPr="00347583" w:rsidRDefault="00347583" w:rsidP="00347583">
      <w:pPr>
        <w:pStyle w:val="Odstavecseseznamem"/>
        <w:numPr>
          <w:ilvl w:val="0"/>
          <w:numId w:val="11"/>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Zjišťovací řízení – “malá” EIA?</w:t>
      </w:r>
    </w:p>
    <w:p w:rsidR="00347583" w:rsidRPr="00347583" w:rsidRDefault="00347583" w:rsidP="00347583">
      <w:pPr>
        <w:pStyle w:val="Odstavecseseznamem"/>
        <w:numPr>
          <w:ilvl w:val="0"/>
          <w:numId w:val="11"/>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Poplatky za komunální odpad – skutečná motivace?</w:t>
      </w:r>
    </w:p>
    <w:p w:rsidR="00347583" w:rsidRPr="00347583" w:rsidRDefault="00347583" w:rsidP="00347583">
      <w:pPr>
        <w:pStyle w:val="Odstavecseseznamem"/>
        <w:numPr>
          <w:ilvl w:val="0"/>
          <w:numId w:val="11"/>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Aktuální stav a vývoj účasti veřejnosti na rozhodování ve věcech životního prostředí</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JUDr. Karolina Žákovská, Ph.D.</w:t>
      </w:r>
    </w:p>
    <w:p w:rsidR="00347583" w:rsidRPr="00347583" w:rsidRDefault="00347583" w:rsidP="00347583">
      <w:pPr>
        <w:pStyle w:val="Odstavecseseznamem"/>
        <w:numPr>
          <w:ilvl w:val="0"/>
          <w:numId w:val="12"/>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Princip společné, ale diferencované odpovědnosti v právní úpravě ochrany klimatu</w:t>
      </w:r>
    </w:p>
    <w:p w:rsidR="00347583" w:rsidRPr="00347583" w:rsidRDefault="00347583" w:rsidP="00347583">
      <w:pPr>
        <w:pStyle w:val="Odstavecseseznamem"/>
        <w:numPr>
          <w:ilvl w:val="0"/>
          <w:numId w:val="12"/>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Potřebuje Česko ústavní zákon na ochranu vody?</w:t>
      </w:r>
    </w:p>
    <w:p w:rsidR="00347583" w:rsidRPr="00347583" w:rsidRDefault="00347583" w:rsidP="00347583">
      <w:pPr>
        <w:pStyle w:val="Odstavecseseznamem"/>
        <w:numPr>
          <w:ilvl w:val="0"/>
          <w:numId w:val="12"/>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ochrana zemědělské půdy proti erozi</w:t>
      </w:r>
    </w:p>
    <w:p w:rsid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 xml:space="preserve">Mgr. </w:t>
      </w:r>
      <w:proofErr w:type="spellStart"/>
      <w:r w:rsidRPr="00347583">
        <w:rPr>
          <w:rFonts w:ascii="Times New Roman" w:hAnsi="Times New Roman" w:cs="Times New Roman"/>
          <w:b/>
          <w:sz w:val="24"/>
          <w:szCs w:val="24"/>
        </w:rPr>
        <w:t>BcA</w:t>
      </w:r>
      <w:proofErr w:type="spellEnd"/>
      <w:r w:rsidRPr="00347583">
        <w:rPr>
          <w:rFonts w:ascii="Times New Roman" w:hAnsi="Times New Roman" w:cs="Times New Roman"/>
          <w:b/>
          <w:sz w:val="24"/>
          <w:szCs w:val="24"/>
        </w:rPr>
        <w:t xml:space="preserve">. Tereza </w:t>
      </w:r>
      <w:proofErr w:type="spellStart"/>
      <w:r w:rsidRPr="00347583">
        <w:rPr>
          <w:rFonts w:ascii="Times New Roman" w:hAnsi="Times New Roman" w:cs="Times New Roman"/>
          <w:b/>
          <w:sz w:val="24"/>
          <w:szCs w:val="24"/>
        </w:rPr>
        <w:t>Fabšíková</w:t>
      </w:r>
      <w:proofErr w:type="spellEnd"/>
    </w:p>
    <w:p w:rsidR="00347583" w:rsidRPr="00347583" w:rsidRDefault="00347583" w:rsidP="00347583">
      <w:pPr>
        <w:pStyle w:val="Odstavecseseznamem"/>
        <w:numPr>
          <w:ilvl w:val="0"/>
          <w:numId w:val="13"/>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úprava chovu zvířat vyžadujících zvláštní péči</w:t>
      </w:r>
    </w:p>
    <w:p w:rsidR="00347583" w:rsidRPr="00347583" w:rsidRDefault="00347583" w:rsidP="00347583">
      <w:pPr>
        <w:pStyle w:val="Odstavecseseznamem"/>
        <w:numPr>
          <w:ilvl w:val="0"/>
          <w:numId w:val="13"/>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Aktuální otázky právní úpravy invazních druhů</w:t>
      </w:r>
    </w:p>
    <w:p w:rsidR="00347583" w:rsidRPr="00347583" w:rsidRDefault="00347583" w:rsidP="00347583">
      <w:pPr>
        <w:pStyle w:val="Odstavecseseznamem"/>
        <w:numPr>
          <w:ilvl w:val="0"/>
          <w:numId w:val="13"/>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aspekty zřizování a provozu malých vodních elektráren</w:t>
      </w:r>
    </w:p>
    <w:p w:rsidR="00347583" w:rsidRPr="00347583" w:rsidRDefault="00347583" w:rsidP="00347583">
      <w:pPr>
        <w:spacing w:after="0" w:line="240" w:lineRule="auto"/>
        <w:rPr>
          <w:rFonts w:ascii="Times New Roman" w:hAnsi="Times New Roman" w:cs="Times New Roman"/>
          <w:b/>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 xml:space="preserve">JUDr. Alena Chaloupková </w:t>
      </w:r>
    </w:p>
    <w:p w:rsidR="00347583" w:rsidRPr="00347583" w:rsidRDefault="00347583" w:rsidP="00347583">
      <w:pPr>
        <w:pStyle w:val="Odstavecseseznamem"/>
        <w:numPr>
          <w:ilvl w:val="0"/>
          <w:numId w:val="10"/>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 xml:space="preserve">Problematika fragmentace krajiny z pohledu práva </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b/>
          <w:sz w:val="24"/>
          <w:szCs w:val="24"/>
        </w:rPr>
      </w:pPr>
      <w:r w:rsidRPr="00347583">
        <w:rPr>
          <w:rFonts w:ascii="Times New Roman" w:hAnsi="Times New Roman" w:cs="Times New Roman"/>
          <w:b/>
          <w:sz w:val="24"/>
          <w:szCs w:val="24"/>
        </w:rPr>
        <w:t>Mgr. Adam Novák</w:t>
      </w:r>
    </w:p>
    <w:p w:rsidR="00347583" w:rsidRPr="00347583" w:rsidRDefault="00347583" w:rsidP="00347583">
      <w:pPr>
        <w:pStyle w:val="Odstavecseseznamem"/>
        <w:numPr>
          <w:ilvl w:val="0"/>
          <w:numId w:val="10"/>
        </w:numPr>
        <w:spacing w:after="0" w:line="240" w:lineRule="auto"/>
        <w:ind w:left="284" w:hanging="284"/>
        <w:rPr>
          <w:rFonts w:ascii="Times New Roman" w:hAnsi="Times New Roman" w:cs="Times New Roman"/>
          <w:sz w:val="24"/>
          <w:szCs w:val="24"/>
        </w:rPr>
      </w:pPr>
      <w:r w:rsidRPr="00347583">
        <w:rPr>
          <w:rFonts w:ascii="Times New Roman" w:hAnsi="Times New Roman" w:cs="Times New Roman"/>
          <w:sz w:val="24"/>
          <w:szCs w:val="24"/>
        </w:rPr>
        <w:t>Právní regulace zálohovaných PET lahví v rámci EU – srovnání úpravy členských států”</w:t>
      </w:r>
    </w:p>
    <w:p w:rsidR="00347583" w:rsidRPr="00347583" w:rsidRDefault="00347583" w:rsidP="00347583">
      <w:pPr>
        <w:spacing w:after="0" w:line="240" w:lineRule="auto"/>
        <w:rPr>
          <w:rFonts w:ascii="Times New Roman" w:hAnsi="Times New Roman" w:cs="Times New Roman"/>
          <w:sz w:val="24"/>
          <w:szCs w:val="24"/>
        </w:rPr>
      </w:pPr>
    </w:p>
    <w:p w:rsidR="00347583" w:rsidRPr="00347583" w:rsidRDefault="00347583" w:rsidP="00347583">
      <w:pPr>
        <w:spacing w:after="0" w:line="240" w:lineRule="auto"/>
        <w:rPr>
          <w:rFonts w:ascii="Times New Roman" w:hAnsi="Times New Roman" w:cs="Times New Roman"/>
          <w:sz w:val="24"/>
          <w:szCs w:val="24"/>
        </w:rPr>
      </w:pPr>
    </w:p>
    <w:p w:rsidR="00347583" w:rsidRDefault="00347583" w:rsidP="00347583">
      <w:pPr>
        <w:spacing w:after="0" w:line="240" w:lineRule="auto"/>
        <w:jc w:val="both"/>
        <w:rPr>
          <w:rFonts w:ascii="Times New Roman" w:hAnsi="Times New Roman" w:cs="Times New Roman"/>
          <w:b/>
          <w:sz w:val="24"/>
          <w:szCs w:val="24"/>
        </w:rPr>
      </w:pPr>
    </w:p>
    <w:p w:rsidR="00347583" w:rsidRPr="00347583" w:rsidRDefault="00347583" w:rsidP="00347583">
      <w:pPr>
        <w:spacing w:after="0" w:line="240" w:lineRule="auto"/>
        <w:jc w:val="both"/>
        <w:rPr>
          <w:rFonts w:ascii="Times New Roman" w:hAnsi="Times New Roman" w:cs="Times New Roman"/>
          <w:b/>
          <w:sz w:val="24"/>
          <w:szCs w:val="24"/>
        </w:rPr>
      </w:pPr>
      <w:r w:rsidRPr="00347583">
        <w:rPr>
          <w:rFonts w:ascii="Times New Roman" w:hAnsi="Times New Roman" w:cs="Times New Roman"/>
          <w:b/>
          <w:sz w:val="24"/>
          <w:szCs w:val="24"/>
        </w:rPr>
        <w:t>Soutěžící si může vybrat jakékoliv jiné téma při dodržené části 4 Pravidel soutěže SVOČ na PF UK platných pro XIII. ročník soutěže. V případě zájmu o konzultaci vhodného tématu se obracejte na zástupkyni katedry v Radě SVOČ, dr. Žákovskou (zakovska@prf.cuni.cz).</w:t>
      </w:r>
    </w:p>
    <w:p w:rsidR="00347583" w:rsidRDefault="00347583"/>
    <w:p w:rsidR="000B5C66" w:rsidRDefault="000B5C66"/>
    <w:p w:rsidR="000B5C66" w:rsidRDefault="000B5C66"/>
    <w:p w:rsidR="000B5C66" w:rsidRDefault="000B5C66" w:rsidP="000B5C66">
      <w:pPr>
        <w:spacing w:after="0" w:line="240" w:lineRule="auto"/>
        <w:rPr>
          <w:rFonts w:ascii="Verdana" w:eastAsia="Times New Roman" w:hAnsi="Verdana" w:cs="Times New Roman"/>
          <w:b/>
          <w:bCs/>
          <w:color w:val="262B33"/>
          <w:sz w:val="18"/>
          <w:szCs w:val="18"/>
          <w:lang w:eastAsia="cs-CZ"/>
        </w:rPr>
      </w:pPr>
      <w:r>
        <w:rPr>
          <w:rFonts w:ascii="Verdana" w:eastAsia="Times New Roman" w:hAnsi="Verdana" w:cs="Times New Roman"/>
          <w:b/>
          <w:bCs/>
          <w:color w:val="262B33"/>
          <w:sz w:val="18"/>
          <w:szCs w:val="18"/>
          <w:lang w:eastAsia="cs-CZ"/>
        </w:rPr>
        <w:lastRenderedPageBreak/>
        <w:t>SVOČ témata KMP</w:t>
      </w:r>
    </w:p>
    <w:p w:rsidR="000B5C66" w:rsidRDefault="000B5C66" w:rsidP="000B5C66">
      <w:pPr>
        <w:spacing w:after="0" w:line="240" w:lineRule="auto"/>
        <w:rPr>
          <w:rFonts w:ascii="Verdana" w:eastAsia="Times New Roman" w:hAnsi="Verdana" w:cs="Times New Roman"/>
          <w:b/>
          <w:bCs/>
          <w:color w:val="262B33"/>
          <w:sz w:val="18"/>
          <w:szCs w:val="18"/>
          <w:lang w:eastAsia="cs-CZ"/>
        </w:rPr>
      </w:pPr>
    </w:p>
    <w:p w:rsidR="000B5C66" w:rsidRPr="004F215B" w:rsidRDefault="000B5C66" w:rsidP="000B5C66">
      <w:pPr>
        <w:spacing w:after="0" w:line="240" w:lineRule="auto"/>
        <w:rPr>
          <w:rFonts w:ascii="Times New Roman" w:eastAsia="Times New Roman" w:hAnsi="Times New Roman" w:cs="Times New Roman"/>
          <w:sz w:val="24"/>
          <w:szCs w:val="24"/>
          <w:lang w:eastAsia="cs-CZ"/>
        </w:rPr>
      </w:pPr>
      <w:r w:rsidRPr="004F215B">
        <w:rPr>
          <w:rFonts w:ascii="Verdana" w:eastAsia="Times New Roman" w:hAnsi="Verdana" w:cs="Times New Roman"/>
          <w:b/>
          <w:bCs/>
          <w:color w:val="262B33"/>
          <w:sz w:val="18"/>
          <w:szCs w:val="18"/>
          <w:lang w:eastAsia="cs-CZ"/>
        </w:rPr>
        <w:t xml:space="preserve">Dr. Alla </w:t>
      </w:r>
      <w:proofErr w:type="spellStart"/>
      <w:r w:rsidRPr="004F215B">
        <w:rPr>
          <w:rFonts w:ascii="Verdana" w:eastAsia="Times New Roman" w:hAnsi="Verdana" w:cs="Times New Roman"/>
          <w:b/>
          <w:bCs/>
          <w:color w:val="262B33"/>
          <w:sz w:val="18"/>
          <w:szCs w:val="18"/>
          <w:lang w:eastAsia="cs-CZ"/>
        </w:rPr>
        <w:t>Tymofeyeva</w:t>
      </w:r>
      <w:proofErr w:type="spellEnd"/>
    </w:p>
    <w:p w:rsidR="000B5C66" w:rsidRPr="004F215B" w:rsidRDefault="000B5C66" w:rsidP="000B5C66">
      <w:pPr>
        <w:numPr>
          <w:ilvl w:val="0"/>
          <w:numId w:val="14"/>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Právnické osoby a Evropská úmluva o lidských právech</w:t>
      </w:r>
    </w:p>
    <w:p w:rsidR="000B5C66" w:rsidRPr="004F215B" w:rsidRDefault="000B5C66" w:rsidP="000B5C66">
      <w:pPr>
        <w:numPr>
          <w:ilvl w:val="0"/>
          <w:numId w:val="14"/>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Business a lidská práva v kontextu dokumentů Rady Evropy</w:t>
      </w:r>
    </w:p>
    <w:p w:rsidR="000B5C66" w:rsidRPr="004F215B" w:rsidRDefault="000B5C66" w:rsidP="000B5C66">
      <w:pPr>
        <w:numPr>
          <w:ilvl w:val="0"/>
          <w:numId w:val="14"/>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Evropský soud pro lidská práva a stížnosti nevládních organizací </w:t>
      </w:r>
    </w:p>
    <w:p w:rsidR="000B5C66" w:rsidRPr="004F215B" w:rsidRDefault="000B5C66" w:rsidP="000B5C66">
      <w:pPr>
        <w:spacing w:after="0" w:line="240" w:lineRule="auto"/>
        <w:rPr>
          <w:rFonts w:ascii="Times New Roman" w:eastAsia="Times New Roman" w:hAnsi="Times New Roman" w:cs="Times New Roman"/>
          <w:sz w:val="24"/>
          <w:szCs w:val="24"/>
          <w:lang w:eastAsia="cs-CZ"/>
        </w:rPr>
      </w:pPr>
      <w:r w:rsidRPr="004F215B">
        <w:rPr>
          <w:rFonts w:ascii="Verdana" w:eastAsia="Times New Roman" w:hAnsi="Verdana" w:cs="Times New Roman"/>
          <w:color w:val="262B33"/>
          <w:sz w:val="18"/>
          <w:szCs w:val="18"/>
          <w:lang w:eastAsia="cs-CZ"/>
        </w:rPr>
        <w:t> </w:t>
      </w:r>
      <w:r w:rsidRPr="004F215B">
        <w:rPr>
          <w:rFonts w:ascii="Verdana" w:eastAsia="Times New Roman" w:hAnsi="Verdana" w:cs="Times New Roman"/>
          <w:color w:val="262B33"/>
          <w:sz w:val="18"/>
          <w:szCs w:val="18"/>
          <w:lang w:eastAsia="cs-CZ"/>
        </w:rPr>
        <w:br/>
      </w:r>
      <w:r w:rsidRPr="004F215B">
        <w:rPr>
          <w:rFonts w:ascii="Verdana" w:eastAsia="Times New Roman" w:hAnsi="Verdana" w:cs="Times New Roman"/>
          <w:b/>
          <w:bCs/>
          <w:color w:val="262B33"/>
          <w:sz w:val="18"/>
          <w:szCs w:val="18"/>
          <w:lang w:eastAsia="cs-CZ"/>
        </w:rPr>
        <w:t>Dr. Milan Lipovský</w:t>
      </w:r>
    </w:p>
    <w:p w:rsidR="000B5C66" w:rsidRPr="004F215B" w:rsidRDefault="000B5C66" w:rsidP="000B5C66">
      <w:pPr>
        <w:numPr>
          <w:ilvl w:val="0"/>
          <w:numId w:val="15"/>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Postavení obětí v řízení před Mezinárodním trestním soudem</w:t>
      </w:r>
    </w:p>
    <w:p w:rsidR="000B5C66" w:rsidRPr="004F215B" w:rsidRDefault="000B5C66" w:rsidP="000B5C66">
      <w:pPr>
        <w:numPr>
          <w:ilvl w:val="0"/>
          <w:numId w:val="15"/>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Zákaz použití síly a kyberprostor</w:t>
      </w:r>
    </w:p>
    <w:p w:rsidR="000B5C66" w:rsidRPr="004F215B" w:rsidRDefault="000B5C66" w:rsidP="000B5C66">
      <w:pPr>
        <w:numPr>
          <w:ilvl w:val="0"/>
          <w:numId w:val="15"/>
        </w:numPr>
        <w:spacing w:before="100" w:beforeAutospacing="1" w:after="100" w:afterAutospacing="1" w:line="240" w:lineRule="auto"/>
        <w:rPr>
          <w:rFonts w:ascii="Verdana" w:eastAsia="Times New Roman" w:hAnsi="Verdana" w:cs="Times New Roman"/>
          <w:color w:val="262B33"/>
          <w:sz w:val="18"/>
          <w:szCs w:val="18"/>
          <w:lang w:eastAsia="cs-CZ"/>
        </w:rPr>
      </w:pPr>
      <w:r w:rsidRPr="004F215B">
        <w:rPr>
          <w:rFonts w:ascii="Verdana" w:eastAsia="Times New Roman" w:hAnsi="Verdana" w:cs="Times New Roman"/>
          <w:color w:val="262B33"/>
          <w:sz w:val="18"/>
          <w:szCs w:val="18"/>
          <w:lang w:eastAsia="cs-CZ"/>
        </w:rPr>
        <w:t>Postavení de-facto států</w:t>
      </w:r>
    </w:p>
    <w:p w:rsidR="000B5C66" w:rsidRDefault="000B5C66" w:rsidP="000B5C66">
      <w:pPr>
        <w:rPr>
          <w:rFonts w:ascii="Verdana" w:eastAsia="Times New Roman" w:hAnsi="Verdana" w:cs="Times New Roman"/>
          <w:color w:val="333333"/>
          <w:sz w:val="18"/>
          <w:szCs w:val="18"/>
          <w:lang w:eastAsia="cs-CZ"/>
        </w:rPr>
      </w:pPr>
      <w:r w:rsidRPr="004F215B">
        <w:rPr>
          <w:rFonts w:ascii="Arial" w:eastAsia="Times New Roman" w:hAnsi="Arial" w:cs="Arial"/>
          <w:color w:val="333333"/>
          <w:sz w:val="20"/>
          <w:szCs w:val="20"/>
          <w:lang w:eastAsia="cs-CZ"/>
        </w:rPr>
        <w:br/>
      </w:r>
      <w:r w:rsidRPr="004F215B">
        <w:rPr>
          <w:rFonts w:ascii="Verdana" w:eastAsia="Times New Roman" w:hAnsi="Verdana" w:cs="Times New Roman"/>
          <w:b/>
          <w:bCs/>
          <w:color w:val="262B33"/>
          <w:sz w:val="18"/>
          <w:szCs w:val="18"/>
          <w:lang w:eastAsia="cs-CZ"/>
        </w:rPr>
        <w:t>Prof. Pavel Šturma</w:t>
      </w:r>
      <w:r w:rsidRPr="004F215B">
        <w:rPr>
          <w:rFonts w:ascii="Verdana" w:eastAsia="Times New Roman" w:hAnsi="Verdana" w:cs="Times New Roman"/>
          <w:color w:val="333333"/>
          <w:sz w:val="18"/>
          <w:szCs w:val="18"/>
          <w:lang w:eastAsia="cs-CZ"/>
        </w:rPr>
        <w:br/>
        <w:t>    1. Odpovědnost států v kontextu sukcese</w:t>
      </w:r>
      <w:r w:rsidRPr="004F215B">
        <w:rPr>
          <w:rFonts w:ascii="Verdana" w:eastAsia="Times New Roman" w:hAnsi="Verdana" w:cs="Times New Roman"/>
          <w:color w:val="333333"/>
          <w:sz w:val="18"/>
          <w:szCs w:val="18"/>
          <w:lang w:eastAsia="cs-CZ"/>
        </w:rPr>
        <w:br/>
        <w:t>    2. Imunita státních představitelů vůči cizí trestní jurisdikci </w:t>
      </w:r>
      <w:r w:rsidRPr="004F215B">
        <w:rPr>
          <w:rFonts w:ascii="Verdana" w:eastAsia="Times New Roman" w:hAnsi="Verdana" w:cs="Times New Roman"/>
          <w:color w:val="333333"/>
          <w:sz w:val="18"/>
          <w:szCs w:val="18"/>
          <w:lang w:eastAsia="cs-CZ"/>
        </w:rPr>
        <w:br/>
        <w:t>    3. Regulace ve veřejném zájmu v mezinárodním investičním právu</w:t>
      </w:r>
    </w:p>
    <w:p w:rsidR="000B5C66" w:rsidRDefault="000B5C66" w:rsidP="000B5C66"/>
    <w:p w:rsidR="000B5C66" w:rsidRDefault="000B5C66" w:rsidP="000B5C66">
      <w:pPr>
        <w:ind w:left="567" w:hanging="567"/>
      </w:pPr>
      <w:r>
        <w:t xml:space="preserve">Pozn. </w:t>
      </w:r>
      <w:r>
        <w:rPr>
          <w:rFonts w:ascii="Verdana" w:hAnsi="Verdana"/>
          <w:color w:val="333333"/>
          <w:sz w:val="18"/>
          <w:szCs w:val="18"/>
          <w:shd w:val="clear" w:color="auto" w:fill="FFFFFF"/>
        </w:rPr>
        <w:t xml:space="preserve">KMP vítá a preferuje zejména individuální témata navržená studenty a </w:t>
      </w:r>
      <w:proofErr w:type="gramStart"/>
      <w:r>
        <w:rPr>
          <w:rFonts w:ascii="Verdana" w:hAnsi="Verdana"/>
          <w:color w:val="333333"/>
          <w:sz w:val="18"/>
          <w:szCs w:val="18"/>
          <w:shd w:val="clear" w:color="auto" w:fill="FFFFFF"/>
        </w:rPr>
        <w:t>prokonzultovaná  případně</w:t>
      </w:r>
      <w:proofErr w:type="gramEnd"/>
      <w:r>
        <w:rPr>
          <w:rFonts w:ascii="Verdana" w:hAnsi="Verdana"/>
          <w:color w:val="333333"/>
          <w:sz w:val="18"/>
          <w:szCs w:val="18"/>
          <w:shd w:val="clear" w:color="auto" w:fill="FFFFFF"/>
        </w:rPr>
        <w:t xml:space="preserve"> s konzultantem</w:t>
      </w:r>
    </w:p>
    <w:p w:rsidR="000B5C66" w:rsidRDefault="000B5C66"/>
    <w:p w:rsidR="00DB062D" w:rsidRPr="00DB062D" w:rsidRDefault="00DB062D" w:rsidP="00DB062D">
      <w:pPr>
        <w:spacing w:after="0" w:line="240" w:lineRule="auto"/>
        <w:jc w:val="both"/>
        <w:rPr>
          <w:rFonts w:ascii="Calibri" w:eastAsia="Times New Roman" w:hAnsi="Calibri" w:cs="Times New Roman"/>
          <w:b/>
          <w:szCs w:val="24"/>
          <w:lang w:eastAsia="cs-CZ"/>
        </w:rPr>
      </w:pPr>
      <w:r w:rsidRPr="00DB062D">
        <w:rPr>
          <w:rFonts w:ascii="Calibri" w:eastAsia="Times New Roman" w:hAnsi="Calibri" w:cs="Times New Roman"/>
          <w:b/>
          <w:szCs w:val="24"/>
          <w:lang w:eastAsia="cs-CZ"/>
        </w:rPr>
        <w:t xml:space="preserve">Katedra finančního práva a finanční vědy </w:t>
      </w:r>
    </w:p>
    <w:p w:rsidR="00DB062D" w:rsidRPr="00DB062D" w:rsidRDefault="00DB062D" w:rsidP="00DB062D">
      <w:pPr>
        <w:spacing w:after="0" w:line="240" w:lineRule="auto"/>
        <w:jc w:val="both"/>
        <w:rPr>
          <w:rFonts w:ascii="Calibri" w:eastAsia="Times New Roman" w:hAnsi="Calibri" w:cs="Times New Roman"/>
          <w:b/>
          <w:szCs w:val="24"/>
          <w:lang w:eastAsia="cs-CZ"/>
        </w:rPr>
      </w:pPr>
      <w:r w:rsidRPr="00DB062D">
        <w:rPr>
          <w:rFonts w:ascii="Calibri" w:eastAsia="Times New Roman" w:hAnsi="Calibri" w:cs="Times New Roman"/>
          <w:b/>
          <w:szCs w:val="24"/>
          <w:lang w:eastAsia="cs-CZ"/>
        </w:rPr>
        <w:t>Vypsaná témata prací pro 13. ročník SVOČ (akademický rok 2019/2020)</w:t>
      </w:r>
    </w:p>
    <w:p w:rsidR="00DB062D" w:rsidRPr="00DB062D" w:rsidRDefault="00DB062D" w:rsidP="00DB062D">
      <w:pPr>
        <w:spacing w:after="0" w:line="240" w:lineRule="auto"/>
        <w:jc w:val="both"/>
        <w:rPr>
          <w:rFonts w:ascii="Calibri" w:eastAsia="Times New Roman" w:hAnsi="Calibri" w:cs="Times New Roman"/>
          <w:b/>
          <w:szCs w:val="24"/>
          <w:lang w:eastAsia="cs-CZ"/>
        </w:rPr>
      </w:pPr>
    </w:p>
    <w:p w:rsidR="00DB062D" w:rsidRPr="00DB062D" w:rsidRDefault="00DB062D" w:rsidP="00DB062D">
      <w:pPr>
        <w:spacing w:after="0" w:line="240" w:lineRule="auto"/>
        <w:jc w:val="both"/>
        <w:rPr>
          <w:rFonts w:ascii="Calibri" w:eastAsia="Times New Roman" w:hAnsi="Calibri" w:cs="Times New Roman"/>
          <w:b/>
          <w:szCs w:val="24"/>
          <w:lang w:eastAsia="cs-CZ"/>
        </w:rPr>
      </w:pPr>
    </w:p>
    <w:p w:rsidR="00DB062D" w:rsidRPr="00DB062D" w:rsidRDefault="00DB062D" w:rsidP="00DB062D">
      <w:pPr>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doc. JUDr. Radim Boháč, Ph.D.</w:t>
      </w:r>
    </w:p>
    <w:p w:rsidR="00DB062D" w:rsidRPr="00DB062D" w:rsidRDefault="00DB062D" w:rsidP="00DB062D">
      <w:pPr>
        <w:numPr>
          <w:ilvl w:val="0"/>
          <w:numId w:val="16"/>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Novela zákona o elektronické evidenci tržeb č. 256/2019 Sb.</w:t>
      </w:r>
    </w:p>
    <w:p w:rsidR="00DB062D" w:rsidRPr="00DB062D" w:rsidRDefault="00DB062D" w:rsidP="00DB062D">
      <w:pPr>
        <w:numPr>
          <w:ilvl w:val="0"/>
          <w:numId w:val="16"/>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 xml:space="preserve">Formulářová podání při správě daní ve světle nálezu Ústavního soudu </w:t>
      </w:r>
      <w:proofErr w:type="spellStart"/>
      <w:r w:rsidRPr="00DB062D">
        <w:rPr>
          <w:rFonts w:ascii="Calibri" w:eastAsia="Times New Roman" w:hAnsi="Calibri" w:cs="Times New Roman"/>
          <w:szCs w:val="24"/>
          <w:lang w:eastAsia="cs-CZ"/>
        </w:rPr>
        <w:t>sp</w:t>
      </w:r>
      <w:proofErr w:type="spellEnd"/>
      <w:r w:rsidRPr="00DB062D">
        <w:rPr>
          <w:rFonts w:ascii="Calibri" w:eastAsia="Times New Roman" w:hAnsi="Calibri" w:cs="Times New Roman"/>
          <w:szCs w:val="24"/>
          <w:lang w:eastAsia="cs-CZ"/>
        </w:rPr>
        <w:t xml:space="preserve">. zn. </w:t>
      </w:r>
      <w:proofErr w:type="spellStart"/>
      <w:r w:rsidRPr="00DB062D">
        <w:rPr>
          <w:rFonts w:ascii="Calibri" w:eastAsia="Times New Roman" w:hAnsi="Calibri" w:cs="Times New Roman"/>
          <w:szCs w:val="24"/>
          <w:lang w:eastAsia="cs-CZ"/>
        </w:rPr>
        <w:t>Pl</w:t>
      </w:r>
      <w:proofErr w:type="spellEnd"/>
      <w:r w:rsidRPr="00DB062D">
        <w:rPr>
          <w:rFonts w:ascii="Calibri" w:eastAsia="Times New Roman" w:hAnsi="Calibri" w:cs="Times New Roman"/>
          <w:szCs w:val="24"/>
          <w:lang w:eastAsia="cs-CZ"/>
        </w:rPr>
        <w:t>. ÚS 19/17</w:t>
      </w:r>
    </w:p>
    <w:p w:rsidR="00DB062D" w:rsidRPr="00DB062D" w:rsidRDefault="00DB062D" w:rsidP="00DB062D">
      <w:pPr>
        <w:numPr>
          <w:ilvl w:val="0"/>
          <w:numId w:val="16"/>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 xml:space="preserve">Zdanění církevních restitucí ve světle nálezu Ústavního soudu </w:t>
      </w:r>
      <w:proofErr w:type="spellStart"/>
      <w:r w:rsidRPr="00DB062D">
        <w:rPr>
          <w:rFonts w:ascii="Calibri" w:eastAsia="Times New Roman" w:hAnsi="Calibri" w:cs="Times New Roman"/>
          <w:szCs w:val="24"/>
          <w:lang w:eastAsia="cs-CZ"/>
        </w:rPr>
        <w:t>sp</w:t>
      </w:r>
      <w:proofErr w:type="spellEnd"/>
      <w:r w:rsidRPr="00DB062D">
        <w:rPr>
          <w:rFonts w:ascii="Calibri" w:eastAsia="Times New Roman" w:hAnsi="Calibri" w:cs="Times New Roman"/>
          <w:szCs w:val="24"/>
          <w:lang w:eastAsia="cs-CZ"/>
        </w:rPr>
        <w:t xml:space="preserve">. zn. </w:t>
      </w:r>
      <w:proofErr w:type="spellStart"/>
      <w:r w:rsidRPr="00DB062D">
        <w:rPr>
          <w:rFonts w:ascii="Calibri" w:eastAsia="Times New Roman" w:hAnsi="Calibri" w:cs="Times New Roman"/>
          <w:szCs w:val="24"/>
          <w:lang w:eastAsia="cs-CZ"/>
        </w:rPr>
        <w:t>Pl</w:t>
      </w:r>
      <w:proofErr w:type="spellEnd"/>
      <w:r w:rsidRPr="00DB062D">
        <w:rPr>
          <w:rFonts w:ascii="Calibri" w:eastAsia="Times New Roman" w:hAnsi="Calibri" w:cs="Times New Roman"/>
          <w:szCs w:val="24"/>
          <w:lang w:eastAsia="cs-CZ"/>
        </w:rPr>
        <w:t>. ÚS 5/19</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 xml:space="preserve">Konzultant doc. JUDr. Michael </w:t>
      </w:r>
      <w:proofErr w:type="spellStart"/>
      <w:r w:rsidRPr="00DB062D">
        <w:rPr>
          <w:rFonts w:ascii="Calibri" w:eastAsia="Times New Roman" w:hAnsi="Calibri" w:cs="Times New Roman"/>
          <w:b/>
          <w:i/>
          <w:szCs w:val="24"/>
          <w:lang w:eastAsia="cs-CZ"/>
        </w:rPr>
        <w:t>Kohajda</w:t>
      </w:r>
      <w:proofErr w:type="spellEnd"/>
      <w:r w:rsidRPr="00DB062D">
        <w:rPr>
          <w:rFonts w:ascii="Calibri" w:eastAsia="Times New Roman" w:hAnsi="Calibri" w:cs="Times New Roman"/>
          <w:b/>
          <w:i/>
          <w:szCs w:val="24"/>
          <w:lang w:eastAsia="cs-CZ"/>
        </w:rPr>
        <w:t>, Ph.D.</w:t>
      </w:r>
    </w:p>
    <w:p w:rsidR="00DB062D" w:rsidRPr="00DB062D" w:rsidRDefault="00DB062D" w:rsidP="00DB062D">
      <w:pPr>
        <w:numPr>
          <w:ilvl w:val="0"/>
          <w:numId w:val="18"/>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Státní finanční podpora obecního nájemního bydlení</w:t>
      </w:r>
    </w:p>
    <w:p w:rsidR="00DB062D" w:rsidRPr="00DB062D" w:rsidRDefault="00DB062D" w:rsidP="00DB062D">
      <w:pPr>
        <w:numPr>
          <w:ilvl w:val="0"/>
          <w:numId w:val="18"/>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Právní ochrana klientů platebních služeb poskytovaných přeshraničně v rámci EU</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Petr Kotáb, Ph.D.</w:t>
      </w:r>
    </w:p>
    <w:p w:rsidR="00DB062D" w:rsidRPr="00DB062D" w:rsidRDefault="00DB062D" w:rsidP="00DB062D">
      <w:pPr>
        <w:numPr>
          <w:ilvl w:val="0"/>
          <w:numId w:val="17"/>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Příjem jako předmět zdanění</w:t>
      </w:r>
    </w:p>
    <w:p w:rsidR="00DB062D" w:rsidRPr="00DB062D" w:rsidRDefault="00DB062D" w:rsidP="00DB062D">
      <w:pPr>
        <w:numPr>
          <w:ilvl w:val="0"/>
          <w:numId w:val="17"/>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Tendence vývoje mezinárodních smluv o zamezení dvojímu zdanění ve světle MLI*</w:t>
      </w:r>
    </w:p>
    <w:p w:rsidR="00DB062D" w:rsidRPr="00DB062D" w:rsidRDefault="00DB062D" w:rsidP="00DB062D">
      <w:pPr>
        <w:numPr>
          <w:ilvl w:val="0"/>
          <w:numId w:val="17"/>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Kategorizace tzv. tokenů z hlediska jejich právního režimu</w:t>
      </w:r>
    </w:p>
    <w:p w:rsidR="00DB062D" w:rsidRPr="00DB062D" w:rsidRDefault="00DB062D" w:rsidP="00DB062D">
      <w:pPr>
        <w:tabs>
          <w:tab w:val="left" w:pos="360"/>
        </w:tabs>
        <w:spacing w:after="0" w:line="240" w:lineRule="auto"/>
        <w:jc w:val="both"/>
        <w:rPr>
          <w:rFonts w:ascii="Calibri" w:eastAsia="Times New Roman" w:hAnsi="Calibri" w:cs="Times New Roman"/>
          <w:i/>
          <w:iCs/>
          <w:sz w:val="18"/>
          <w:szCs w:val="20"/>
          <w:lang w:eastAsia="cs-CZ"/>
        </w:rPr>
      </w:pPr>
      <w:r w:rsidRPr="00DB062D">
        <w:rPr>
          <w:rFonts w:ascii="Calibri" w:eastAsia="Times New Roman" w:hAnsi="Calibri" w:cs="Times New Roman"/>
          <w:szCs w:val="24"/>
          <w:lang w:eastAsia="cs-CZ"/>
        </w:rPr>
        <w:t>*</w:t>
      </w:r>
      <w:proofErr w:type="spellStart"/>
      <w:r w:rsidRPr="00DB062D">
        <w:rPr>
          <w:rFonts w:ascii="Calibri" w:eastAsia="Times New Roman" w:hAnsi="Calibri" w:cs="Times New Roman"/>
          <w:i/>
          <w:iCs/>
          <w:sz w:val="18"/>
          <w:szCs w:val="20"/>
          <w:lang w:eastAsia="cs-CZ"/>
        </w:rPr>
        <w:t>Multilateral</w:t>
      </w:r>
      <w:proofErr w:type="spellEnd"/>
      <w:r w:rsidRPr="00DB062D">
        <w:rPr>
          <w:rFonts w:ascii="Calibri" w:eastAsia="Times New Roman" w:hAnsi="Calibri" w:cs="Times New Roman"/>
          <w:i/>
          <w:iCs/>
          <w:sz w:val="18"/>
          <w:szCs w:val="20"/>
          <w:lang w:eastAsia="cs-CZ"/>
        </w:rPr>
        <w:t xml:space="preserve"> Instrument (Mnohostranná úmluva o implementaci opatření dotýkajících se daňových smluv k prevenci eroze daňového základu a přesunu zisků podepsaná 7. 6. 2017 v Paříži)</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Petr Novotný, Ph.D.</w:t>
      </w:r>
    </w:p>
    <w:p w:rsidR="00DB062D" w:rsidRPr="00DB062D" w:rsidRDefault="00DB062D" w:rsidP="00DB062D">
      <w:pPr>
        <w:numPr>
          <w:ilvl w:val="0"/>
          <w:numId w:val="21"/>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Digitalizace při správě daní</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Tomáš Sejkora, Ph.D.</w:t>
      </w:r>
    </w:p>
    <w:p w:rsidR="00DB062D" w:rsidRPr="00DB062D" w:rsidRDefault="00DB062D" w:rsidP="00DB062D">
      <w:pPr>
        <w:numPr>
          <w:ilvl w:val="0"/>
          <w:numId w:val="20"/>
        </w:numPr>
        <w:tabs>
          <w:tab w:val="left" w:pos="364"/>
        </w:tabs>
        <w:spacing w:after="0" w:line="240" w:lineRule="auto"/>
        <w:ind w:left="378"/>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Generální režim přenesené daňové povinnosti ve světle principů konstrukce DPH</w:t>
      </w:r>
    </w:p>
    <w:p w:rsidR="00DB062D" w:rsidRPr="00DB062D" w:rsidRDefault="00DB062D" w:rsidP="00DB062D">
      <w:pPr>
        <w:numPr>
          <w:ilvl w:val="0"/>
          <w:numId w:val="20"/>
        </w:numPr>
        <w:tabs>
          <w:tab w:val="left" w:pos="360"/>
        </w:tabs>
        <w:spacing w:after="0" w:line="240" w:lineRule="auto"/>
        <w:ind w:left="378"/>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ETF* jako investiční nástroj</w:t>
      </w:r>
    </w:p>
    <w:p w:rsidR="00DB062D" w:rsidRPr="00DB062D" w:rsidRDefault="00DB062D" w:rsidP="00DB062D">
      <w:pPr>
        <w:numPr>
          <w:ilvl w:val="0"/>
          <w:numId w:val="20"/>
        </w:numPr>
        <w:tabs>
          <w:tab w:val="left" w:pos="360"/>
        </w:tabs>
        <w:spacing w:after="0" w:line="240" w:lineRule="auto"/>
        <w:ind w:left="378"/>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Přijetí GAAR** ve světle metod interpretace práva</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w:t>
      </w:r>
      <w:r w:rsidRPr="00DB062D">
        <w:rPr>
          <w:rFonts w:ascii="Calibri" w:eastAsia="Times New Roman" w:hAnsi="Calibri" w:cs="Times New Roman"/>
          <w:i/>
          <w:iCs/>
          <w:sz w:val="18"/>
          <w:szCs w:val="20"/>
          <w:lang w:eastAsia="cs-CZ"/>
        </w:rPr>
        <w:t xml:space="preserve">Exchange </w:t>
      </w:r>
      <w:proofErr w:type="spellStart"/>
      <w:r w:rsidRPr="00DB062D">
        <w:rPr>
          <w:rFonts w:ascii="Calibri" w:eastAsia="Times New Roman" w:hAnsi="Calibri" w:cs="Times New Roman"/>
          <w:i/>
          <w:iCs/>
          <w:sz w:val="18"/>
          <w:szCs w:val="20"/>
          <w:lang w:eastAsia="cs-CZ"/>
        </w:rPr>
        <w:t>Traded</w:t>
      </w:r>
      <w:proofErr w:type="spellEnd"/>
      <w:r w:rsidRPr="00DB062D">
        <w:rPr>
          <w:rFonts w:ascii="Calibri" w:eastAsia="Times New Roman" w:hAnsi="Calibri" w:cs="Times New Roman"/>
          <w:i/>
          <w:iCs/>
          <w:sz w:val="18"/>
          <w:szCs w:val="20"/>
          <w:lang w:eastAsia="cs-CZ"/>
        </w:rPr>
        <w:t xml:space="preserve"> </w:t>
      </w:r>
      <w:proofErr w:type="spellStart"/>
      <w:r w:rsidRPr="00DB062D">
        <w:rPr>
          <w:rFonts w:ascii="Calibri" w:eastAsia="Times New Roman" w:hAnsi="Calibri" w:cs="Times New Roman"/>
          <w:i/>
          <w:iCs/>
          <w:sz w:val="18"/>
          <w:szCs w:val="20"/>
          <w:lang w:eastAsia="cs-CZ"/>
        </w:rPr>
        <w:t>Funds</w:t>
      </w:r>
      <w:proofErr w:type="spellEnd"/>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lastRenderedPageBreak/>
        <w:t>**</w:t>
      </w:r>
      <w:r w:rsidRPr="00DB062D">
        <w:rPr>
          <w:rFonts w:ascii="Calibri" w:eastAsia="Times New Roman" w:hAnsi="Calibri" w:cs="Times New Roman"/>
          <w:i/>
          <w:iCs/>
          <w:sz w:val="18"/>
          <w:szCs w:val="20"/>
          <w:lang w:eastAsia="cs-CZ"/>
        </w:rPr>
        <w:t>General Anti-</w:t>
      </w:r>
      <w:proofErr w:type="spellStart"/>
      <w:r w:rsidRPr="00DB062D">
        <w:rPr>
          <w:rFonts w:ascii="Calibri" w:eastAsia="Times New Roman" w:hAnsi="Calibri" w:cs="Times New Roman"/>
          <w:i/>
          <w:iCs/>
          <w:sz w:val="18"/>
          <w:szCs w:val="20"/>
          <w:lang w:eastAsia="cs-CZ"/>
        </w:rPr>
        <w:t>Avoidance</w:t>
      </w:r>
      <w:proofErr w:type="spellEnd"/>
      <w:r w:rsidRPr="00DB062D">
        <w:rPr>
          <w:rFonts w:ascii="Calibri" w:eastAsia="Times New Roman" w:hAnsi="Calibri" w:cs="Times New Roman"/>
          <w:i/>
          <w:iCs/>
          <w:sz w:val="18"/>
          <w:szCs w:val="20"/>
          <w:lang w:eastAsia="cs-CZ"/>
        </w:rPr>
        <w:t xml:space="preserve"> Rule</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Pavlína Vondráčková, Ph.D.</w:t>
      </w:r>
    </w:p>
    <w:p w:rsidR="00DB062D" w:rsidRPr="00DB062D" w:rsidRDefault="00DB062D" w:rsidP="00DB062D">
      <w:pPr>
        <w:numPr>
          <w:ilvl w:val="0"/>
          <w:numId w:val="22"/>
        </w:numPr>
        <w:tabs>
          <w:tab w:val="left" w:pos="360"/>
        </w:tabs>
        <w:spacing w:after="0" w:line="240" w:lineRule="auto"/>
        <w:jc w:val="both"/>
        <w:rPr>
          <w:rFonts w:ascii="Calibri" w:eastAsia="Times New Roman" w:hAnsi="Calibri" w:cs="Times New Roman"/>
          <w:szCs w:val="24"/>
          <w:lang w:eastAsia="cs-CZ"/>
        </w:rPr>
      </w:pPr>
      <w:r w:rsidRPr="00DB062D">
        <w:rPr>
          <w:rFonts w:ascii="Calibri" w:eastAsia="Times New Roman" w:hAnsi="Calibri" w:cs="Times New Roman"/>
          <w:szCs w:val="24"/>
          <w:lang w:eastAsia="cs-CZ"/>
        </w:rPr>
        <w:t>Soudní přezkum rozhodnutí správce daně</w:t>
      </w:r>
    </w:p>
    <w:p w:rsidR="00DB062D" w:rsidRPr="00DB062D" w:rsidRDefault="00DB062D" w:rsidP="00DB062D">
      <w:pPr>
        <w:tabs>
          <w:tab w:val="left" w:pos="360"/>
        </w:tabs>
        <w:spacing w:after="0" w:line="240" w:lineRule="auto"/>
        <w:jc w:val="both"/>
        <w:rPr>
          <w:rFonts w:ascii="Calibri" w:eastAsia="Times New Roman" w:hAnsi="Calibri" w:cs="Times New Roman"/>
          <w:szCs w:val="24"/>
          <w:lang w:eastAsia="cs-CZ"/>
        </w:rPr>
      </w:pPr>
    </w:p>
    <w:p w:rsidR="00DB062D" w:rsidRPr="00DB062D" w:rsidRDefault="00DB062D" w:rsidP="00DB062D">
      <w:pPr>
        <w:tabs>
          <w:tab w:val="left" w:pos="360"/>
        </w:tabs>
        <w:spacing w:after="0" w:line="240" w:lineRule="auto"/>
        <w:jc w:val="both"/>
        <w:rPr>
          <w:rFonts w:ascii="Calibri" w:eastAsia="Times New Roman" w:hAnsi="Calibri" w:cs="Times New Roman"/>
          <w:b/>
          <w:i/>
          <w:szCs w:val="24"/>
          <w:lang w:eastAsia="cs-CZ"/>
        </w:rPr>
      </w:pPr>
      <w:r w:rsidRPr="00DB062D">
        <w:rPr>
          <w:rFonts w:ascii="Calibri" w:eastAsia="Times New Roman" w:hAnsi="Calibri" w:cs="Times New Roman"/>
          <w:b/>
          <w:i/>
          <w:szCs w:val="24"/>
          <w:lang w:eastAsia="cs-CZ"/>
        </w:rPr>
        <w:t>Konzultant JUDr. Roman Vybíral, Ph.D.</w:t>
      </w:r>
    </w:p>
    <w:p w:rsidR="00DB062D" w:rsidRPr="00DB062D" w:rsidRDefault="00DB062D" w:rsidP="00DB062D">
      <w:pPr>
        <w:numPr>
          <w:ilvl w:val="0"/>
          <w:numId w:val="19"/>
        </w:numPr>
        <w:tabs>
          <w:tab w:val="left" w:pos="360"/>
        </w:tabs>
        <w:spacing w:after="0" w:line="240" w:lineRule="auto"/>
        <w:jc w:val="both"/>
        <w:rPr>
          <w:rFonts w:ascii="Calibri" w:eastAsia="Times New Roman" w:hAnsi="Calibri" w:cs="Times New Roman"/>
          <w:szCs w:val="24"/>
          <w:lang w:eastAsia="cs-CZ"/>
        </w:rPr>
      </w:pPr>
      <w:r w:rsidRPr="00DB062D">
        <w:rPr>
          <w:rFonts w:ascii="Verdana" w:eastAsia="Times New Roman" w:hAnsi="Verdana" w:cs="Times New Roman"/>
          <w:sz w:val="18"/>
          <w:szCs w:val="18"/>
          <w:lang w:eastAsia="cs-CZ"/>
        </w:rPr>
        <w:t xml:space="preserve">Budoucnost </w:t>
      </w:r>
      <w:proofErr w:type="spellStart"/>
      <w:r w:rsidRPr="00DB062D">
        <w:rPr>
          <w:rFonts w:ascii="Verdana" w:eastAsia="Times New Roman" w:hAnsi="Verdana" w:cs="Times New Roman"/>
          <w:sz w:val="18"/>
          <w:szCs w:val="18"/>
          <w:lang w:eastAsia="cs-CZ"/>
        </w:rPr>
        <w:t>superhrubé</w:t>
      </w:r>
      <w:proofErr w:type="spellEnd"/>
      <w:r w:rsidRPr="00DB062D">
        <w:rPr>
          <w:rFonts w:ascii="Verdana" w:eastAsia="Times New Roman" w:hAnsi="Verdana" w:cs="Times New Roman"/>
          <w:sz w:val="18"/>
          <w:szCs w:val="18"/>
          <w:lang w:eastAsia="cs-CZ"/>
        </w:rPr>
        <w:t xml:space="preserve"> mzdy</w:t>
      </w:r>
    </w:p>
    <w:p w:rsidR="00DB062D" w:rsidRPr="00DB062D" w:rsidRDefault="00DB062D" w:rsidP="00DB062D">
      <w:pPr>
        <w:numPr>
          <w:ilvl w:val="0"/>
          <w:numId w:val="19"/>
        </w:numPr>
        <w:tabs>
          <w:tab w:val="left" w:pos="360"/>
        </w:tabs>
        <w:spacing w:after="0" w:line="240" w:lineRule="auto"/>
        <w:jc w:val="both"/>
        <w:rPr>
          <w:rFonts w:ascii="Calibri" w:eastAsia="Times New Roman" w:hAnsi="Calibri" w:cs="Times New Roman"/>
          <w:szCs w:val="24"/>
          <w:lang w:eastAsia="cs-CZ"/>
        </w:rPr>
      </w:pPr>
      <w:r w:rsidRPr="00DB062D">
        <w:rPr>
          <w:rFonts w:ascii="Verdana" w:eastAsia="Times New Roman" w:hAnsi="Verdana" w:cs="Times New Roman"/>
          <w:sz w:val="18"/>
          <w:szCs w:val="18"/>
          <w:lang w:eastAsia="cs-CZ"/>
        </w:rPr>
        <w:t>Význam povinných pojištění</w:t>
      </w:r>
    </w:p>
    <w:p w:rsidR="00DB062D" w:rsidRPr="00DB062D" w:rsidRDefault="00DB062D" w:rsidP="00DB062D">
      <w:pPr>
        <w:numPr>
          <w:ilvl w:val="0"/>
          <w:numId w:val="19"/>
        </w:numPr>
        <w:tabs>
          <w:tab w:val="left" w:pos="360"/>
        </w:tabs>
        <w:spacing w:after="0" w:line="240" w:lineRule="auto"/>
        <w:jc w:val="both"/>
        <w:rPr>
          <w:rFonts w:ascii="Calibri" w:eastAsia="Times New Roman" w:hAnsi="Calibri" w:cs="Times New Roman"/>
          <w:szCs w:val="24"/>
          <w:lang w:eastAsia="cs-CZ"/>
        </w:rPr>
      </w:pPr>
      <w:r w:rsidRPr="00DB062D">
        <w:rPr>
          <w:rFonts w:ascii="Verdana" w:eastAsia="Times New Roman" w:hAnsi="Verdana" w:cs="Times New Roman"/>
          <w:sz w:val="18"/>
          <w:szCs w:val="18"/>
          <w:lang w:eastAsia="cs-CZ"/>
        </w:rPr>
        <w:t>Nástroje podpory rodiny v daňovém právu</w:t>
      </w:r>
    </w:p>
    <w:p w:rsidR="00DB062D" w:rsidRDefault="00DB062D"/>
    <w:p w:rsidR="00543F74" w:rsidRDefault="00543F74" w:rsidP="00543F74">
      <w:pPr>
        <w:pStyle w:val="Odstavecseseznamem"/>
        <w:spacing w:before="100" w:beforeAutospacing="1" w:after="100" w:afterAutospacing="1"/>
        <w:ind w:left="0"/>
        <w:jc w:val="both"/>
        <w:rPr>
          <w:rFonts w:eastAsia="Times New Roman"/>
          <w:b/>
          <w:bCs/>
        </w:rPr>
      </w:pPr>
      <w:r>
        <w:rPr>
          <w:rFonts w:eastAsia="Times New Roman"/>
          <w:b/>
          <w:bCs/>
        </w:rPr>
        <w:t xml:space="preserve">Doporučené aktuální okruhy témat prací SVOČ z pracovního práva a práva sociálního zabezpečení pro </w:t>
      </w:r>
      <w:r w:rsidRPr="00632CBF">
        <w:rPr>
          <w:rFonts w:eastAsia="Times New Roman"/>
          <w:b/>
          <w:bCs/>
        </w:rPr>
        <w:t>XIII. ročník SVOČ (</w:t>
      </w:r>
      <w:proofErr w:type="spellStart"/>
      <w:r w:rsidRPr="00632CBF">
        <w:rPr>
          <w:rFonts w:eastAsia="Times New Roman"/>
          <w:b/>
          <w:bCs/>
        </w:rPr>
        <w:t>ak</w:t>
      </w:r>
      <w:proofErr w:type="spellEnd"/>
      <w:r w:rsidRPr="00632CBF">
        <w:rPr>
          <w:rFonts w:eastAsia="Times New Roman"/>
          <w:b/>
          <w:bCs/>
        </w:rPr>
        <w:t>. rok 2019/</w:t>
      </w:r>
      <w:r>
        <w:rPr>
          <w:rFonts w:eastAsia="Times New Roman"/>
          <w:b/>
          <w:bCs/>
        </w:rPr>
        <w:t>20</w:t>
      </w:r>
      <w:r w:rsidRPr="00632CBF">
        <w:rPr>
          <w:rFonts w:eastAsia="Times New Roman"/>
          <w:b/>
          <w:bCs/>
        </w:rPr>
        <w:t>20)</w:t>
      </w:r>
      <w:r>
        <w:rPr>
          <w:rFonts w:eastAsia="Times New Roman"/>
          <w:b/>
          <w:bCs/>
        </w:rPr>
        <w:t xml:space="preserve">. </w:t>
      </w:r>
    </w:p>
    <w:p w:rsidR="00543F74" w:rsidRDefault="00543F74" w:rsidP="00543F74">
      <w:pPr>
        <w:pStyle w:val="Odstavecseseznamem"/>
        <w:spacing w:before="100" w:beforeAutospacing="1" w:after="100" w:afterAutospacing="1"/>
        <w:ind w:left="0"/>
        <w:jc w:val="both"/>
        <w:rPr>
          <w:rFonts w:eastAsia="Times New Roman"/>
          <w:b/>
          <w:bCs/>
        </w:rPr>
      </w:pPr>
    </w:p>
    <w:p w:rsidR="00543F74" w:rsidRDefault="00543F74" w:rsidP="00543F74">
      <w:pPr>
        <w:pStyle w:val="Odstavecseseznamem"/>
        <w:spacing w:before="100" w:beforeAutospacing="1" w:after="100" w:afterAutospacing="1"/>
        <w:ind w:left="0"/>
        <w:jc w:val="both"/>
        <w:rPr>
          <w:rFonts w:eastAsia="Times New Roman"/>
        </w:rPr>
      </w:pPr>
      <w:r>
        <w:rPr>
          <w:rFonts w:eastAsia="Times New Roman"/>
        </w:rPr>
        <w:t xml:space="preserve">Níže uvedené okruhy byly vybrány katedrou jako možné zaměření prací SVOČ v oblasti pracovního práva a práva sociálního zabezpečení. </w:t>
      </w:r>
    </w:p>
    <w:p w:rsidR="00543F74" w:rsidRDefault="00543F74" w:rsidP="00543F74">
      <w:pPr>
        <w:pStyle w:val="Odstavecseseznamem"/>
        <w:spacing w:before="100" w:beforeAutospacing="1" w:after="100" w:afterAutospacing="1"/>
        <w:ind w:left="0"/>
        <w:jc w:val="both"/>
        <w:rPr>
          <w:rFonts w:eastAsia="Times New Roman"/>
        </w:rPr>
      </w:pPr>
    </w:p>
    <w:p w:rsidR="00543F74" w:rsidRDefault="00543F74" w:rsidP="00543F74">
      <w:pPr>
        <w:pStyle w:val="Odstavecseseznamem"/>
        <w:spacing w:before="100" w:beforeAutospacing="1" w:after="100" w:afterAutospacing="1"/>
        <w:ind w:left="0"/>
        <w:jc w:val="both"/>
        <w:rPr>
          <w:rFonts w:eastAsia="Times New Roman"/>
        </w:rPr>
      </w:pPr>
      <w:r>
        <w:rPr>
          <w:rFonts w:eastAsia="Times New Roman"/>
        </w:rPr>
        <w:t xml:space="preserve">Katedra pracovního práva a práva sociálního zabezpečení zdůrazňuje, že v případě všech kvalifikačních prací dlouhodobě preferuje, pokud se studenti rozhodnou (po konzultaci s příslušným vedoucím práce) pro </w:t>
      </w:r>
      <w:r w:rsidRPr="00632CBF">
        <w:rPr>
          <w:rFonts w:eastAsia="Times New Roman"/>
          <w:b/>
          <w:u w:val="single"/>
        </w:rPr>
        <w:t>individuální téma</w:t>
      </w:r>
      <w:r>
        <w:rPr>
          <w:rFonts w:eastAsia="Times New Roman"/>
        </w:rPr>
        <w:t xml:space="preserve">, které nejlépe zohlední jejich zájem o obor, který se zpravidla projevil např. již výběrem povinně volitelných předmětů vyučovaných katedrou v průběhu předchozího studia, vlastní publikační činností, účastí ve SVOČ apod. </w:t>
      </w:r>
    </w:p>
    <w:p w:rsidR="00543F74" w:rsidRDefault="00543F74" w:rsidP="00543F74">
      <w:pPr>
        <w:pStyle w:val="Odstavecseseznamem"/>
        <w:spacing w:before="100" w:beforeAutospacing="1" w:after="100" w:afterAutospacing="1"/>
        <w:ind w:left="0"/>
        <w:jc w:val="both"/>
        <w:rPr>
          <w:rFonts w:eastAsia="Times New Roman"/>
        </w:rPr>
      </w:pPr>
    </w:p>
    <w:p w:rsidR="00543F74" w:rsidRPr="00F564D7" w:rsidRDefault="00543F74" w:rsidP="00543F74">
      <w:pPr>
        <w:pStyle w:val="Odstavecseseznamem"/>
        <w:spacing w:before="100" w:beforeAutospacing="1" w:after="100" w:afterAutospacing="1"/>
        <w:ind w:left="0"/>
        <w:jc w:val="both"/>
        <w:rPr>
          <w:rFonts w:eastAsia="Times New Roman"/>
        </w:rPr>
      </w:pPr>
      <w:r>
        <w:rPr>
          <w:rFonts w:eastAsia="Times New Roman"/>
        </w:rPr>
        <w:t xml:space="preserve">V případě prací </w:t>
      </w:r>
      <w:r w:rsidRPr="00F564D7">
        <w:rPr>
          <w:rFonts w:eastAsia="Times New Roman"/>
        </w:rPr>
        <w:t xml:space="preserve">SVOČ (které mohou být zpracovávány jak studenty doktorského, tak magisterského studia) je třeba volit téma (jeho dílčí část), které by bylo rozsahem úměrné parametrům předepsaným pro práce SVOČ. Pro volbu zaměření práce SVOČ pak může být inspirací i seznam témat diplomových prací vypsaných katedrou. </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after="60"/>
        <w:ind w:left="0"/>
        <w:rPr>
          <w:rFonts w:eastAsia="Times New Roman"/>
        </w:rPr>
      </w:pPr>
      <w:r w:rsidRPr="00FB4F2E">
        <w:rPr>
          <w:rFonts w:eastAsia="Times New Roman"/>
        </w:rPr>
        <w:t>doc. JUDr. Petr Hůrka Ph.D.</w:t>
      </w:r>
    </w:p>
    <w:p w:rsidR="00543F74" w:rsidRPr="00324CCC" w:rsidRDefault="00543F74" w:rsidP="00543F74">
      <w:pPr>
        <w:pStyle w:val="Odstavecseseznamem"/>
        <w:numPr>
          <w:ilvl w:val="0"/>
          <w:numId w:val="23"/>
        </w:numPr>
        <w:spacing w:after="60" w:line="240" w:lineRule="auto"/>
        <w:rPr>
          <w:rFonts w:eastAsia="Times New Roman"/>
        </w:rPr>
      </w:pPr>
      <w:r w:rsidRPr="00324CCC">
        <w:rPr>
          <w:rFonts w:eastAsia="Times New Roman"/>
        </w:rPr>
        <w:t xml:space="preserve">Nový občanský zákoník a pracovní právo </w:t>
      </w:r>
    </w:p>
    <w:p w:rsidR="00543F74" w:rsidRPr="00324CCC" w:rsidRDefault="00543F74" w:rsidP="00543F74">
      <w:pPr>
        <w:pStyle w:val="Odstavecseseznamem"/>
        <w:numPr>
          <w:ilvl w:val="0"/>
          <w:numId w:val="23"/>
        </w:numPr>
        <w:spacing w:after="60" w:line="240" w:lineRule="auto"/>
        <w:rPr>
          <w:rFonts w:eastAsia="Times New Roman"/>
        </w:rPr>
      </w:pPr>
      <w:r w:rsidRPr="00324CCC">
        <w:rPr>
          <w:rFonts w:eastAsia="Times New Roman"/>
        </w:rPr>
        <w:t>Aplikační problémy spojené s českou právní úpravou přechodu práv a povinností v pracovněprávních vztazích</w:t>
      </w:r>
    </w:p>
    <w:p w:rsidR="00543F74" w:rsidRPr="00324CCC" w:rsidRDefault="00543F74" w:rsidP="00543F74">
      <w:pPr>
        <w:pStyle w:val="Odstavecseseznamem"/>
        <w:numPr>
          <w:ilvl w:val="0"/>
          <w:numId w:val="23"/>
        </w:numPr>
        <w:spacing w:after="60" w:line="240" w:lineRule="auto"/>
        <w:rPr>
          <w:rFonts w:eastAsia="Times New Roman"/>
        </w:rPr>
      </w:pPr>
      <w:r>
        <w:rPr>
          <w:rFonts w:eastAsia="Times New Roman"/>
        </w:rPr>
        <w:t>Právo na stávku</w:t>
      </w:r>
    </w:p>
    <w:p w:rsidR="00543F74" w:rsidRPr="00324CCC" w:rsidRDefault="00543F74" w:rsidP="00543F74">
      <w:pPr>
        <w:pStyle w:val="Odstavecseseznamem"/>
        <w:numPr>
          <w:ilvl w:val="0"/>
          <w:numId w:val="23"/>
        </w:numPr>
        <w:spacing w:after="60" w:line="240" w:lineRule="auto"/>
        <w:rPr>
          <w:rFonts w:eastAsia="Times New Roman"/>
        </w:rPr>
      </w:pPr>
      <w:r w:rsidRPr="00324CCC">
        <w:rPr>
          <w:rFonts w:eastAsia="Times New Roman"/>
        </w:rPr>
        <w:t>Zaměstnávání cizinců</w:t>
      </w:r>
    </w:p>
    <w:p w:rsidR="00543F74" w:rsidRDefault="00543F74" w:rsidP="00543F74">
      <w:pPr>
        <w:pStyle w:val="Odstavecseseznamem"/>
        <w:spacing w:after="60"/>
        <w:ind w:left="0"/>
        <w:rPr>
          <w:rFonts w:eastAsia="Times New Roman"/>
        </w:rPr>
      </w:pPr>
    </w:p>
    <w:p w:rsidR="00543F74" w:rsidRDefault="00543F74" w:rsidP="00543F74">
      <w:pPr>
        <w:pStyle w:val="Odstavecseseznamem"/>
        <w:spacing w:after="60"/>
        <w:ind w:left="0"/>
        <w:rPr>
          <w:rFonts w:eastAsia="Times New Roman"/>
        </w:rPr>
      </w:pPr>
    </w:p>
    <w:p w:rsidR="00543F74" w:rsidRDefault="00543F74" w:rsidP="00543F74">
      <w:pPr>
        <w:pStyle w:val="Odstavecseseznamem"/>
        <w:ind w:left="0"/>
        <w:rPr>
          <w:rStyle w:val="field-content"/>
        </w:rPr>
      </w:pPr>
      <w:r w:rsidRPr="00FB4F2E">
        <w:rPr>
          <w:rStyle w:val="field-content"/>
        </w:rPr>
        <w:t xml:space="preserve">prof. JUDr. Kristina </w:t>
      </w:r>
      <w:proofErr w:type="spellStart"/>
      <w:r w:rsidRPr="00FB4F2E">
        <w:rPr>
          <w:rStyle w:val="field-content"/>
        </w:rPr>
        <w:t>Koldinská</w:t>
      </w:r>
      <w:proofErr w:type="spellEnd"/>
      <w:r w:rsidRPr="00FB4F2E">
        <w:rPr>
          <w:rStyle w:val="field-content"/>
        </w:rPr>
        <w:t xml:space="preserve"> Ph.D.</w:t>
      </w:r>
    </w:p>
    <w:p w:rsidR="00543F74" w:rsidRDefault="00543F74" w:rsidP="00543F74">
      <w:pPr>
        <w:pStyle w:val="Normlnweb"/>
        <w:numPr>
          <w:ilvl w:val="0"/>
          <w:numId w:val="29"/>
        </w:numPr>
        <w:spacing w:before="0" w:beforeAutospacing="0" w:after="0" w:afterAutospacing="0"/>
      </w:pPr>
      <w:r>
        <w:t>Sociální integrace občanů třetích států</w:t>
      </w:r>
    </w:p>
    <w:p w:rsidR="00543F74" w:rsidRDefault="00543F74" w:rsidP="00543F74">
      <w:pPr>
        <w:pStyle w:val="Normlnweb"/>
        <w:numPr>
          <w:ilvl w:val="0"/>
          <w:numId w:val="29"/>
        </w:numPr>
        <w:spacing w:before="0" w:beforeAutospacing="0" w:after="0" w:afterAutospacing="0"/>
      </w:pPr>
      <w:r>
        <w:t>Proměny koncepce rodičovského příspěvku</w:t>
      </w:r>
    </w:p>
    <w:p w:rsidR="00543F74" w:rsidRDefault="00543F74" w:rsidP="00543F74">
      <w:pPr>
        <w:pStyle w:val="Normlnweb"/>
        <w:numPr>
          <w:ilvl w:val="0"/>
          <w:numId w:val="29"/>
        </w:numPr>
        <w:spacing w:before="0" w:beforeAutospacing="0" w:after="0" w:afterAutospacing="0"/>
      </w:pPr>
      <w:proofErr w:type="spellStart"/>
      <w:r>
        <w:t>Brexit</w:t>
      </w:r>
      <w:proofErr w:type="spellEnd"/>
      <w:r>
        <w:t xml:space="preserve"> a evropské sociální zabezpečení</w:t>
      </w:r>
    </w:p>
    <w:p w:rsidR="00543F74" w:rsidRDefault="00543F74" w:rsidP="00543F74">
      <w:pPr>
        <w:pStyle w:val="Normlnweb"/>
        <w:numPr>
          <w:ilvl w:val="0"/>
          <w:numId w:val="29"/>
        </w:numPr>
        <w:spacing w:before="0" w:beforeAutospacing="0" w:after="0" w:afterAutospacing="0"/>
      </w:pPr>
      <w:r>
        <w:t>Slaďování pracovního a rodinného života – vliv EU na české právo</w:t>
      </w:r>
    </w:p>
    <w:p w:rsidR="00543F74" w:rsidRDefault="00543F74" w:rsidP="00543F74">
      <w:pPr>
        <w:pStyle w:val="Normlnweb"/>
        <w:numPr>
          <w:ilvl w:val="0"/>
          <w:numId w:val="29"/>
        </w:numPr>
        <w:spacing w:before="0" w:beforeAutospacing="0" w:after="0" w:afterAutospacing="0"/>
      </w:pPr>
      <w:r>
        <w:t>Lékárníci a výhrada svědomí</w:t>
      </w:r>
    </w:p>
    <w:p w:rsidR="00543F74" w:rsidRDefault="00543F74" w:rsidP="00543F74">
      <w:pPr>
        <w:pStyle w:val="Odstavecseseznamem"/>
        <w:ind w:left="0"/>
        <w:rPr>
          <w:rStyle w:val="field-content"/>
        </w:rPr>
      </w:pPr>
    </w:p>
    <w:p w:rsidR="00543F74" w:rsidRDefault="00543F74" w:rsidP="00543F74">
      <w:pPr>
        <w:pStyle w:val="Odstavecseseznamem"/>
        <w:ind w:left="0"/>
        <w:rPr>
          <w:rStyle w:val="field-content"/>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bookmarkStart w:id="0" w:name="_GoBack"/>
      <w:bookmarkEnd w:id="0"/>
      <w:r>
        <w:rPr>
          <w:rFonts w:eastAsia="Times New Roman"/>
        </w:rPr>
        <w:lastRenderedPageBreak/>
        <w:t>Mgr. Lucie Matějka Řehořová</w:t>
      </w:r>
    </w:p>
    <w:p w:rsidR="00543F74" w:rsidRPr="00FB4F2E" w:rsidRDefault="00543F74" w:rsidP="00543F74">
      <w:pPr>
        <w:pStyle w:val="Odstavecseseznamem"/>
        <w:numPr>
          <w:ilvl w:val="0"/>
          <w:numId w:val="24"/>
        </w:numPr>
        <w:spacing w:after="60" w:line="240" w:lineRule="auto"/>
        <w:rPr>
          <w:rFonts w:eastAsia="Times New Roman"/>
        </w:rPr>
      </w:pPr>
      <w:r w:rsidRPr="00FB4F2E">
        <w:rPr>
          <w:rFonts w:eastAsia="Times New Roman"/>
        </w:rPr>
        <w:t xml:space="preserve">Kamerové systémy a sledování zaměstnance </w:t>
      </w:r>
    </w:p>
    <w:p w:rsidR="00543F74" w:rsidRDefault="00543F74" w:rsidP="00543F74">
      <w:pPr>
        <w:pStyle w:val="Odstavecseseznamem"/>
        <w:numPr>
          <w:ilvl w:val="0"/>
          <w:numId w:val="24"/>
        </w:numPr>
        <w:spacing w:after="60" w:line="240" w:lineRule="auto"/>
        <w:rPr>
          <w:rFonts w:eastAsia="Times New Roman"/>
        </w:rPr>
      </w:pPr>
      <w:r w:rsidRPr="00FB4F2E">
        <w:rPr>
          <w:rFonts w:eastAsia="Times New Roman"/>
        </w:rPr>
        <w:t>Překážky v práci na straně zaměstnance a jejich provázání s dávkami systému sociálního zabezpečení</w:t>
      </w:r>
    </w:p>
    <w:p w:rsidR="00543F74" w:rsidRPr="00FB4F2E" w:rsidRDefault="00543F74" w:rsidP="00543F74">
      <w:pPr>
        <w:pStyle w:val="Odstavecseseznamem"/>
        <w:numPr>
          <w:ilvl w:val="0"/>
          <w:numId w:val="24"/>
        </w:numPr>
        <w:spacing w:after="60" w:line="240" w:lineRule="auto"/>
        <w:rPr>
          <w:rFonts w:eastAsia="Times New Roman"/>
        </w:rPr>
      </w:pPr>
      <w:r>
        <w:rPr>
          <w:rFonts w:eastAsia="Times New Roman"/>
        </w:rPr>
        <w:t>Jednorázové odškodnění pozůstalých podle zákoníku práce</w:t>
      </w:r>
    </w:p>
    <w:p w:rsidR="00543F74" w:rsidRPr="00FB4F2E" w:rsidRDefault="00543F74" w:rsidP="00543F74">
      <w:pPr>
        <w:pStyle w:val="Odstavecseseznamem"/>
        <w:numPr>
          <w:ilvl w:val="0"/>
          <w:numId w:val="24"/>
        </w:numPr>
        <w:spacing w:after="60" w:line="240" w:lineRule="auto"/>
        <w:rPr>
          <w:rFonts w:eastAsia="Times New Roman"/>
        </w:rPr>
      </w:pPr>
      <w:r w:rsidRPr="00FB4F2E">
        <w:rPr>
          <w:rFonts w:eastAsia="Times New Roman"/>
        </w:rPr>
        <w:t>Návrat zaměstnance po rodičovské dovolené</w:t>
      </w:r>
    </w:p>
    <w:p w:rsidR="00543F74" w:rsidRDefault="00543F74" w:rsidP="00543F74">
      <w:pPr>
        <w:pStyle w:val="Odstavecseseznamem"/>
        <w:numPr>
          <w:ilvl w:val="0"/>
          <w:numId w:val="24"/>
        </w:numPr>
        <w:spacing w:after="60" w:line="240" w:lineRule="auto"/>
        <w:rPr>
          <w:rFonts w:eastAsia="Times New Roman"/>
        </w:rPr>
      </w:pPr>
      <w:r w:rsidRPr="00FB4F2E">
        <w:rPr>
          <w:rFonts w:eastAsia="Times New Roman"/>
        </w:rPr>
        <w:t>Právní povaha služebních poměrů v dualismu práva</w:t>
      </w:r>
    </w:p>
    <w:p w:rsidR="00543F74" w:rsidRDefault="00543F74" w:rsidP="00543F74">
      <w:pPr>
        <w:pStyle w:val="Odstavecseseznamem"/>
        <w:numPr>
          <w:ilvl w:val="0"/>
          <w:numId w:val="24"/>
        </w:numPr>
        <w:spacing w:after="60" w:line="240" w:lineRule="auto"/>
        <w:rPr>
          <w:rFonts w:eastAsia="Times New Roman"/>
        </w:rPr>
      </w:pPr>
      <w:r>
        <w:rPr>
          <w:rFonts w:eastAsia="Times New Roman"/>
        </w:rPr>
        <w:t>Pracovní doba 21. století</w:t>
      </w:r>
    </w:p>
    <w:p w:rsidR="00543F74" w:rsidRPr="00324CCC" w:rsidRDefault="00543F74" w:rsidP="00543F74">
      <w:pPr>
        <w:pStyle w:val="Odstavecseseznamem"/>
        <w:spacing w:after="6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JUDr. Jakub Morávek Ph.D.</w:t>
      </w:r>
    </w:p>
    <w:p w:rsidR="00543F74" w:rsidRDefault="00543F74" w:rsidP="00543F74">
      <w:pPr>
        <w:pStyle w:val="Odstavecseseznamem"/>
        <w:numPr>
          <w:ilvl w:val="0"/>
          <w:numId w:val="25"/>
        </w:numPr>
        <w:spacing w:before="100" w:beforeAutospacing="1" w:after="100" w:afterAutospacing="1" w:line="240" w:lineRule="auto"/>
        <w:rPr>
          <w:rFonts w:eastAsia="Times New Roman"/>
        </w:rPr>
      </w:pPr>
      <w:r w:rsidRPr="00324CCC">
        <w:rPr>
          <w:rFonts w:eastAsia="Times New Roman"/>
        </w:rPr>
        <w:t>Sledování zaměstnanců a ochrana osobních údajů v pracovněprávních vztazích</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Zpracování biometrických údajů zaměstnanců</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Ochrana osobních údajů při vzniku pracovního poměru</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Rovné zacházení a spravedlivé odměňování</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Dlouhodobé ošetřovné</w:t>
      </w:r>
    </w:p>
    <w:p w:rsidR="00543F74" w:rsidRPr="00B824C1" w:rsidRDefault="00543F74" w:rsidP="00543F74">
      <w:pPr>
        <w:pStyle w:val="Odstavecseseznamem"/>
        <w:numPr>
          <w:ilvl w:val="0"/>
          <w:numId w:val="25"/>
        </w:numPr>
        <w:spacing w:after="0" w:line="240" w:lineRule="auto"/>
        <w:rPr>
          <w:rFonts w:eastAsia="Times New Roman"/>
        </w:rPr>
      </w:pPr>
      <w:r w:rsidRPr="00B824C1">
        <w:rPr>
          <w:rFonts w:eastAsia="Times New Roman"/>
        </w:rPr>
        <w:t>Skončení pracovního poměru z důvodu nadbytečnosti</w:t>
      </w:r>
    </w:p>
    <w:p w:rsidR="00543F74" w:rsidRPr="00E63F2F" w:rsidRDefault="00543F74" w:rsidP="00543F74">
      <w:pPr>
        <w:pStyle w:val="Odstavecseseznamem"/>
        <w:spacing w:before="100" w:beforeAutospacing="1" w:after="100" w:afterAutospacing="1"/>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632CBF">
        <w:rPr>
          <w:rFonts w:eastAsia="Times New Roman"/>
        </w:rPr>
        <w:t xml:space="preserve">prof. JUDr. Jan </w:t>
      </w:r>
      <w:proofErr w:type="spellStart"/>
      <w:r w:rsidRPr="00632CBF">
        <w:rPr>
          <w:rFonts w:eastAsia="Times New Roman"/>
        </w:rPr>
        <w:t>Pichrt</w:t>
      </w:r>
      <w:proofErr w:type="spellEnd"/>
      <w:r w:rsidRPr="00632CBF">
        <w:rPr>
          <w:rFonts w:eastAsia="Times New Roman"/>
        </w:rPr>
        <w:t>, Ph.D.</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Agenturní zaměstnání v širších souvislostech soukromého práva</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Právo na nadnárodní informace a projednání</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 xml:space="preserve">Nadnárodní sociální dialog  </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 xml:space="preserve">Pracovněprávní spory a jejich řešení </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Možnosti interního šetření nelegální činnosti a nevhodného chování zaměstnanců</w:t>
      </w:r>
    </w:p>
    <w:p w:rsidR="00543F74" w:rsidRPr="00E63F2F"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Uchazeč o zaměstnání a Úřad práce České republiky</w:t>
      </w:r>
    </w:p>
    <w:p w:rsidR="00543F74" w:rsidRDefault="00543F74" w:rsidP="00543F74">
      <w:pPr>
        <w:pStyle w:val="Odstavecseseznamem"/>
        <w:numPr>
          <w:ilvl w:val="0"/>
          <w:numId w:val="26"/>
        </w:numPr>
        <w:spacing w:before="100" w:beforeAutospacing="1" w:after="100" w:afterAutospacing="1" w:line="240" w:lineRule="auto"/>
        <w:rPr>
          <w:rFonts w:eastAsia="Times New Roman"/>
        </w:rPr>
      </w:pPr>
      <w:r w:rsidRPr="00E63F2F">
        <w:rPr>
          <w:rFonts w:eastAsia="Times New Roman"/>
        </w:rPr>
        <w:t>Porušování zákona o zaměstnanosti</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 xml:space="preserve">doc. JUDr. Martin </w:t>
      </w:r>
      <w:proofErr w:type="spellStart"/>
      <w:r w:rsidRPr="00E63F2F">
        <w:rPr>
          <w:rFonts w:eastAsia="Times New Roman"/>
        </w:rPr>
        <w:t>Štefko</w:t>
      </w:r>
      <w:proofErr w:type="spellEnd"/>
      <w:r w:rsidRPr="00E63F2F">
        <w:rPr>
          <w:rFonts w:eastAsia="Times New Roman"/>
        </w:rPr>
        <w:t xml:space="preserve"> Ph.D.</w:t>
      </w:r>
    </w:p>
    <w:p w:rsidR="00543F74" w:rsidRPr="003D26A8" w:rsidRDefault="00543F74" w:rsidP="00543F74">
      <w:pPr>
        <w:pStyle w:val="Odstavecseseznamem"/>
        <w:numPr>
          <w:ilvl w:val="0"/>
          <w:numId w:val="28"/>
        </w:numPr>
        <w:spacing w:before="100" w:beforeAutospacing="1" w:after="100" w:afterAutospacing="1" w:line="240" w:lineRule="auto"/>
        <w:rPr>
          <w:rFonts w:eastAsia="Times New Roman"/>
        </w:rPr>
      </w:pPr>
      <w:r w:rsidRPr="003D26A8">
        <w:rPr>
          <w:rFonts w:eastAsia="Times New Roman"/>
        </w:rPr>
        <w:t>Koordinátor BOZP</w:t>
      </w:r>
    </w:p>
    <w:p w:rsidR="00543F74" w:rsidRDefault="00543F74" w:rsidP="00543F74">
      <w:pPr>
        <w:pStyle w:val="Odstavecseseznamem"/>
        <w:numPr>
          <w:ilvl w:val="0"/>
          <w:numId w:val="28"/>
        </w:numPr>
        <w:spacing w:before="100" w:beforeAutospacing="1" w:after="100" w:afterAutospacing="1" w:line="240" w:lineRule="auto"/>
        <w:rPr>
          <w:rFonts w:eastAsia="Times New Roman"/>
        </w:rPr>
      </w:pPr>
      <w:r w:rsidRPr="003D26A8">
        <w:rPr>
          <w:rFonts w:eastAsia="Times New Roman"/>
        </w:rPr>
        <w:t>Lékařské posudky</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 xml:space="preserve">JUDr. Jakub </w:t>
      </w:r>
      <w:proofErr w:type="spellStart"/>
      <w:r w:rsidRPr="00E63F2F">
        <w:rPr>
          <w:rFonts w:eastAsia="Times New Roman"/>
        </w:rPr>
        <w:t>Tomšej</w:t>
      </w:r>
      <w:proofErr w:type="spellEnd"/>
      <w:r w:rsidRPr="00E63F2F">
        <w:rPr>
          <w:rFonts w:eastAsia="Times New Roman"/>
        </w:rPr>
        <w:t xml:space="preserve"> Ph.D.</w:t>
      </w:r>
    </w:p>
    <w:p w:rsidR="00543F74" w:rsidRPr="00982667" w:rsidRDefault="00543F74" w:rsidP="00543F74">
      <w:pPr>
        <w:pStyle w:val="Odstavecseseznamem"/>
        <w:numPr>
          <w:ilvl w:val="0"/>
          <w:numId w:val="30"/>
        </w:numPr>
        <w:spacing w:before="100" w:beforeAutospacing="1" w:after="100" w:afterAutospacing="1" w:line="240" w:lineRule="auto"/>
        <w:rPr>
          <w:rFonts w:eastAsia="Times New Roman"/>
        </w:rPr>
      </w:pPr>
      <w:r w:rsidRPr="00982667">
        <w:rPr>
          <w:rFonts w:eastAsia="Times New Roman"/>
        </w:rPr>
        <w:t>Důsledky zdravotní nezpůsobilosti zaměstnance v pracovním právu</w:t>
      </w:r>
    </w:p>
    <w:p w:rsidR="00543F74" w:rsidRPr="00982667" w:rsidRDefault="00543F74" w:rsidP="00543F74">
      <w:pPr>
        <w:pStyle w:val="Odstavecseseznamem"/>
        <w:numPr>
          <w:ilvl w:val="0"/>
          <w:numId w:val="30"/>
        </w:numPr>
        <w:spacing w:before="100" w:beforeAutospacing="1" w:after="100" w:afterAutospacing="1" w:line="240" w:lineRule="auto"/>
        <w:rPr>
          <w:rFonts w:eastAsia="Times New Roman"/>
        </w:rPr>
      </w:pPr>
      <w:r w:rsidRPr="00982667">
        <w:rPr>
          <w:rFonts w:eastAsia="Times New Roman"/>
        </w:rPr>
        <w:t xml:space="preserve">Zdánlivé skončení pracovního poměru </w:t>
      </w:r>
    </w:p>
    <w:p w:rsidR="00543F74" w:rsidRDefault="00543F74" w:rsidP="00543F74">
      <w:pPr>
        <w:pStyle w:val="Odstavecseseznamem"/>
        <w:numPr>
          <w:ilvl w:val="0"/>
          <w:numId w:val="30"/>
        </w:numPr>
        <w:spacing w:before="100" w:beforeAutospacing="1" w:after="100" w:afterAutospacing="1" w:line="240" w:lineRule="auto"/>
        <w:rPr>
          <w:rFonts w:eastAsia="Times New Roman"/>
        </w:rPr>
      </w:pPr>
      <w:r w:rsidRPr="00982667">
        <w:rPr>
          <w:rFonts w:eastAsia="Times New Roman"/>
        </w:rPr>
        <w:t>Europeizace pracovního práva</w:t>
      </w: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p>
    <w:p w:rsidR="00543F74" w:rsidRDefault="00543F74" w:rsidP="00543F74">
      <w:pPr>
        <w:pStyle w:val="Odstavecseseznamem"/>
        <w:spacing w:before="100" w:beforeAutospacing="1" w:after="100" w:afterAutospacing="1"/>
        <w:ind w:left="0"/>
        <w:rPr>
          <w:rFonts w:eastAsia="Times New Roman"/>
        </w:rPr>
      </w:pPr>
      <w:r w:rsidRPr="00E63F2F">
        <w:rPr>
          <w:rFonts w:eastAsia="Times New Roman"/>
        </w:rPr>
        <w:t xml:space="preserve">doc. JUDr. </w:t>
      </w:r>
      <w:proofErr w:type="spellStart"/>
      <w:r w:rsidRPr="00E63F2F">
        <w:rPr>
          <w:rFonts w:eastAsia="Times New Roman"/>
        </w:rPr>
        <w:t>Margerita</w:t>
      </w:r>
      <w:proofErr w:type="spellEnd"/>
      <w:r w:rsidRPr="00E63F2F">
        <w:rPr>
          <w:rFonts w:eastAsia="Times New Roman"/>
        </w:rPr>
        <w:t xml:space="preserve"> </w:t>
      </w:r>
      <w:proofErr w:type="spellStart"/>
      <w:r w:rsidRPr="00E63F2F">
        <w:rPr>
          <w:rFonts w:eastAsia="Times New Roman"/>
        </w:rPr>
        <w:t>Vysokajová</w:t>
      </w:r>
      <w:proofErr w:type="spellEnd"/>
      <w:r w:rsidRPr="00E63F2F">
        <w:rPr>
          <w:rFonts w:eastAsia="Times New Roman"/>
        </w:rPr>
        <w:t xml:space="preserve"> CSc.</w:t>
      </w:r>
    </w:p>
    <w:p w:rsidR="00543F74" w:rsidRPr="00324CCC" w:rsidRDefault="00543F74" w:rsidP="00543F74">
      <w:pPr>
        <w:pStyle w:val="Odstavecseseznamem"/>
        <w:numPr>
          <w:ilvl w:val="0"/>
          <w:numId w:val="27"/>
        </w:numPr>
        <w:spacing w:after="60" w:line="240" w:lineRule="auto"/>
        <w:rPr>
          <w:rFonts w:eastAsia="Times New Roman"/>
        </w:rPr>
      </w:pPr>
      <w:r w:rsidRPr="00324CCC">
        <w:rPr>
          <w:rFonts w:eastAsia="Times New Roman"/>
        </w:rPr>
        <w:t>Rovné příležitosti mužů a žen v pracovněprávních vztazích</w:t>
      </w:r>
    </w:p>
    <w:p w:rsidR="00543F74" w:rsidRPr="00324CCC" w:rsidRDefault="00543F74" w:rsidP="00543F74">
      <w:pPr>
        <w:pStyle w:val="Odstavecseseznamem"/>
        <w:numPr>
          <w:ilvl w:val="0"/>
          <w:numId w:val="27"/>
        </w:numPr>
        <w:spacing w:after="60" w:line="240" w:lineRule="auto"/>
        <w:rPr>
          <w:rFonts w:eastAsia="Times New Roman"/>
        </w:rPr>
      </w:pPr>
      <w:r w:rsidRPr="00324CCC">
        <w:rPr>
          <w:rFonts w:eastAsia="Times New Roman"/>
        </w:rPr>
        <w:t>Rovné zacházení s muži i ženami v oblasti sociálního zabezpečení</w:t>
      </w:r>
    </w:p>
    <w:p w:rsidR="00543F74" w:rsidRPr="00324CCC" w:rsidRDefault="00543F74" w:rsidP="00543F74">
      <w:pPr>
        <w:pStyle w:val="Odstavecseseznamem"/>
        <w:numPr>
          <w:ilvl w:val="0"/>
          <w:numId w:val="27"/>
        </w:numPr>
        <w:spacing w:after="60" w:line="240" w:lineRule="auto"/>
        <w:rPr>
          <w:rFonts w:eastAsia="Times New Roman"/>
        </w:rPr>
      </w:pPr>
      <w:r w:rsidRPr="00324CCC">
        <w:rPr>
          <w:rFonts w:eastAsia="Times New Roman"/>
        </w:rPr>
        <w:t>Postavení migrujících osob a jejich práva v oblasti sociálního zabezpečení</w:t>
      </w:r>
    </w:p>
    <w:p w:rsidR="00543F74" w:rsidRPr="00F564D7" w:rsidRDefault="00543F74" w:rsidP="00543F74">
      <w:r>
        <w:t>V Praze, dne 6.1.2020</w:t>
      </w:r>
    </w:p>
    <w:p w:rsidR="00543F74" w:rsidRPr="00F564D7" w:rsidRDefault="00543F74" w:rsidP="00543F74"/>
    <w:p w:rsidR="00543F74" w:rsidRPr="00F564D7" w:rsidRDefault="00543F74" w:rsidP="00543F74">
      <w:r>
        <w:t>prof</w:t>
      </w:r>
      <w:r w:rsidRPr="00F564D7">
        <w:t xml:space="preserve">. JUDr. Jan </w:t>
      </w:r>
      <w:proofErr w:type="spellStart"/>
      <w:r w:rsidRPr="00F564D7">
        <w:t>Pichrt</w:t>
      </w:r>
      <w:proofErr w:type="spellEnd"/>
      <w:r w:rsidRPr="00F564D7">
        <w:t>, Ph.D.</w:t>
      </w:r>
    </w:p>
    <w:p w:rsidR="00543F74" w:rsidRDefault="00543F74" w:rsidP="00543F74">
      <w:r>
        <w:lastRenderedPageBreak/>
        <w:t>v</w:t>
      </w:r>
      <w:r w:rsidRPr="00F564D7">
        <w:t>edoucí katedry pracovního práva a práva soc. zabezpečení PF UK</w:t>
      </w:r>
    </w:p>
    <w:p w:rsidR="00543F74" w:rsidRDefault="00543F74"/>
    <w:sectPr w:rsidR="00543F7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4FA" w:rsidRDefault="001A0D34">
      <w:pPr>
        <w:spacing w:after="0" w:line="240" w:lineRule="auto"/>
      </w:pPr>
      <w:r>
        <w:separator/>
      </w:r>
    </w:p>
  </w:endnote>
  <w:endnote w:type="continuationSeparator" w:id="0">
    <w:p w:rsidR="00DD44FA" w:rsidRDefault="001A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950127"/>
      <w:docPartObj>
        <w:docPartGallery w:val="Page Numbers (Bottom of Page)"/>
        <w:docPartUnique/>
      </w:docPartObj>
    </w:sdtPr>
    <w:sdtEndPr/>
    <w:sdtContent>
      <w:p w:rsidR="00244D87" w:rsidRDefault="00347583">
        <w:pPr>
          <w:pStyle w:val="Zpat"/>
          <w:jc w:val="center"/>
        </w:pPr>
        <w:r>
          <w:fldChar w:fldCharType="begin"/>
        </w:r>
        <w:r>
          <w:instrText>PAGE   \* MERGEFORMAT</w:instrText>
        </w:r>
        <w:r>
          <w:fldChar w:fldCharType="separate"/>
        </w:r>
        <w:r>
          <w:t>2</w:t>
        </w:r>
        <w:r>
          <w:fldChar w:fldCharType="end"/>
        </w:r>
      </w:p>
    </w:sdtContent>
  </w:sdt>
  <w:p w:rsidR="00244D87" w:rsidRDefault="00543F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4FA" w:rsidRDefault="001A0D34">
      <w:pPr>
        <w:spacing w:after="0" w:line="240" w:lineRule="auto"/>
      </w:pPr>
      <w:r>
        <w:separator/>
      </w:r>
    </w:p>
  </w:footnote>
  <w:footnote w:type="continuationSeparator" w:id="0">
    <w:p w:rsidR="00DD44FA" w:rsidRDefault="001A0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E32"/>
    <w:multiLevelType w:val="hybridMultilevel"/>
    <w:tmpl w:val="675CD31C"/>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2C59C8"/>
    <w:multiLevelType w:val="hybridMultilevel"/>
    <w:tmpl w:val="CF3CEB30"/>
    <w:lvl w:ilvl="0" w:tplc="F7507BB2">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F3B3E"/>
    <w:multiLevelType w:val="hybridMultilevel"/>
    <w:tmpl w:val="B38803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7A228D"/>
    <w:multiLevelType w:val="hybridMultilevel"/>
    <w:tmpl w:val="E8F0FC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7E561B"/>
    <w:multiLevelType w:val="hybridMultilevel"/>
    <w:tmpl w:val="1CDC66B4"/>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A33A59"/>
    <w:multiLevelType w:val="hybridMultilevel"/>
    <w:tmpl w:val="54745476"/>
    <w:lvl w:ilvl="0" w:tplc="CA7EF1F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D65977"/>
    <w:multiLevelType w:val="hybridMultilevel"/>
    <w:tmpl w:val="1CC63122"/>
    <w:lvl w:ilvl="0" w:tplc="1DE89BB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D906FF"/>
    <w:multiLevelType w:val="hybridMultilevel"/>
    <w:tmpl w:val="DD5EF300"/>
    <w:lvl w:ilvl="0" w:tplc="DD06EE56">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5E3816"/>
    <w:multiLevelType w:val="hybridMultilevel"/>
    <w:tmpl w:val="43BE46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3CE1365"/>
    <w:multiLevelType w:val="multilevel"/>
    <w:tmpl w:val="981A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A01CE"/>
    <w:multiLevelType w:val="hybridMultilevel"/>
    <w:tmpl w:val="BE044B02"/>
    <w:lvl w:ilvl="0" w:tplc="198C5746">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C76378"/>
    <w:multiLevelType w:val="hybridMultilevel"/>
    <w:tmpl w:val="8CEA5E36"/>
    <w:lvl w:ilvl="0" w:tplc="0E46E6E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9C19AC"/>
    <w:multiLevelType w:val="hybridMultilevel"/>
    <w:tmpl w:val="2EF60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254D6C"/>
    <w:multiLevelType w:val="hybridMultilevel"/>
    <w:tmpl w:val="C360AECE"/>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7628F2"/>
    <w:multiLevelType w:val="hybridMultilevel"/>
    <w:tmpl w:val="13D42190"/>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C35B62"/>
    <w:multiLevelType w:val="hybridMultilevel"/>
    <w:tmpl w:val="08A28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889024C"/>
    <w:multiLevelType w:val="hybridMultilevel"/>
    <w:tmpl w:val="889C6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17084A"/>
    <w:multiLevelType w:val="hybridMultilevel"/>
    <w:tmpl w:val="5498A0E2"/>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A527C"/>
    <w:multiLevelType w:val="hybridMultilevel"/>
    <w:tmpl w:val="17321B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37E5B67"/>
    <w:multiLevelType w:val="hybridMultilevel"/>
    <w:tmpl w:val="771CDC42"/>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EC635A"/>
    <w:multiLevelType w:val="hybridMultilevel"/>
    <w:tmpl w:val="43BE46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74831F1"/>
    <w:multiLevelType w:val="hybridMultilevel"/>
    <w:tmpl w:val="AEA44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E100E7"/>
    <w:multiLevelType w:val="hybridMultilevel"/>
    <w:tmpl w:val="88968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FE7D8B"/>
    <w:multiLevelType w:val="hybridMultilevel"/>
    <w:tmpl w:val="EDDA4D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6742F7"/>
    <w:multiLevelType w:val="hybridMultilevel"/>
    <w:tmpl w:val="8A86DE5E"/>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351818"/>
    <w:multiLevelType w:val="hybridMultilevel"/>
    <w:tmpl w:val="21A2A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4012532"/>
    <w:multiLevelType w:val="multilevel"/>
    <w:tmpl w:val="4C9E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A75C7C"/>
    <w:multiLevelType w:val="hybridMultilevel"/>
    <w:tmpl w:val="71288000"/>
    <w:lvl w:ilvl="0" w:tplc="6EE486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25327D"/>
    <w:multiLevelType w:val="hybridMultilevel"/>
    <w:tmpl w:val="BE044B02"/>
    <w:lvl w:ilvl="0" w:tplc="198C5746">
      <w:start w:val="1"/>
      <w:numFmt w:val="decimal"/>
      <w:lvlText w:val="%1)"/>
      <w:lvlJc w:val="left"/>
      <w:pPr>
        <w:ind w:left="720" w:hanging="360"/>
      </w:pPr>
      <w:rPr>
        <w:rFonts w:ascii="Verdana" w:hAnsi="Verdana"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D5539"/>
    <w:multiLevelType w:val="hybridMultilevel"/>
    <w:tmpl w:val="43BE46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7"/>
  </w:num>
  <w:num w:numId="5">
    <w:abstractNumId w:val="10"/>
  </w:num>
  <w:num w:numId="6">
    <w:abstractNumId w:val="28"/>
  </w:num>
  <w:num w:numId="7">
    <w:abstractNumId w:val="15"/>
  </w:num>
  <w:num w:numId="8">
    <w:abstractNumId w:val="6"/>
  </w:num>
  <w:num w:numId="9">
    <w:abstractNumId w:val="21"/>
  </w:num>
  <w:num w:numId="10">
    <w:abstractNumId w:val="25"/>
  </w:num>
  <w:num w:numId="11">
    <w:abstractNumId w:val="12"/>
  </w:num>
  <w:num w:numId="12">
    <w:abstractNumId w:val="22"/>
  </w:num>
  <w:num w:numId="13">
    <w:abstractNumId w:val="16"/>
  </w:num>
  <w:num w:numId="14">
    <w:abstractNumId w:val="26"/>
  </w:num>
  <w:num w:numId="15">
    <w:abstractNumId w:val="9"/>
  </w:num>
  <w:num w:numId="16">
    <w:abstractNumId w:val="29"/>
  </w:num>
  <w:num w:numId="17">
    <w:abstractNumId w:val="20"/>
  </w:num>
  <w:num w:numId="18">
    <w:abstractNumId w:val="8"/>
  </w:num>
  <w:num w:numId="19">
    <w:abstractNumId w:val="18"/>
  </w:num>
  <w:num w:numId="20">
    <w:abstractNumId w:val="23"/>
  </w:num>
  <w:num w:numId="21">
    <w:abstractNumId w:val="11"/>
  </w:num>
  <w:num w:numId="22">
    <w:abstractNumId w:val="5"/>
  </w:num>
  <w:num w:numId="23">
    <w:abstractNumId w:val="19"/>
  </w:num>
  <w:num w:numId="24">
    <w:abstractNumId w:val="17"/>
  </w:num>
  <w:num w:numId="25">
    <w:abstractNumId w:val="14"/>
  </w:num>
  <w:num w:numId="26">
    <w:abstractNumId w:val="0"/>
  </w:num>
  <w:num w:numId="27">
    <w:abstractNumId w:val="27"/>
  </w:num>
  <w:num w:numId="28">
    <w:abstractNumId w:val="13"/>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83"/>
    <w:rsid w:val="000B5C66"/>
    <w:rsid w:val="001A0D34"/>
    <w:rsid w:val="00347583"/>
    <w:rsid w:val="003A3940"/>
    <w:rsid w:val="00543F74"/>
    <w:rsid w:val="005C6B05"/>
    <w:rsid w:val="00DB062D"/>
    <w:rsid w:val="00DD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6B69"/>
  <w15:chartTrackingRefBased/>
  <w15:docId w15:val="{12B34FCE-85C1-40CF-ACE0-07D3604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75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7583"/>
    <w:pPr>
      <w:ind w:left="720"/>
      <w:contextualSpacing/>
    </w:pPr>
  </w:style>
  <w:style w:type="paragraph" w:styleId="Zpat">
    <w:name w:val="footer"/>
    <w:basedOn w:val="Normln"/>
    <w:link w:val="ZpatChar"/>
    <w:uiPriority w:val="99"/>
    <w:unhideWhenUsed/>
    <w:rsid w:val="00347583"/>
    <w:pPr>
      <w:tabs>
        <w:tab w:val="center" w:pos="4536"/>
        <w:tab w:val="right" w:pos="9072"/>
      </w:tabs>
      <w:spacing w:after="0" w:line="240" w:lineRule="auto"/>
    </w:pPr>
  </w:style>
  <w:style w:type="character" w:customStyle="1" w:styleId="ZpatChar">
    <w:name w:val="Zápatí Char"/>
    <w:basedOn w:val="Standardnpsmoodstavce"/>
    <w:link w:val="Zpat"/>
    <w:uiPriority w:val="99"/>
    <w:rsid w:val="00347583"/>
  </w:style>
  <w:style w:type="character" w:styleId="Hypertextovodkaz">
    <w:name w:val="Hyperlink"/>
    <w:basedOn w:val="Standardnpsmoodstavce"/>
    <w:uiPriority w:val="99"/>
    <w:unhideWhenUsed/>
    <w:rsid w:val="00347583"/>
    <w:rPr>
      <w:color w:val="0563C1" w:themeColor="hyperlink"/>
      <w:u w:val="single"/>
    </w:rPr>
  </w:style>
  <w:style w:type="paragraph" w:styleId="Vrazncitt">
    <w:name w:val="Intense Quote"/>
    <w:basedOn w:val="Normln"/>
    <w:next w:val="Normln"/>
    <w:link w:val="VrazncittChar"/>
    <w:uiPriority w:val="30"/>
    <w:qFormat/>
    <w:rsid w:val="005C6B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5C6B05"/>
    <w:rPr>
      <w:i/>
      <w:iCs/>
      <w:color w:val="4472C4" w:themeColor="accent1"/>
    </w:rPr>
  </w:style>
  <w:style w:type="paragraph" w:styleId="Textbubliny">
    <w:name w:val="Balloon Text"/>
    <w:basedOn w:val="Normln"/>
    <w:link w:val="TextbublinyChar"/>
    <w:uiPriority w:val="99"/>
    <w:semiHidden/>
    <w:unhideWhenUsed/>
    <w:rsid w:val="005C6B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6B05"/>
    <w:rPr>
      <w:rFonts w:ascii="Segoe UI" w:hAnsi="Segoe UI" w:cs="Segoe UI"/>
      <w:sz w:val="18"/>
      <w:szCs w:val="18"/>
    </w:rPr>
  </w:style>
  <w:style w:type="character" w:customStyle="1" w:styleId="field-content">
    <w:name w:val="field-content"/>
    <w:rsid w:val="00543F74"/>
  </w:style>
  <w:style w:type="paragraph" w:styleId="Normlnweb">
    <w:name w:val="Normal (Web)"/>
    <w:basedOn w:val="Normln"/>
    <w:uiPriority w:val="99"/>
    <w:unhideWhenUsed/>
    <w:rsid w:val="00543F7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studium/dipl_uc/index.php?id=77a1acaef5f36f9c3226f2fa2b059968&amp;tid=&amp;do=main&amp;doo=detail&amp;did=186681" TargetMode="External"/><Relationship Id="rId13" Type="http://schemas.openxmlformats.org/officeDocument/2006/relationships/hyperlink" Target="https://is.cuni.cz/studium/dipl_uc/index.php?id=77a1acaef5f36f9c3226f2fa2b059968&amp;tid=&amp;do=main&amp;doo=detail&amp;did=1841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cuni.cz/studium/dipl_uc/index.php?id=77a1acaef5f36f9c3226f2fa2b059968&amp;tid=&amp;do=main&amp;doo=detail&amp;did=184118" TargetMode="External"/><Relationship Id="rId12" Type="http://schemas.openxmlformats.org/officeDocument/2006/relationships/hyperlink" Target="https://is.cuni.cz/studium/dipl_uc/index.php?id=77a1acaef5f36f9c3226f2fa2b059968&amp;tid=&amp;do=main&amp;doo=detail&amp;did=1841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xnerj@prf.cun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cuni.cz/studium/dipl_uc/index.php?id=77a1acaef5f36f9c3226f2fa2b059968&amp;tid=&amp;do=main&amp;doo=detail&amp;did=186675" TargetMode="External"/><Relationship Id="rId5" Type="http://schemas.openxmlformats.org/officeDocument/2006/relationships/footnotes" Target="footnotes.xml"/><Relationship Id="rId15" Type="http://schemas.openxmlformats.org/officeDocument/2006/relationships/hyperlink" Target="https://is.cuni.cz/studium/dipl_uc/index.php?id=77a1acaef5f36f9c3226f2fa2b059968&amp;tid=&amp;do=main&amp;doo=detail&amp;did=184113" TargetMode="External"/><Relationship Id="rId10" Type="http://schemas.openxmlformats.org/officeDocument/2006/relationships/hyperlink" Target="https://is.cuni.cz/studium/dipl_uc/index.php?id=77a1acaef5f36f9c3226f2fa2b059968&amp;tid=&amp;do=main&amp;doo=detail&amp;did=1818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cuni.cz/studium/dipl_uc/index.php?id=77a1acaef5f36f9c3226f2fa2b059968&amp;tid=&amp;do=main&amp;doo=detail&amp;did=184116" TargetMode="External"/><Relationship Id="rId14" Type="http://schemas.openxmlformats.org/officeDocument/2006/relationships/hyperlink" Target="https://is.cuni.cz/studium/dipl_uc/index.php?id=77a1acaef5f36f9c3226f2fa2b059968&amp;tid=&amp;do=main&amp;doo=detail&amp;did=1841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2370</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Prouza</dc:creator>
  <cp:keywords/>
  <dc:description/>
  <cp:lastModifiedBy>Jaroslav Prouza</cp:lastModifiedBy>
  <cp:revision>6</cp:revision>
  <cp:lastPrinted>2019-12-20T08:39:00Z</cp:lastPrinted>
  <dcterms:created xsi:type="dcterms:W3CDTF">2019-12-13T07:47:00Z</dcterms:created>
  <dcterms:modified xsi:type="dcterms:W3CDTF">2020-01-13T07:32:00Z</dcterms:modified>
</cp:coreProperties>
</file>