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C7506" w14:textId="77777777" w:rsidR="00980968" w:rsidRPr="005B6A6E" w:rsidRDefault="00980968" w:rsidP="00980968">
      <w:pPr>
        <w:spacing w:before="600" w:after="0" w:line="360" w:lineRule="auto"/>
        <w:rPr>
          <w:rFonts w:ascii="Cambria" w:hAnsi="Cambria"/>
          <w:color w:val="262B33"/>
          <w:shd w:val="clear" w:color="auto" w:fill="FFFFFF"/>
        </w:rPr>
      </w:pPr>
      <w:r w:rsidRPr="005B6A6E">
        <w:rPr>
          <w:rFonts w:ascii="Cambria" w:hAnsi="Cambria"/>
          <w:color w:val="262B33"/>
          <w:shd w:val="clear" w:color="auto" w:fill="FFFFFF"/>
        </w:rPr>
        <w:t xml:space="preserve">TISKOVÁ ZPRÁVA ze dne </w:t>
      </w:r>
      <w:r w:rsidRPr="005B6A6E">
        <w:rPr>
          <w:rFonts w:ascii="Cambria" w:eastAsia="Times New Roman" w:hAnsi="Cambria" w:cs="Times New Roman"/>
          <w:color w:val="000000"/>
          <w:lang w:eastAsia="cs-CZ"/>
        </w:rPr>
        <w:t>11. 11. 2021</w:t>
      </w:r>
    </w:p>
    <w:p w14:paraId="0F974F98" w14:textId="0C65980A" w:rsidR="00980968" w:rsidRDefault="00980968" w:rsidP="00980968">
      <w:pPr>
        <w:rPr>
          <w:rFonts w:ascii="Cambria" w:hAnsi="Cambria"/>
          <w:b/>
          <w:bCs/>
          <w:shd w:val="clear" w:color="auto" w:fill="FFFFFF"/>
        </w:rPr>
      </w:pPr>
      <w:r w:rsidRPr="00160188">
        <w:rPr>
          <w:rFonts w:ascii="Cambria" w:hAnsi="Cambria"/>
          <w:b/>
          <w:bCs/>
          <w:shd w:val="clear" w:color="auto" w:fill="FFFFFF"/>
        </w:rPr>
        <w:t>Novým děkanem Právnické fakulty Univerzity Karlovy bude</w:t>
      </w:r>
      <w:r w:rsidR="00160188" w:rsidRPr="00160188">
        <w:rPr>
          <w:rFonts w:ascii="Cambria" w:hAnsi="Cambria"/>
          <w:b/>
          <w:bCs/>
          <w:shd w:val="clear" w:color="auto" w:fill="FFFFFF"/>
        </w:rPr>
        <w:t xml:space="preserve"> prof.</w:t>
      </w:r>
      <w:r w:rsidR="00B925E7">
        <w:rPr>
          <w:rFonts w:ascii="Cambria" w:hAnsi="Cambria"/>
          <w:b/>
          <w:bCs/>
          <w:shd w:val="clear" w:color="auto" w:fill="FFFFFF"/>
        </w:rPr>
        <w:t xml:space="preserve"> </w:t>
      </w:r>
      <w:r w:rsidR="00160188" w:rsidRPr="00160188">
        <w:rPr>
          <w:rFonts w:ascii="Cambria" w:hAnsi="Cambria"/>
          <w:b/>
          <w:bCs/>
          <w:shd w:val="clear" w:color="auto" w:fill="FFFFFF"/>
        </w:rPr>
        <w:t>Radim Boháč</w:t>
      </w:r>
    </w:p>
    <w:p w14:paraId="15963286" w14:textId="77777777" w:rsidR="004D0F13" w:rsidRDefault="004D0F13" w:rsidP="007F6104">
      <w:pPr>
        <w:rPr>
          <w:rFonts w:ascii="Cambria" w:hAnsi="Cambria"/>
          <w:b/>
          <w:bCs/>
          <w:shd w:val="clear" w:color="auto" w:fill="FFFFFF"/>
        </w:rPr>
      </w:pPr>
    </w:p>
    <w:p w14:paraId="2E2A165B" w14:textId="0360046B" w:rsidR="00980968" w:rsidRPr="00216588" w:rsidRDefault="00980968" w:rsidP="007F6104">
      <w:pPr>
        <w:rPr>
          <w:rFonts w:ascii="Cambria" w:hAnsi="Cambria"/>
          <w:b/>
          <w:bCs/>
        </w:rPr>
      </w:pPr>
      <w:r w:rsidRPr="00160188">
        <w:rPr>
          <w:rFonts w:ascii="Cambria" w:hAnsi="Cambria"/>
          <w:b/>
          <w:bCs/>
        </w:rPr>
        <w:t xml:space="preserve">Na dnešním zasedání Akademického senátu PF UK byl novým děkanem PF UK zvolen </w:t>
      </w:r>
      <w:bookmarkStart w:id="0" w:name="_Hlk87543981"/>
      <w:r w:rsidR="00160188" w:rsidRPr="00160188">
        <w:rPr>
          <w:rFonts w:ascii="Cambria" w:hAnsi="Cambria"/>
          <w:b/>
          <w:bCs/>
        </w:rPr>
        <w:t>p</w:t>
      </w:r>
      <w:r w:rsidR="00F56207" w:rsidRPr="00160188">
        <w:rPr>
          <w:rFonts w:ascii="Cambria" w:hAnsi="Cambria"/>
          <w:b/>
          <w:bCs/>
        </w:rPr>
        <w:t>rof.</w:t>
      </w:r>
      <w:r w:rsidR="00B925E7">
        <w:rPr>
          <w:rFonts w:ascii="Cambria" w:hAnsi="Cambria"/>
          <w:b/>
          <w:bCs/>
        </w:rPr>
        <w:t> </w:t>
      </w:r>
      <w:r w:rsidR="00F56207" w:rsidRPr="00160188">
        <w:rPr>
          <w:rFonts w:ascii="Cambria" w:hAnsi="Cambria"/>
          <w:b/>
          <w:bCs/>
        </w:rPr>
        <w:t xml:space="preserve">Radim </w:t>
      </w:r>
      <w:r w:rsidR="00F56207" w:rsidRPr="003D5986">
        <w:rPr>
          <w:rFonts w:ascii="Cambria" w:hAnsi="Cambria"/>
          <w:b/>
          <w:bCs/>
        </w:rPr>
        <w:t>Boháč</w:t>
      </w:r>
      <w:bookmarkEnd w:id="0"/>
      <w:r w:rsidR="00C7109C">
        <w:rPr>
          <w:rFonts w:ascii="Cambria" w:hAnsi="Cambria"/>
          <w:b/>
          <w:bCs/>
        </w:rPr>
        <w:t xml:space="preserve">. </w:t>
      </w:r>
      <w:r w:rsidR="00D320EA" w:rsidRPr="003D5986">
        <w:rPr>
          <w:rFonts w:ascii="Cambria" w:hAnsi="Cambria"/>
          <w:b/>
          <w:bCs/>
        </w:rPr>
        <w:t xml:space="preserve">Současného děkana prof. Jana Kuklíka nahradí </w:t>
      </w:r>
      <w:r w:rsidR="00160188" w:rsidRPr="003D5986">
        <w:rPr>
          <w:rFonts w:ascii="Cambria" w:hAnsi="Cambria"/>
          <w:b/>
          <w:bCs/>
        </w:rPr>
        <w:t>prof. Boháč</w:t>
      </w:r>
      <w:r w:rsidR="00D320EA" w:rsidRPr="003D5986">
        <w:rPr>
          <w:rFonts w:ascii="Cambria" w:hAnsi="Cambria"/>
          <w:b/>
          <w:bCs/>
        </w:rPr>
        <w:t xml:space="preserve"> ve funkci</w:t>
      </w:r>
      <w:r w:rsidRPr="003D5986">
        <w:rPr>
          <w:rFonts w:ascii="Cambria" w:hAnsi="Cambria"/>
          <w:b/>
          <w:bCs/>
        </w:rPr>
        <w:t xml:space="preserve"> od 1. února 2022, po</w:t>
      </w:r>
      <w:r w:rsidRPr="00216588">
        <w:rPr>
          <w:rFonts w:ascii="Cambria" w:hAnsi="Cambria"/>
          <w:b/>
          <w:bCs/>
        </w:rPr>
        <w:t xml:space="preserve"> jmenování rektorem Univerzity Karlovy, prof. Tomášem Zimou</w:t>
      </w:r>
      <w:r w:rsidR="007F6104" w:rsidRPr="00216588">
        <w:rPr>
          <w:rFonts w:ascii="Cambria" w:hAnsi="Cambria"/>
          <w:b/>
          <w:bCs/>
        </w:rPr>
        <w:t xml:space="preserve">, a to </w:t>
      </w:r>
      <w:r w:rsidR="00D320EA" w:rsidRPr="00216588">
        <w:rPr>
          <w:rFonts w:ascii="Cambria" w:hAnsi="Cambria"/>
          <w:b/>
          <w:bCs/>
        </w:rPr>
        <w:t xml:space="preserve">na čtyřleté volební období </w:t>
      </w:r>
      <w:r w:rsidRPr="00216588">
        <w:rPr>
          <w:rFonts w:ascii="Cambria" w:hAnsi="Cambria"/>
          <w:b/>
          <w:bCs/>
        </w:rPr>
        <w:t>do roku 2026.</w:t>
      </w:r>
    </w:p>
    <w:p w14:paraId="00618D73" w14:textId="00FE928D" w:rsidR="00F56207" w:rsidRPr="00216588" w:rsidRDefault="00F56207" w:rsidP="00F56207">
      <w:pPr>
        <w:pStyle w:val="Normlnweb"/>
        <w:shd w:val="clear" w:color="auto" w:fill="FFFFFF"/>
        <w:spacing w:after="150"/>
        <w:rPr>
          <w:rFonts w:ascii="Cambria" w:hAnsi="Cambria" w:cs="Arial"/>
          <w:sz w:val="22"/>
          <w:szCs w:val="22"/>
        </w:rPr>
      </w:pPr>
      <w:r w:rsidRPr="00216588">
        <w:rPr>
          <w:rFonts w:ascii="Cambria" w:hAnsi="Cambria" w:cs="Arial"/>
          <w:b/>
          <w:bCs/>
          <w:sz w:val="22"/>
          <w:szCs w:val="22"/>
        </w:rPr>
        <w:t>Prof. JUDr. Radim Boháč, Ph.D.</w:t>
      </w:r>
      <w:r w:rsidRPr="00216588">
        <w:rPr>
          <w:rFonts w:ascii="Cambria" w:hAnsi="Cambria" w:cs="Arial"/>
          <w:sz w:val="22"/>
          <w:szCs w:val="22"/>
        </w:rPr>
        <w:t xml:space="preserve"> (* 21. 7. 1979) působí na katedře finančního práva a finanční vědy Právnické fakulty Univerzity Karlovy. </w:t>
      </w:r>
      <w:r w:rsidR="00216588" w:rsidRPr="00216588">
        <w:rPr>
          <w:rFonts w:ascii="Cambria" w:hAnsi="Cambria" w:cs="Arial"/>
          <w:sz w:val="22"/>
          <w:szCs w:val="22"/>
        </w:rPr>
        <w:br/>
      </w:r>
      <w:r w:rsidRPr="00216588">
        <w:rPr>
          <w:rFonts w:ascii="Cambria" w:hAnsi="Cambria" w:cs="Arial"/>
          <w:sz w:val="22"/>
          <w:szCs w:val="22"/>
        </w:rPr>
        <w:t xml:space="preserve">Po ukončení magisterského studia působil na této katedře jako interní doktorand, poté byl přijat jako odborný asistent a v letech 2006 až 2017 vykonával funkci tajemníka této katedry. Po úspěšné obhajobě habilitační práce "Daňové příjmy veřejných rozpočtů v České republice" byl </w:t>
      </w:r>
      <w:r w:rsidR="00C7109C">
        <w:rPr>
          <w:rFonts w:ascii="Cambria" w:hAnsi="Cambria" w:cs="Arial"/>
          <w:sz w:val="22"/>
          <w:szCs w:val="22"/>
        </w:rPr>
        <w:br/>
      </w:r>
      <w:r w:rsidRPr="00216588">
        <w:rPr>
          <w:rFonts w:ascii="Cambria" w:hAnsi="Cambria" w:cs="Arial"/>
          <w:sz w:val="22"/>
          <w:szCs w:val="22"/>
        </w:rPr>
        <w:t xml:space="preserve">s účinností od 1. března 2014 jmenován docentem pro obor finanční právo a finanční věda a dne 8. května 2021 byl prezidentem republiky jmenován profesorem pro stejný obor. </w:t>
      </w:r>
      <w:r w:rsidR="00216588" w:rsidRPr="00216588">
        <w:rPr>
          <w:rFonts w:ascii="Cambria" w:hAnsi="Cambria" w:cs="Arial"/>
          <w:sz w:val="22"/>
          <w:szCs w:val="22"/>
        </w:rPr>
        <w:br/>
      </w:r>
      <w:r w:rsidRPr="00216588">
        <w:rPr>
          <w:rFonts w:ascii="Cambria" w:hAnsi="Cambria" w:cs="Arial"/>
          <w:sz w:val="22"/>
          <w:szCs w:val="22"/>
        </w:rPr>
        <w:t xml:space="preserve">Od roku 2016 je členem Vědecké rady Právnické fakulty Univerzity Karlovy, od roku 2018 členem Vědecké rady Právnické fakulty Masarykovy univerzity a v roce 2020 se stal členem </w:t>
      </w:r>
      <w:r w:rsidR="00C7109C">
        <w:rPr>
          <w:rFonts w:ascii="Cambria" w:hAnsi="Cambria" w:cs="Arial"/>
          <w:sz w:val="22"/>
          <w:szCs w:val="22"/>
        </w:rPr>
        <w:br/>
      </w:r>
      <w:r w:rsidRPr="00216588">
        <w:rPr>
          <w:rFonts w:ascii="Cambria" w:hAnsi="Cambria" w:cs="Arial"/>
          <w:sz w:val="22"/>
          <w:szCs w:val="22"/>
        </w:rPr>
        <w:t xml:space="preserve">i vědeckých rad právnických fakult v Olomouci a Plzni. V roce 2017 se stal členem Akademického senátu Právnické fakulty Univerzity Karlovy, který jej zvolil svým předsedou, </w:t>
      </w:r>
      <w:r w:rsidR="00C7109C">
        <w:rPr>
          <w:rFonts w:ascii="Cambria" w:hAnsi="Cambria" w:cs="Arial"/>
          <w:sz w:val="22"/>
          <w:szCs w:val="22"/>
        </w:rPr>
        <w:br/>
      </w:r>
      <w:r w:rsidRPr="00216588">
        <w:rPr>
          <w:rFonts w:ascii="Cambria" w:hAnsi="Cambria" w:cs="Arial"/>
          <w:sz w:val="22"/>
          <w:szCs w:val="22"/>
        </w:rPr>
        <w:t xml:space="preserve">a rovněž členem Akademického senátu Univerzity Karlovy. </w:t>
      </w:r>
      <w:r w:rsidR="00216588" w:rsidRPr="00216588">
        <w:rPr>
          <w:rFonts w:ascii="Cambria" w:hAnsi="Cambria" w:cs="Arial"/>
          <w:sz w:val="22"/>
          <w:szCs w:val="22"/>
        </w:rPr>
        <w:br/>
      </w:r>
      <w:r w:rsidRPr="00216588">
        <w:rPr>
          <w:rFonts w:ascii="Cambria" w:hAnsi="Cambria" w:cs="Arial"/>
          <w:sz w:val="22"/>
          <w:szCs w:val="22"/>
        </w:rPr>
        <w:t>Od roku 2019 je garantem magisterského studijního programu Právo a právní věda.</w:t>
      </w:r>
    </w:p>
    <w:p w14:paraId="6B9F9198" w14:textId="4148EA16" w:rsidR="00F56207" w:rsidRPr="00216588" w:rsidRDefault="00F56207" w:rsidP="00F56207">
      <w:pPr>
        <w:pStyle w:val="Normlnweb"/>
        <w:shd w:val="clear" w:color="auto" w:fill="FFFFFF"/>
        <w:spacing w:after="150"/>
        <w:rPr>
          <w:rFonts w:ascii="Cambria" w:hAnsi="Cambria" w:cs="Arial"/>
          <w:sz w:val="22"/>
          <w:szCs w:val="22"/>
        </w:rPr>
      </w:pPr>
      <w:r w:rsidRPr="00216588">
        <w:rPr>
          <w:rFonts w:ascii="Cambria" w:hAnsi="Cambria" w:cs="Arial"/>
          <w:sz w:val="22"/>
          <w:szCs w:val="22"/>
        </w:rPr>
        <w:t xml:space="preserve">V roce 2010 nastoupil na Ministerstvo financí, kde nyní působí v odboru Daňová legislativa. </w:t>
      </w:r>
      <w:r w:rsidR="00C7109C">
        <w:rPr>
          <w:rFonts w:ascii="Cambria" w:hAnsi="Cambria" w:cs="Arial"/>
          <w:sz w:val="22"/>
          <w:szCs w:val="22"/>
        </w:rPr>
        <w:br/>
      </w:r>
      <w:r w:rsidRPr="00216588">
        <w:rPr>
          <w:rFonts w:ascii="Cambria" w:hAnsi="Cambria" w:cs="Arial"/>
          <w:sz w:val="22"/>
          <w:szCs w:val="22"/>
        </w:rPr>
        <w:t xml:space="preserve">Od roku 2014 je předsedou rozkladové komise ministra financí pro přípravu rozhodnutí </w:t>
      </w:r>
      <w:r w:rsidR="00C7109C">
        <w:rPr>
          <w:rFonts w:ascii="Cambria" w:hAnsi="Cambria" w:cs="Arial"/>
          <w:sz w:val="22"/>
          <w:szCs w:val="22"/>
        </w:rPr>
        <w:br/>
      </w:r>
      <w:r w:rsidRPr="00216588">
        <w:rPr>
          <w:rFonts w:ascii="Cambria" w:hAnsi="Cambria" w:cs="Arial"/>
          <w:sz w:val="22"/>
          <w:szCs w:val="22"/>
        </w:rPr>
        <w:t>o opravných prostředcích proti rozhodnutí Ministerstva financí při správě daní a od roku 2019 rovněž předsedou zvláštní komise ministra financí pro řízení o rozkladech podaných proti rozhodnutím vydaným podle zákona o svobodném přístupu k informacím.</w:t>
      </w:r>
    </w:p>
    <w:p w14:paraId="63A1667C" w14:textId="04D17944" w:rsidR="00F56207" w:rsidRPr="00216588" w:rsidRDefault="00F56207" w:rsidP="00F56207">
      <w:pPr>
        <w:pStyle w:val="Normlnweb"/>
        <w:shd w:val="clear" w:color="auto" w:fill="FFFFFF"/>
        <w:spacing w:after="150"/>
        <w:rPr>
          <w:rFonts w:ascii="Cambria" w:hAnsi="Cambria" w:cs="Arial"/>
          <w:sz w:val="22"/>
          <w:szCs w:val="22"/>
        </w:rPr>
      </w:pPr>
      <w:r w:rsidRPr="00216588">
        <w:rPr>
          <w:rFonts w:ascii="Cambria" w:hAnsi="Cambria" w:cs="Arial"/>
          <w:sz w:val="22"/>
          <w:szCs w:val="22"/>
        </w:rPr>
        <w:t xml:space="preserve">Od roku 2020 je předsedou Pracovní komise pro veřejné právo </w:t>
      </w:r>
      <w:proofErr w:type="gramStart"/>
      <w:r w:rsidRPr="00216588">
        <w:rPr>
          <w:rFonts w:ascii="Cambria" w:hAnsi="Cambria" w:cs="Arial"/>
          <w:sz w:val="22"/>
          <w:szCs w:val="22"/>
        </w:rPr>
        <w:t>II - finanční</w:t>
      </w:r>
      <w:proofErr w:type="gramEnd"/>
      <w:r w:rsidRPr="00216588">
        <w:rPr>
          <w:rFonts w:ascii="Cambria" w:hAnsi="Cambria" w:cs="Arial"/>
          <w:sz w:val="22"/>
          <w:szCs w:val="22"/>
        </w:rPr>
        <w:t xml:space="preserve"> právo Legislativní rady vlády České republiky, předtím působil jako její místopředseda (od roku 2014) a člen </w:t>
      </w:r>
      <w:r w:rsidR="00C7109C">
        <w:rPr>
          <w:rFonts w:ascii="Cambria" w:hAnsi="Cambria" w:cs="Arial"/>
          <w:sz w:val="22"/>
          <w:szCs w:val="22"/>
        </w:rPr>
        <w:br/>
      </w:r>
      <w:r w:rsidRPr="00216588">
        <w:rPr>
          <w:rFonts w:ascii="Cambria" w:hAnsi="Cambria" w:cs="Arial"/>
          <w:sz w:val="22"/>
          <w:szCs w:val="22"/>
        </w:rPr>
        <w:t xml:space="preserve">(od roku 2007). V letech 2006 až 2012 byl členem pracovní skupiny Právo a bezpečnostní obory </w:t>
      </w:r>
      <w:r w:rsidR="00C7109C">
        <w:rPr>
          <w:rFonts w:ascii="Cambria" w:hAnsi="Cambria" w:cs="Arial"/>
          <w:sz w:val="22"/>
          <w:szCs w:val="22"/>
        </w:rPr>
        <w:br/>
      </w:r>
      <w:r w:rsidRPr="00216588">
        <w:rPr>
          <w:rFonts w:ascii="Cambria" w:hAnsi="Cambria" w:cs="Arial"/>
          <w:sz w:val="22"/>
          <w:szCs w:val="22"/>
        </w:rPr>
        <w:t>a v letech 2012 až 2016 členem a tajemníkem pracovní skupiny Právo a veřejná správa Akreditační komise. V letech 2004 až 2011 vedl kurz Finančního práva na Metropolitní univerzitě Praha, o. p. s.</w:t>
      </w:r>
    </w:p>
    <w:p w14:paraId="1BFAA1E1" w14:textId="77777777" w:rsidR="00F56207" w:rsidRPr="00216588" w:rsidRDefault="00F56207" w:rsidP="00F56207">
      <w:pPr>
        <w:pStyle w:val="Normlnweb"/>
        <w:shd w:val="clear" w:color="auto" w:fill="FFFFFF"/>
        <w:spacing w:after="150"/>
        <w:rPr>
          <w:rFonts w:ascii="Cambria" w:hAnsi="Cambria" w:cs="Arial"/>
          <w:sz w:val="22"/>
          <w:szCs w:val="22"/>
        </w:rPr>
      </w:pPr>
      <w:r w:rsidRPr="00216588">
        <w:rPr>
          <w:rFonts w:ascii="Cambria" w:hAnsi="Cambria" w:cs="Arial"/>
          <w:sz w:val="22"/>
          <w:szCs w:val="22"/>
        </w:rPr>
        <w:t xml:space="preserve">Specializuje se na rozpočtové právo, daňové právo (v širším slova smyslu) a otázky subjektů finančního práva. Pravidelně publikuje v odborném tisku a je autorem či spoluautorem knih </w:t>
      </w:r>
      <w:r w:rsidRPr="00216588">
        <w:rPr>
          <w:rFonts w:ascii="Cambria" w:hAnsi="Cambria" w:cs="Arial"/>
          <w:sz w:val="22"/>
          <w:szCs w:val="22"/>
        </w:rPr>
        <w:lastRenderedPageBreak/>
        <w:t xml:space="preserve">Daňové příjmy veřejných rozpočtů v České republice (Praha: </w:t>
      </w:r>
      <w:proofErr w:type="spellStart"/>
      <w:r w:rsidRPr="00216588">
        <w:rPr>
          <w:rFonts w:ascii="Cambria" w:hAnsi="Cambria" w:cs="Arial"/>
          <w:sz w:val="22"/>
          <w:szCs w:val="22"/>
        </w:rPr>
        <w:t>Wolters</w:t>
      </w:r>
      <w:proofErr w:type="spellEnd"/>
      <w:r w:rsidRPr="00216588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216588">
        <w:rPr>
          <w:rFonts w:ascii="Cambria" w:hAnsi="Cambria" w:cs="Arial"/>
          <w:sz w:val="22"/>
          <w:szCs w:val="22"/>
        </w:rPr>
        <w:t>Kluwer</w:t>
      </w:r>
      <w:proofErr w:type="spellEnd"/>
      <w:r w:rsidRPr="00216588">
        <w:rPr>
          <w:rFonts w:ascii="Cambria" w:hAnsi="Cambria" w:cs="Arial"/>
          <w:sz w:val="22"/>
          <w:szCs w:val="22"/>
        </w:rPr>
        <w:t xml:space="preserve">, 2013), Komentář k zákonu o dani z hazardních her (Praha: </w:t>
      </w:r>
      <w:proofErr w:type="spellStart"/>
      <w:r w:rsidRPr="00216588">
        <w:rPr>
          <w:rFonts w:ascii="Cambria" w:hAnsi="Cambria" w:cs="Arial"/>
          <w:sz w:val="22"/>
          <w:szCs w:val="22"/>
        </w:rPr>
        <w:t>Wolters</w:t>
      </w:r>
      <w:proofErr w:type="spellEnd"/>
      <w:r w:rsidRPr="00216588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216588">
        <w:rPr>
          <w:rFonts w:ascii="Cambria" w:hAnsi="Cambria" w:cs="Arial"/>
          <w:sz w:val="22"/>
          <w:szCs w:val="22"/>
        </w:rPr>
        <w:t>Kluwer</w:t>
      </w:r>
      <w:proofErr w:type="spellEnd"/>
      <w:r w:rsidRPr="00216588">
        <w:rPr>
          <w:rFonts w:ascii="Cambria" w:hAnsi="Cambria" w:cs="Arial"/>
          <w:sz w:val="22"/>
          <w:szCs w:val="22"/>
        </w:rPr>
        <w:t>, 2017) a Rozpočtové právo (Praha: C. H. Beck, 2007).</w:t>
      </w:r>
    </w:p>
    <w:p w14:paraId="02EBA471" w14:textId="77777777" w:rsidR="00F56207" w:rsidRPr="00216588" w:rsidRDefault="00F56207" w:rsidP="00F56207">
      <w:pPr>
        <w:pStyle w:val="Normlnweb"/>
        <w:shd w:val="clear" w:color="auto" w:fill="FFFFFF"/>
        <w:spacing w:after="150"/>
        <w:rPr>
          <w:rFonts w:ascii="Cambria" w:hAnsi="Cambria" w:cs="Arial"/>
          <w:sz w:val="22"/>
          <w:szCs w:val="22"/>
        </w:rPr>
      </w:pPr>
      <w:r w:rsidRPr="00216588">
        <w:rPr>
          <w:rFonts w:ascii="Cambria" w:hAnsi="Cambria" w:cs="Arial"/>
          <w:sz w:val="22"/>
          <w:szCs w:val="22"/>
        </w:rPr>
        <w:t xml:space="preserve">Je členem </w:t>
      </w:r>
      <w:proofErr w:type="spellStart"/>
      <w:r w:rsidRPr="00216588">
        <w:rPr>
          <w:rFonts w:ascii="Cambria" w:hAnsi="Cambria" w:cs="Arial"/>
          <w:sz w:val="22"/>
          <w:szCs w:val="22"/>
        </w:rPr>
        <w:t>European</w:t>
      </w:r>
      <w:proofErr w:type="spellEnd"/>
      <w:r w:rsidRPr="00216588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216588">
        <w:rPr>
          <w:rFonts w:ascii="Cambria" w:hAnsi="Cambria" w:cs="Arial"/>
          <w:sz w:val="22"/>
          <w:szCs w:val="22"/>
        </w:rPr>
        <w:t>Association</w:t>
      </w:r>
      <w:proofErr w:type="spellEnd"/>
      <w:r w:rsidRPr="00216588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216588">
        <w:rPr>
          <w:rFonts w:ascii="Cambria" w:hAnsi="Cambria" w:cs="Arial"/>
          <w:sz w:val="22"/>
          <w:szCs w:val="22"/>
        </w:rPr>
        <w:t>of</w:t>
      </w:r>
      <w:proofErr w:type="spellEnd"/>
      <w:r w:rsidRPr="00216588">
        <w:rPr>
          <w:rFonts w:ascii="Cambria" w:hAnsi="Cambria" w:cs="Arial"/>
          <w:sz w:val="22"/>
          <w:szCs w:val="22"/>
        </w:rPr>
        <w:t xml:space="preserve"> Tax </w:t>
      </w:r>
      <w:proofErr w:type="spellStart"/>
      <w:r w:rsidRPr="00216588">
        <w:rPr>
          <w:rFonts w:ascii="Cambria" w:hAnsi="Cambria" w:cs="Arial"/>
          <w:sz w:val="22"/>
          <w:szCs w:val="22"/>
        </w:rPr>
        <w:t>Law</w:t>
      </w:r>
      <w:proofErr w:type="spellEnd"/>
      <w:r w:rsidRPr="00216588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216588">
        <w:rPr>
          <w:rFonts w:ascii="Cambria" w:hAnsi="Cambria" w:cs="Arial"/>
          <w:sz w:val="22"/>
          <w:szCs w:val="22"/>
        </w:rPr>
        <w:t>Professors</w:t>
      </w:r>
      <w:proofErr w:type="spellEnd"/>
      <w:r w:rsidRPr="00216588">
        <w:rPr>
          <w:rFonts w:ascii="Cambria" w:hAnsi="Cambria" w:cs="Arial"/>
          <w:sz w:val="22"/>
          <w:szCs w:val="22"/>
        </w:rPr>
        <w:t xml:space="preserve"> (Amsterdam) a členem Centra </w:t>
      </w:r>
      <w:proofErr w:type="spellStart"/>
      <w:r w:rsidRPr="00216588">
        <w:rPr>
          <w:rFonts w:ascii="Cambria" w:hAnsi="Cambria" w:cs="Arial"/>
          <w:sz w:val="22"/>
          <w:szCs w:val="22"/>
        </w:rPr>
        <w:t>Informacji</w:t>
      </w:r>
      <w:proofErr w:type="spellEnd"/>
      <w:r w:rsidRPr="00216588">
        <w:rPr>
          <w:rFonts w:ascii="Cambria" w:hAnsi="Cambria" w:cs="Arial"/>
          <w:sz w:val="22"/>
          <w:szCs w:val="22"/>
        </w:rPr>
        <w:t xml:space="preserve"> i </w:t>
      </w:r>
      <w:proofErr w:type="spellStart"/>
      <w:r w:rsidRPr="00216588">
        <w:rPr>
          <w:rFonts w:ascii="Cambria" w:hAnsi="Cambria" w:cs="Arial"/>
          <w:sz w:val="22"/>
          <w:szCs w:val="22"/>
        </w:rPr>
        <w:t>Organizacji</w:t>
      </w:r>
      <w:proofErr w:type="spellEnd"/>
      <w:r w:rsidRPr="00216588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216588">
        <w:rPr>
          <w:rFonts w:ascii="Cambria" w:hAnsi="Cambria" w:cs="Arial"/>
          <w:sz w:val="22"/>
          <w:szCs w:val="22"/>
        </w:rPr>
        <w:t>Badań</w:t>
      </w:r>
      <w:proofErr w:type="spellEnd"/>
      <w:r w:rsidRPr="00216588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216588">
        <w:rPr>
          <w:rFonts w:ascii="Cambria" w:hAnsi="Cambria" w:cs="Arial"/>
          <w:sz w:val="22"/>
          <w:szCs w:val="22"/>
        </w:rPr>
        <w:t>Finansów</w:t>
      </w:r>
      <w:proofErr w:type="spellEnd"/>
      <w:r w:rsidRPr="00216588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216588">
        <w:rPr>
          <w:rFonts w:ascii="Cambria" w:hAnsi="Cambria" w:cs="Arial"/>
          <w:sz w:val="22"/>
          <w:szCs w:val="22"/>
        </w:rPr>
        <w:t>Publicznych</w:t>
      </w:r>
      <w:proofErr w:type="spellEnd"/>
      <w:r w:rsidRPr="00216588">
        <w:rPr>
          <w:rFonts w:ascii="Cambria" w:hAnsi="Cambria" w:cs="Arial"/>
          <w:sz w:val="22"/>
          <w:szCs w:val="22"/>
        </w:rPr>
        <w:t xml:space="preserve"> i </w:t>
      </w:r>
      <w:proofErr w:type="spellStart"/>
      <w:r w:rsidRPr="00216588">
        <w:rPr>
          <w:rFonts w:ascii="Cambria" w:hAnsi="Cambria" w:cs="Arial"/>
          <w:sz w:val="22"/>
          <w:szCs w:val="22"/>
        </w:rPr>
        <w:t>Prawa</w:t>
      </w:r>
      <w:proofErr w:type="spellEnd"/>
      <w:r w:rsidRPr="00216588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216588">
        <w:rPr>
          <w:rFonts w:ascii="Cambria" w:hAnsi="Cambria" w:cs="Arial"/>
          <w:sz w:val="22"/>
          <w:szCs w:val="22"/>
        </w:rPr>
        <w:t>Podatkowego</w:t>
      </w:r>
      <w:proofErr w:type="spellEnd"/>
      <w:r w:rsidRPr="00216588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216588">
        <w:rPr>
          <w:rFonts w:ascii="Cambria" w:hAnsi="Cambria" w:cs="Arial"/>
          <w:sz w:val="22"/>
          <w:szCs w:val="22"/>
        </w:rPr>
        <w:t>Krajów</w:t>
      </w:r>
      <w:proofErr w:type="spellEnd"/>
      <w:r w:rsidRPr="00216588">
        <w:rPr>
          <w:rFonts w:ascii="Cambria" w:hAnsi="Cambria" w:cs="Arial"/>
          <w:sz w:val="22"/>
          <w:szCs w:val="22"/>
        </w:rPr>
        <w:t xml:space="preserve"> Europy </w:t>
      </w:r>
      <w:proofErr w:type="spellStart"/>
      <w:r w:rsidRPr="00216588">
        <w:rPr>
          <w:rFonts w:ascii="Cambria" w:hAnsi="Cambria" w:cs="Arial"/>
          <w:sz w:val="22"/>
          <w:szCs w:val="22"/>
        </w:rPr>
        <w:t>Środkowej</w:t>
      </w:r>
      <w:proofErr w:type="spellEnd"/>
      <w:r w:rsidRPr="00216588">
        <w:rPr>
          <w:rFonts w:ascii="Cambria" w:hAnsi="Cambria" w:cs="Arial"/>
          <w:sz w:val="22"/>
          <w:szCs w:val="22"/>
        </w:rPr>
        <w:t xml:space="preserve"> i </w:t>
      </w:r>
      <w:proofErr w:type="spellStart"/>
      <w:r w:rsidRPr="00216588">
        <w:rPr>
          <w:rFonts w:ascii="Cambria" w:hAnsi="Cambria" w:cs="Arial"/>
          <w:sz w:val="22"/>
          <w:szCs w:val="22"/>
        </w:rPr>
        <w:t>Wschodniej</w:t>
      </w:r>
      <w:proofErr w:type="spellEnd"/>
      <w:r w:rsidRPr="00216588">
        <w:rPr>
          <w:rFonts w:ascii="Cambria" w:hAnsi="Cambria" w:cs="Arial"/>
          <w:sz w:val="22"/>
          <w:szCs w:val="22"/>
        </w:rPr>
        <w:t xml:space="preserve"> v </w:t>
      </w:r>
      <w:proofErr w:type="spellStart"/>
      <w:r w:rsidRPr="00216588">
        <w:rPr>
          <w:rFonts w:ascii="Cambria" w:hAnsi="Cambria" w:cs="Arial"/>
          <w:sz w:val="22"/>
          <w:szCs w:val="22"/>
        </w:rPr>
        <w:t>Białystoku</w:t>
      </w:r>
      <w:proofErr w:type="spellEnd"/>
      <w:r w:rsidRPr="00216588">
        <w:rPr>
          <w:rFonts w:ascii="Cambria" w:hAnsi="Cambria" w:cs="Arial"/>
          <w:sz w:val="22"/>
          <w:szCs w:val="22"/>
        </w:rPr>
        <w:t xml:space="preserve"> (Polsko). Je členem redakčních rad časopisů Právník, Daně a finance a </w:t>
      </w:r>
      <w:proofErr w:type="spellStart"/>
      <w:r w:rsidRPr="00216588">
        <w:rPr>
          <w:rFonts w:ascii="Cambria" w:hAnsi="Cambria" w:cs="Arial"/>
          <w:sz w:val="22"/>
          <w:szCs w:val="22"/>
        </w:rPr>
        <w:t>Przegląd</w:t>
      </w:r>
      <w:proofErr w:type="spellEnd"/>
      <w:r w:rsidRPr="00216588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216588">
        <w:rPr>
          <w:rFonts w:ascii="Cambria" w:hAnsi="Cambria" w:cs="Arial"/>
          <w:sz w:val="22"/>
          <w:szCs w:val="22"/>
        </w:rPr>
        <w:t>Orzecznictwa</w:t>
      </w:r>
      <w:proofErr w:type="spellEnd"/>
      <w:r w:rsidRPr="00216588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216588">
        <w:rPr>
          <w:rFonts w:ascii="Cambria" w:hAnsi="Cambria" w:cs="Arial"/>
          <w:sz w:val="22"/>
          <w:szCs w:val="22"/>
        </w:rPr>
        <w:t>Podatkowego</w:t>
      </w:r>
      <w:proofErr w:type="spellEnd"/>
      <w:r w:rsidRPr="00216588">
        <w:rPr>
          <w:rFonts w:ascii="Cambria" w:hAnsi="Cambria" w:cs="Arial"/>
          <w:sz w:val="22"/>
          <w:szCs w:val="22"/>
        </w:rPr>
        <w:t xml:space="preserve">. V roce 2018 působil jako </w:t>
      </w:r>
      <w:proofErr w:type="spellStart"/>
      <w:r w:rsidRPr="00216588">
        <w:rPr>
          <w:rFonts w:ascii="Cambria" w:hAnsi="Cambria" w:cs="Arial"/>
          <w:sz w:val="22"/>
          <w:szCs w:val="22"/>
        </w:rPr>
        <w:t>visiting</w:t>
      </w:r>
      <w:proofErr w:type="spellEnd"/>
      <w:r w:rsidRPr="00216588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216588">
        <w:rPr>
          <w:rFonts w:ascii="Cambria" w:hAnsi="Cambria" w:cs="Arial"/>
          <w:sz w:val="22"/>
          <w:szCs w:val="22"/>
        </w:rPr>
        <w:t>professor</w:t>
      </w:r>
      <w:proofErr w:type="spellEnd"/>
      <w:r w:rsidRPr="00216588">
        <w:rPr>
          <w:rFonts w:ascii="Cambria" w:hAnsi="Cambria" w:cs="Arial"/>
          <w:sz w:val="22"/>
          <w:szCs w:val="22"/>
        </w:rPr>
        <w:t xml:space="preserve"> na Nova </w:t>
      </w:r>
      <w:proofErr w:type="spellStart"/>
      <w:r w:rsidRPr="00216588">
        <w:rPr>
          <w:rFonts w:ascii="Cambria" w:hAnsi="Cambria" w:cs="Arial"/>
          <w:sz w:val="22"/>
          <w:szCs w:val="22"/>
        </w:rPr>
        <w:t>Southeastern</w:t>
      </w:r>
      <w:proofErr w:type="spellEnd"/>
      <w:r w:rsidRPr="00216588">
        <w:rPr>
          <w:rFonts w:ascii="Cambria" w:hAnsi="Cambria" w:cs="Arial"/>
          <w:sz w:val="22"/>
          <w:szCs w:val="22"/>
        </w:rPr>
        <w:t xml:space="preserve"> University, </w:t>
      </w:r>
      <w:proofErr w:type="spellStart"/>
      <w:r w:rsidRPr="00216588">
        <w:rPr>
          <w:rFonts w:ascii="Cambria" w:hAnsi="Cambria" w:cs="Arial"/>
          <w:sz w:val="22"/>
          <w:szCs w:val="22"/>
        </w:rPr>
        <w:t>Shepard</w:t>
      </w:r>
      <w:proofErr w:type="spellEnd"/>
      <w:r w:rsidRPr="00216588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216588">
        <w:rPr>
          <w:rFonts w:ascii="Cambria" w:hAnsi="Cambria" w:cs="Arial"/>
          <w:sz w:val="22"/>
          <w:szCs w:val="22"/>
        </w:rPr>
        <w:t>Broad</w:t>
      </w:r>
      <w:proofErr w:type="spellEnd"/>
      <w:r w:rsidRPr="00216588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216588">
        <w:rPr>
          <w:rFonts w:ascii="Cambria" w:hAnsi="Cambria" w:cs="Arial"/>
          <w:sz w:val="22"/>
          <w:szCs w:val="22"/>
        </w:rPr>
        <w:t>College</w:t>
      </w:r>
      <w:proofErr w:type="spellEnd"/>
      <w:r w:rsidRPr="00216588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216588">
        <w:rPr>
          <w:rFonts w:ascii="Cambria" w:hAnsi="Cambria" w:cs="Arial"/>
          <w:sz w:val="22"/>
          <w:szCs w:val="22"/>
        </w:rPr>
        <w:t>of</w:t>
      </w:r>
      <w:proofErr w:type="spellEnd"/>
      <w:r w:rsidRPr="00216588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216588">
        <w:rPr>
          <w:rFonts w:ascii="Cambria" w:hAnsi="Cambria" w:cs="Arial"/>
          <w:sz w:val="22"/>
          <w:szCs w:val="22"/>
        </w:rPr>
        <w:t>Law</w:t>
      </w:r>
      <w:proofErr w:type="spellEnd"/>
      <w:r w:rsidRPr="00216588">
        <w:rPr>
          <w:rFonts w:ascii="Cambria" w:hAnsi="Cambria" w:cs="Arial"/>
          <w:sz w:val="22"/>
          <w:szCs w:val="22"/>
        </w:rPr>
        <w:t xml:space="preserve"> (Florida).</w:t>
      </w:r>
    </w:p>
    <w:p w14:paraId="1D5A3CE9" w14:textId="163FDAA3" w:rsidR="00980968" w:rsidRPr="00216588" w:rsidRDefault="00F56207" w:rsidP="00F56207">
      <w:pPr>
        <w:pStyle w:val="Normlnweb"/>
        <w:shd w:val="clear" w:color="auto" w:fill="FFFFFF"/>
        <w:spacing w:before="0" w:beforeAutospacing="0" w:after="150" w:afterAutospacing="0"/>
        <w:rPr>
          <w:rFonts w:ascii="Cambria" w:hAnsi="Cambria" w:cs="Arial"/>
          <w:sz w:val="22"/>
          <w:szCs w:val="22"/>
        </w:rPr>
      </w:pPr>
      <w:r w:rsidRPr="00216588">
        <w:rPr>
          <w:rFonts w:ascii="Cambria" w:hAnsi="Cambria" w:cs="Arial"/>
          <w:sz w:val="22"/>
          <w:szCs w:val="22"/>
        </w:rPr>
        <w:t>Je ženatý a má dvě děti.</w:t>
      </w:r>
    </w:p>
    <w:p w14:paraId="22A223AC" w14:textId="2F1E4A7A" w:rsidR="00980968" w:rsidRDefault="00980968" w:rsidP="004C7D49">
      <w:pPr>
        <w:pStyle w:val="Normlnweb"/>
        <w:shd w:val="clear" w:color="auto" w:fill="FFFFFF"/>
        <w:spacing w:before="0" w:beforeAutospacing="0" w:after="150" w:afterAutospacing="0"/>
        <w:rPr>
          <w:rFonts w:ascii="Cambria" w:hAnsi="Cambria" w:cs="Arial"/>
          <w:sz w:val="22"/>
          <w:szCs w:val="22"/>
        </w:rPr>
      </w:pPr>
      <w:r w:rsidRPr="00216588">
        <w:rPr>
          <w:rFonts w:ascii="Cambria" w:hAnsi="Cambria" w:cs="Arial"/>
          <w:sz w:val="22"/>
          <w:szCs w:val="22"/>
        </w:rPr>
        <w:t>Na budoucího děkana jedné z</w:t>
      </w:r>
      <w:r w:rsidR="004C7D49" w:rsidRPr="00216588">
        <w:rPr>
          <w:rFonts w:ascii="Cambria" w:hAnsi="Cambria" w:cs="Arial"/>
          <w:sz w:val="22"/>
          <w:szCs w:val="22"/>
        </w:rPr>
        <w:t>e čtyř nejstarších fakult Univerzity Karlovy čeká během působení v čele školy mimo jiné další fáze rozsáhlé rekonstrukce historické fakultní budovy, která letos slaví 90 let od svého otevření</w:t>
      </w:r>
      <w:r w:rsidR="00D320EA" w:rsidRPr="00216588">
        <w:rPr>
          <w:rFonts w:ascii="Cambria" w:hAnsi="Cambria" w:cs="Arial"/>
          <w:sz w:val="22"/>
          <w:szCs w:val="22"/>
        </w:rPr>
        <w:t xml:space="preserve">, ale také další </w:t>
      </w:r>
      <w:r w:rsidR="004C7D49" w:rsidRPr="00216588">
        <w:rPr>
          <w:rFonts w:ascii="Cambria" w:hAnsi="Cambria" w:cs="Arial"/>
          <w:sz w:val="22"/>
          <w:szCs w:val="22"/>
        </w:rPr>
        <w:t>vývoj akreditace studijního programu</w:t>
      </w:r>
      <w:r w:rsidR="00084DD6" w:rsidRPr="00216588">
        <w:rPr>
          <w:rFonts w:ascii="Cambria" w:hAnsi="Cambria" w:cs="Arial"/>
          <w:sz w:val="22"/>
          <w:szCs w:val="22"/>
        </w:rPr>
        <w:t xml:space="preserve">, </w:t>
      </w:r>
      <w:r w:rsidR="004C7D49" w:rsidRPr="00216588">
        <w:rPr>
          <w:rFonts w:ascii="Cambria" w:hAnsi="Cambria" w:cs="Arial"/>
          <w:sz w:val="22"/>
          <w:szCs w:val="22"/>
        </w:rPr>
        <w:t>dlouho diskutované změny v systému zkoušek a postup v</w:t>
      </w:r>
      <w:r w:rsidR="00084DD6" w:rsidRPr="00216588">
        <w:rPr>
          <w:rFonts w:ascii="Cambria" w:hAnsi="Cambria" w:cs="Arial"/>
          <w:sz w:val="22"/>
          <w:szCs w:val="22"/>
        </w:rPr>
        <w:t> </w:t>
      </w:r>
      <w:r w:rsidR="004C7D49" w:rsidRPr="00216588">
        <w:rPr>
          <w:rFonts w:ascii="Cambria" w:hAnsi="Cambria" w:cs="Arial"/>
          <w:sz w:val="22"/>
          <w:szCs w:val="22"/>
        </w:rPr>
        <w:t>digitalizaci</w:t>
      </w:r>
      <w:r w:rsidR="00084DD6" w:rsidRPr="00216588">
        <w:rPr>
          <w:rFonts w:ascii="Cambria" w:hAnsi="Cambria" w:cs="Arial"/>
          <w:sz w:val="22"/>
          <w:szCs w:val="22"/>
        </w:rPr>
        <w:t xml:space="preserve"> i</w:t>
      </w:r>
      <w:r w:rsidR="004C7D49" w:rsidRPr="00216588">
        <w:rPr>
          <w:rFonts w:ascii="Cambria" w:hAnsi="Cambria" w:cs="Arial"/>
          <w:sz w:val="22"/>
          <w:szCs w:val="22"/>
        </w:rPr>
        <w:t xml:space="preserve"> zavádění nových technologií a postupů ve výuce. </w:t>
      </w:r>
    </w:p>
    <w:p w14:paraId="381BEA4F" w14:textId="77777777" w:rsidR="00216588" w:rsidRPr="00216588" w:rsidRDefault="00216588" w:rsidP="004C7D49">
      <w:pPr>
        <w:pStyle w:val="Normlnweb"/>
        <w:shd w:val="clear" w:color="auto" w:fill="FFFFFF"/>
        <w:spacing w:before="0" w:beforeAutospacing="0" w:after="150" w:afterAutospacing="0"/>
        <w:rPr>
          <w:rFonts w:ascii="Cambria" w:hAnsi="Cambria"/>
          <w:sz w:val="22"/>
          <w:szCs w:val="22"/>
        </w:rPr>
      </w:pPr>
    </w:p>
    <w:p w14:paraId="706F048E" w14:textId="1A937AB5" w:rsidR="00C666AA" w:rsidRPr="005B6A6E" w:rsidRDefault="00980968" w:rsidP="005B6A6E">
      <w:pPr>
        <w:rPr>
          <w:rFonts w:ascii="Cambria" w:hAnsi="Cambria"/>
        </w:rPr>
      </w:pPr>
      <w:r w:rsidRPr="005B6A6E">
        <w:rPr>
          <w:rFonts w:ascii="Cambria" w:eastAsia="Times New Roman" w:hAnsi="Cambria" w:cs="Times New Roman"/>
          <w:b/>
          <w:bCs/>
          <w:color w:val="000000"/>
          <w:lang w:eastAsia="cs-CZ"/>
        </w:rPr>
        <w:t>Pro více informací nás prosím kontaktujte:</w:t>
      </w:r>
      <w:r w:rsidR="005B6A6E">
        <w:rPr>
          <w:rFonts w:ascii="Cambria" w:hAnsi="Cambria"/>
        </w:rPr>
        <w:br/>
      </w:r>
      <w:r w:rsidRPr="005B6A6E">
        <w:rPr>
          <w:rFonts w:ascii="Cambria" w:eastAsia="Times New Roman" w:hAnsi="Cambria" w:cs="Times New Roman"/>
          <w:color w:val="000000"/>
          <w:lang w:eastAsia="cs-CZ"/>
        </w:rPr>
        <w:t xml:space="preserve">Mgr. Vlasta Tichá, </w:t>
      </w:r>
      <w:hyperlink r:id="rId7" w:history="1">
        <w:r w:rsidRPr="005B6A6E">
          <w:rPr>
            <w:rStyle w:val="Hypertextovodkaz"/>
            <w:rFonts w:ascii="Cambria" w:eastAsia="Times New Roman" w:hAnsi="Cambria" w:cs="Times New Roman"/>
            <w:lang w:eastAsia="cs-CZ"/>
          </w:rPr>
          <w:t>tichavl@prf.cuni.cz</w:t>
        </w:r>
      </w:hyperlink>
      <w:r w:rsidRPr="005B6A6E">
        <w:rPr>
          <w:rFonts w:ascii="Cambria" w:eastAsia="Times New Roman" w:hAnsi="Cambria" w:cs="Times New Roman"/>
          <w:color w:val="000000"/>
          <w:lang w:eastAsia="cs-CZ"/>
        </w:rPr>
        <w:t>, 608 759 579, vedoucí Oddělení komunikace PF UK</w:t>
      </w:r>
    </w:p>
    <w:sectPr w:rsidR="00C666AA" w:rsidRPr="005B6A6E" w:rsidSect="00D21353">
      <w:headerReference w:type="first" r:id="rId8"/>
      <w:footerReference w:type="first" r:id="rId9"/>
      <w:type w:val="continuous"/>
      <w:pgSz w:w="11900" w:h="16840" w:code="9"/>
      <w:pgMar w:top="1418" w:right="1418" w:bottom="1701" w:left="1418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7017A" w14:textId="77777777" w:rsidR="00FD38A5" w:rsidRDefault="00FD38A5" w:rsidP="00505244">
      <w:r>
        <w:separator/>
      </w:r>
    </w:p>
  </w:endnote>
  <w:endnote w:type="continuationSeparator" w:id="0">
    <w:p w14:paraId="3AA9AA95" w14:textId="77777777" w:rsidR="00FD38A5" w:rsidRDefault="00FD38A5" w:rsidP="00505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CB1E9" w14:textId="77777777" w:rsidR="00C53F37" w:rsidRPr="00AD60D0" w:rsidRDefault="00A16523" w:rsidP="00C53F37">
    <w:pPr>
      <w:pStyle w:val="Zpat"/>
      <w:tabs>
        <w:tab w:val="clear" w:pos="4536"/>
        <w:tab w:val="clear" w:pos="9072"/>
        <w:tab w:val="left" w:pos="6521"/>
      </w:tabs>
      <w:rPr>
        <w:rFonts w:ascii="Gill Sans MT" w:hAnsi="Gill Sans MT"/>
        <w:sz w:val="16"/>
      </w:rPr>
    </w:pPr>
    <w:r>
      <w:rPr>
        <w:rFonts w:ascii="Gill Sans MT" w:hAnsi="Gill Sans MT"/>
        <w:sz w:val="16"/>
      </w:rPr>
      <w:t xml:space="preserve">Univerzita Karlova, </w:t>
    </w:r>
    <w:r w:rsidR="008F5D1B" w:rsidRPr="008F5D1B">
      <w:rPr>
        <w:rFonts w:ascii="Gill Sans MT" w:hAnsi="Gill Sans MT"/>
        <w:sz w:val="16"/>
      </w:rPr>
      <w:t>Právnická fakulta</w:t>
    </w:r>
    <w:r w:rsidR="00E56C4E" w:rsidRPr="00E56C4E">
      <w:rPr>
        <w:rFonts w:ascii="Gill Sans MT" w:eastAsiaTheme="minorHAnsi" w:hAnsi="Gill Sans MT" w:cstheme="minorBidi"/>
        <w:noProof/>
        <w:sz w:val="16"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1D4BE7A" wp14:editId="099C484F">
              <wp:simplePos x="0" y="0"/>
              <wp:positionH relativeFrom="column">
                <wp:posOffset>0</wp:posOffset>
              </wp:positionH>
              <wp:positionV relativeFrom="bottomMargin">
                <wp:posOffset>144145</wp:posOffset>
              </wp:positionV>
              <wp:extent cx="5760000" cy="0"/>
              <wp:effectExtent l="0" t="0" r="127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7C54142" id="Přímá spojnice 10" o:spid="_x0000_s1026" style="position:absolute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width-relative:margin" from="0,11.35pt" to="453.5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" strokecolor="windowText" strokeweight=".5pt">
              <v:stroke joinstyle="miter"/>
              <w10:wrap anchory="margin"/>
            </v:line>
          </w:pict>
        </mc:Fallback>
      </mc:AlternateContent>
    </w:r>
    <w:r w:rsidR="00C53F37">
      <w:rPr>
        <w:rFonts w:ascii="Gill Sans MT" w:hAnsi="Gill Sans MT"/>
        <w:sz w:val="16"/>
      </w:rPr>
      <w:tab/>
    </w:r>
    <w:r w:rsidR="00FC5E88" w:rsidRPr="001746B3">
      <w:rPr>
        <w:rFonts w:ascii="Gill Sans MT" w:hAnsi="Gill Sans MT"/>
        <w:sz w:val="16"/>
      </w:rPr>
      <w:t xml:space="preserve">e-mail: </w:t>
    </w:r>
    <w:r w:rsidR="001754D0">
      <w:rPr>
        <w:rFonts w:ascii="Gill Sans MT" w:hAnsi="Gill Sans MT"/>
        <w:sz w:val="16"/>
      </w:rPr>
      <w:t>komunikace</w:t>
    </w:r>
    <w:r w:rsidR="00FC5E88" w:rsidRPr="003A79BD">
      <w:rPr>
        <w:rFonts w:ascii="Gill Sans MT" w:hAnsi="Gill Sans MT"/>
        <w:sz w:val="16"/>
      </w:rPr>
      <w:t>@prf.cuni.cz</w:t>
    </w:r>
  </w:p>
  <w:p w14:paraId="1DC237B3" w14:textId="77777777" w:rsidR="00C53F37" w:rsidRPr="00AD60D0" w:rsidRDefault="00FC5E88" w:rsidP="00C53F37">
    <w:pPr>
      <w:pStyle w:val="Zpat"/>
      <w:tabs>
        <w:tab w:val="clear" w:pos="4536"/>
        <w:tab w:val="clear" w:pos="9072"/>
        <w:tab w:val="left" w:pos="6521"/>
      </w:tabs>
      <w:rPr>
        <w:rFonts w:ascii="Gill Sans MT" w:hAnsi="Gill Sans MT"/>
        <w:sz w:val="16"/>
      </w:rPr>
    </w:pPr>
    <w:r>
      <w:rPr>
        <w:rFonts w:ascii="Gill Sans MT" w:hAnsi="Gill Sans MT"/>
        <w:sz w:val="16"/>
      </w:rPr>
      <w:t>Oddělení komunikace</w:t>
    </w:r>
    <w:r w:rsidR="005D1223">
      <w:rPr>
        <w:rFonts w:ascii="Gill Sans MT" w:hAnsi="Gill Sans MT"/>
        <w:sz w:val="16"/>
      </w:rPr>
      <w:t xml:space="preserve"> a vnějších vztahů</w:t>
    </w:r>
    <w:r w:rsidR="00C53F37">
      <w:rPr>
        <w:rFonts w:ascii="Gill Sans MT" w:hAnsi="Gill Sans MT"/>
        <w:sz w:val="16"/>
      </w:rPr>
      <w:tab/>
    </w:r>
    <w:r>
      <w:rPr>
        <w:rFonts w:ascii="Gill Sans MT" w:hAnsi="Gill Sans MT"/>
        <w:sz w:val="16"/>
      </w:rPr>
      <w:t>d</w:t>
    </w:r>
    <w:r w:rsidRPr="00AD60D0">
      <w:rPr>
        <w:rFonts w:ascii="Gill Sans MT" w:hAnsi="Gill Sans MT"/>
        <w:sz w:val="16"/>
      </w:rPr>
      <w:t>atová schránka: piyj9b4</w:t>
    </w:r>
  </w:p>
  <w:p w14:paraId="3EDF91D6" w14:textId="77777777" w:rsidR="00C53F37" w:rsidRPr="00AD60D0" w:rsidRDefault="00C53F37" w:rsidP="00C53F37">
    <w:pPr>
      <w:pStyle w:val="Zpat"/>
      <w:tabs>
        <w:tab w:val="clear" w:pos="4536"/>
        <w:tab w:val="clear" w:pos="9072"/>
        <w:tab w:val="left" w:pos="6521"/>
      </w:tabs>
      <w:rPr>
        <w:rFonts w:ascii="Gill Sans MT" w:hAnsi="Gill Sans MT"/>
        <w:sz w:val="16"/>
      </w:rPr>
    </w:pPr>
    <w:r w:rsidRPr="00AD60D0">
      <w:rPr>
        <w:rFonts w:ascii="Gill Sans MT" w:hAnsi="Gill Sans MT"/>
        <w:sz w:val="16"/>
      </w:rPr>
      <w:t>nám. Curieových 901/7</w:t>
    </w:r>
    <w:r>
      <w:rPr>
        <w:rFonts w:ascii="Gill Sans MT" w:hAnsi="Gill Sans MT"/>
        <w:sz w:val="16"/>
      </w:rPr>
      <w:t xml:space="preserve">, </w:t>
    </w:r>
    <w:r w:rsidRPr="00AD60D0">
      <w:rPr>
        <w:rFonts w:ascii="Gill Sans MT" w:hAnsi="Gill Sans MT"/>
        <w:sz w:val="16"/>
      </w:rPr>
      <w:t>116 40 Praha 1</w:t>
    </w:r>
    <w:r w:rsidRPr="00AD60D0">
      <w:rPr>
        <w:rFonts w:ascii="Gill Sans MT" w:hAnsi="Gill Sans MT"/>
        <w:sz w:val="16"/>
      </w:rPr>
      <w:tab/>
    </w:r>
    <w:r w:rsidR="00FC5E88" w:rsidRPr="00AD60D0">
      <w:rPr>
        <w:rFonts w:ascii="Gill Sans MT" w:hAnsi="Gill Sans MT"/>
        <w:sz w:val="16"/>
      </w:rPr>
      <w:t>http://www.prf.cuni.cz</w:t>
    </w:r>
  </w:p>
  <w:p w14:paraId="21EAA758" w14:textId="77777777" w:rsidR="0003292A" w:rsidRPr="00E56C4E" w:rsidRDefault="00C53F37" w:rsidP="00356983">
    <w:pPr>
      <w:pStyle w:val="Zpat"/>
      <w:tabs>
        <w:tab w:val="clear" w:pos="4536"/>
        <w:tab w:val="clear" w:pos="9072"/>
        <w:tab w:val="left" w:pos="1316"/>
        <w:tab w:val="left" w:pos="6521"/>
      </w:tabs>
    </w:pPr>
    <w:r>
      <w:rPr>
        <w:rFonts w:ascii="Gill Sans MT" w:hAnsi="Gill Sans MT"/>
        <w:sz w:val="16"/>
      </w:rPr>
      <w:t xml:space="preserve">IČO: 00216208 </w:t>
    </w:r>
    <w:r>
      <w:rPr>
        <w:rFonts w:ascii="Gill Sans MT" w:hAnsi="Gill Sans MT"/>
        <w:sz w:val="16"/>
      </w:rPr>
      <w:tab/>
    </w:r>
    <w:r w:rsidRPr="00BC44F5">
      <w:rPr>
        <w:rFonts w:ascii="Gill Sans MT" w:hAnsi="Gill Sans MT"/>
        <w:sz w:val="16"/>
      </w:rPr>
      <w:t>DIČ: CZ00216208</w:t>
    </w:r>
    <w:r w:rsidRPr="00AD60D0">
      <w:rPr>
        <w:rFonts w:ascii="Gill Sans MT" w:hAnsi="Gill Sans MT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9CC71" w14:textId="77777777" w:rsidR="00FD38A5" w:rsidRDefault="00FD38A5" w:rsidP="00505244">
      <w:r>
        <w:separator/>
      </w:r>
    </w:p>
  </w:footnote>
  <w:footnote w:type="continuationSeparator" w:id="0">
    <w:p w14:paraId="6EF55C65" w14:textId="77777777" w:rsidR="00FD38A5" w:rsidRDefault="00FD38A5" w:rsidP="00505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pPr w:leftFromText="141" w:rightFromText="141" w:vertAnchor="text" w:tblpY="1"/>
      <w:tblOverlap w:val="never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96"/>
      <w:gridCol w:w="4117"/>
      <w:gridCol w:w="3359"/>
    </w:tblGrid>
    <w:tr w:rsidR="00B019AA" w14:paraId="734C5BFC" w14:textId="77777777" w:rsidTr="00D937BD">
      <w:tc>
        <w:tcPr>
          <w:tcW w:w="5713" w:type="dxa"/>
          <w:gridSpan w:val="2"/>
        </w:tcPr>
        <w:p w14:paraId="450F5B60" w14:textId="77777777" w:rsidR="00B019AA" w:rsidRDefault="00E439C5" w:rsidP="00D21353">
          <w:pPr>
            <w:pStyle w:val="Zhlav"/>
          </w:pPr>
          <w:r>
            <w:rPr>
              <w:noProof/>
            </w:rPr>
            <w:drawing>
              <wp:inline distT="0" distB="0" distL="0" distR="0" wp14:anchorId="0F7F5675" wp14:editId="23248F09">
                <wp:extent cx="2543175" cy="1185005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PFU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75430" cy="12000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9" w:type="dxa"/>
        </w:tcPr>
        <w:p w14:paraId="79314C63" w14:textId="77777777" w:rsidR="00B019AA" w:rsidRDefault="00B019AA" w:rsidP="00D21353">
          <w:pPr>
            <w:pStyle w:val="Zhlav"/>
          </w:pPr>
        </w:p>
      </w:tc>
    </w:tr>
    <w:tr w:rsidR="00B019AA" w14:paraId="0B5A9C30" w14:textId="77777777" w:rsidTr="00376935">
      <w:trPr>
        <w:trHeight w:val="283"/>
      </w:trPr>
      <w:tc>
        <w:tcPr>
          <w:tcW w:w="1596" w:type="dxa"/>
        </w:tcPr>
        <w:p w14:paraId="5371D3A6" w14:textId="77777777" w:rsidR="00B019AA" w:rsidRDefault="00B019AA" w:rsidP="00D21353">
          <w:pPr>
            <w:pStyle w:val="Zhlav"/>
          </w:pPr>
        </w:p>
      </w:tc>
      <w:tc>
        <w:tcPr>
          <w:tcW w:w="7476" w:type="dxa"/>
          <w:gridSpan w:val="2"/>
        </w:tcPr>
        <w:p w14:paraId="50D15FF2" w14:textId="77777777" w:rsidR="00B019AA" w:rsidRDefault="00B019AA" w:rsidP="00D21353">
          <w:pPr>
            <w:pStyle w:val="Zhlav"/>
          </w:pPr>
        </w:p>
      </w:tc>
    </w:tr>
    <w:tr w:rsidR="00B019AA" w14:paraId="1E6D0B01" w14:textId="77777777" w:rsidTr="00376935">
      <w:trPr>
        <w:trHeight w:val="510"/>
      </w:trPr>
      <w:tc>
        <w:tcPr>
          <w:tcW w:w="1596" w:type="dxa"/>
          <w:tcBorders>
            <w:bottom w:val="single" w:sz="4" w:space="0" w:color="auto"/>
          </w:tcBorders>
          <w:vAlign w:val="center"/>
        </w:tcPr>
        <w:p w14:paraId="2E2685AD" w14:textId="77777777" w:rsidR="00B019AA" w:rsidRDefault="00B019AA" w:rsidP="00D21353">
          <w:pPr>
            <w:pStyle w:val="Zhlav"/>
          </w:pPr>
        </w:p>
      </w:tc>
      <w:tc>
        <w:tcPr>
          <w:tcW w:w="7476" w:type="dxa"/>
          <w:gridSpan w:val="2"/>
          <w:tcBorders>
            <w:bottom w:val="single" w:sz="4" w:space="0" w:color="auto"/>
          </w:tcBorders>
          <w:tcMar>
            <w:top w:w="57" w:type="dxa"/>
          </w:tcMar>
        </w:tcPr>
        <w:p w14:paraId="16E30615" w14:textId="77777777" w:rsidR="00B019AA" w:rsidRDefault="005D1223" w:rsidP="00D21353">
          <w:pPr>
            <w:pStyle w:val="Zhlav"/>
            <w:jc w:val="left"/>
          </w:pPr>
          <w:r>
            <w:rPr>
              <w:noProof/>
            </w:rPr>
            <w:drawing>
              <wp:inline distT="0" distB="0" distL="0" distR="0" wp14:anchorId="4C901F84" wp14:editId="5015DD39">
                <wp:extent cx="4747260" cy="172085"/>
                <wp:effectExtent l="0" t="0" r="0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K_Kreslicí plátno 1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47260" cy="1720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019AA" w14:paraId="669CC1AB" w14:textId="77777777" w:rsidTr="00376935">
      <w:trPr>
        <w:trHeight w:val="397"/>
      </w:trPr>
      <w:tc>
        <w:tcPr>
          <w:tcW w:w="1596" w:type="dxa"/>
          <w:tcBorders>
            <w:top w:val="single" w:sz="4" w:space="0" w:color="auto"/>
          </w:tcBorders>
          <w:vAlign w:val="center"/>
        </w:tcPr>
        <w:p w14:paraId="584BE1C1" w14:textId="77777777" w:rsidR="00B019AA" w:rsidRDefault="00B019AA" w:rsidP="00D21353">
          <w:pPr>
            <w:pStyle w:val="Zhlav"/>
          </w:pPr>
        </w:p>
      </w:tc>
      <w:tc>
        <w:tcPr>
          <w:tcW w:w="7476" w:type="dxa"/>
          <w:gridSpan w:val="2"/>
          <w:tcBorders>
            <w:top w:val="single" w:sz="4" w:space="0" w:color="auto"/>
          </w:tcBorders>
          <w:vAlign w:val="center"/>
        </w:tcPr>
        <w:p w14:paraId="72209263" w14:textId="77777777" w:rsidR="00B019AA" w:rsidRDefault="00B019AA" w:rsidP="00D21353">
          <w:pPr>
            <w:pStyle w:val="Zhlav"/>
          </w:pPr>
        </w:p>
      </w:tc>
    </w:tr>
  </w:tbl>
  <w:p w14:paraId="26BEB7EE" w14:textId="77777777" w:rsidR="00B9724B" w:rsidRPr="00B019AA" w:rsidRDefault="00B9724B" w:rsidP="00BE55B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attachedTemplate r:id="rId1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968"/>
    <w:rsid w:val="00005DE0"/>
    <w:rsid w:val="000104F8"/>
    <w:rsid w:val="00027153"/>
    <w:rsid w:val="0003292A"/>
    <w:rsid w:val="000342DD"/>
    <w:rsid w:val="00045EEC"/>
    <w:rsid w:val="00064AB3"/>
    <w:rsid w:val="00084DD6"/>
    <w:rsid w:val="00093350"/>
    <w:rsid w:val="000B5E4A"/>
    <w:rsid w:val="0010698E"/>
    <w:rsid w:val="00106F0E"/>
    <w:rsid w:val="00116B95"/>
    <w:rsid w:val="00160188"/>
    <w:rsid w:val="001754D0"/>
    <w:rsid w:val="00192002"/>
    <w:rsid w:val="00192427"/>
    <w:rsid w:val="001A5368"/>
    <w:rsid w:val="001B18F8"/>
    <w:rsid w:val="001C5181"/>
    <w:rsid w:val="001F1773"/>
    <w:rsid w:val="001F4351"/>
    <w:rsid w:val="00200312"/>
    <w:rsid w:val="00216588"/>
    <w:rsid w:val="002439F2"/>
    <w:rsid w:val="002614ED"/>
    <w:rsid w:val="002A68E8"/>
    <w:rsid w:val="002B3721"/>
    <w:rsid w:val="002E3E55"/>
    <w:rsid w:val="00300530"/>
    <w:rsid w:val="00306FF2"/>
    <w:rsid w:val="00332C55"/>
    <w:rsid w:val="00356983"/>
    <w:rsid w:val="00370125"/>
    <w:rsid w:val="00373AB6"/>
    <w:rsid w:val="00374061"/>
    <w:rsid w:val="00376935"/>
    <w:rsid w:val="00382058"/>
    <w:rsid w:val="003B0A2D"/>
    <w:rsid w:val="003C40D6"/>
    <w:rsid w:val="003C5EC7"/>
    <w:rsid w:val="003D51EB"/>
    <w:rsid w:val="003D5986"/>
    <w:rsid w:val="003D62CF"/>
    <w:rsid w:val="003D70E9"/>
    <w:rsid w:val="003E18FD"/>
    <w:rsid w:val="003F04E1"/>
    <w:rsid w:val="003F3919"/>
    <w:rsid w:val="003F3B24"/>
    <w:rsid w:val="00402DE8"/>
    <w:rsid w:val="004224C2"/>
    <w:rsid w:val="0042430D"/>
    <w:rsid w:val="00442C21"/>
    <w:rsid w:val="004C7D49"/>
    <w:rsid w:val="004D0F13"/>
    <w:rsid w:val="004D1FA5"/>
    <w:rsid w:val="004E1EE0"/>
    <w:rsid w:val="004E226A"/>
    <w:rsid w:val="00505244"/>
    <w:rsid w:val="00555410"/>
    <w:rsid w:val="005622FD"/>
    <w:rsid w:val="0056343D"/>
    <w:rsid w:val="00584D98"/>
    <w:rsid w:val="005B6A6E"/>
    <w:rsid w:val="005D1223"/>
    <w:rsid w:val="005D7F0B"/>
    <w:rsid w:val="006126A3"/>
    <w:rsid w:val="00676046"/>
    <w:rsid w:val="0069178F"/>
    <w:rsid w:val="006966D1"/>
    <w:rsid w:val="006B413A"/>
    <w:rsid w:val="006C5998"/>
    <w:rsid w:val="006D1F45"/>
    <w:rsid w:val="006E167F"/>
    <w:rsid w:val="006E64A2"/>
    <w:rsid w:val="006F2435"/>
    <w:rsid w:val="00706D31"/>
    <w:rsid w:val="00720D63"/>
    <w:rsid w:val="00785BE1"/>
    <w:rsid w:val="00792FB9"/>
    <w:rsid w:val="007A2FC0"/>
    <w:rsid w:val="007C16E0"/>
    <w:rsid w:val="007C52C8"/>
    <w:rsid w:val="007E680F"/>
    <w:rsid w:val="007E79B8"/>
    <w:rsid w:val="007F6104"/>
    <w:rsid w:val="008020A8"/>
    <w:rsid w:val="00816EF6"/>
    <w:rsid w:val="00826FD8"/>
    <w:rsid w:val="008361BD"/>
    <w:rsid w:val="008363F5"/>
    <w:rsid w:val="00865D69"/>
    <w:rsid w:val="00890731"/>
    <w:rsid w:val="008B0562"/>
    <w:rsid w:val="008D29E5"/>
    <w:rsid w:val="008E0437"/>
    <w:rsid w:val="008F5D1B"/>
    <w:rsid w:val="00920A51"/>
    <w:rsid w:val="00931173"/>
    <w:rsid w:val="00933F86"/>
    <w:rsid w:val="00941819"/>
    <w:rsid w:val="00961901"/>
    <w:rsid w:val="00980968"/>
    <w:rsid w:val="00981466"/>
    <w:rsid w:val="00984FCF"/>
    <w:rsid w:val="009A2D94"/>
    <w:rsid w:val="009D5B9C"/>
    <w:rsid w:val="009F13F2"/>
    <w:rsid w:val="00A0694A"/>
    <w:rsid w:val="00A13B06"/>
    <w:rsid w:val="00A16523"/>
    <w:rsid w:val="00A200B6"/>
    <w:rsid w:val="00A27E05"/>
    <w:rsid w:val="00A46A10"/>
    <w:rsid w:val="00A50E1A"/>
    <w:rsid w:val="00A64E06"/>
    <w:rsid w:val="00A92EAE"/>
    <w:rsid w:val="00AC6C40"/>
    <w:rsid w:val="00AD60D0"/>
    <w:rsid w:val="00AF38B7"/>
    <w:rsid w:val="00B019AA"/>
    <w:rsid w:val="00B20B1A"/>
    <w:rsid w:val="00B24002"/>
    <w:rsid w:val="00B925E7"/>
    <w:rsid w:val="00B9724B"/>
    <w:rsid w:val="00BA4A12"/>
    <w:rsid w:val="00BE55B1"/>
    <w:rsid w:val="00BF4D99"/>
    <w:rsid w:val="00C07590"/>
    <w:rsid w:val="00C40674"/>
    <w:rsid w:val="00C53F37"/>
    <w:rsid w:val="00C63517"/>
    <w:rsid w:val="00C666AA"/>
    <w:rsid w:val="00C7109C"/>
    <w:rsid w:val="00C811AF"/>
    <w:rsid w:val="00C906FD"/>
    <w:rsid w:val="00C96CDC"/>
    <w:rsid w:val="00CA2A3C"/>
    <w:rsid w:val="00CA767B"/>
    <w:rsid w:val="00CB76FE"/>
    <w:rsid w:val="00CD6F4A"/>
    <w:rsid w:val="00D02CFF"/>
    <w:rsid w:val="00D21353"/>
    <w:rsid w:val="00D27C79"/>
    <w:rsid w:val="00D320EA"/>
    <w:rsid w:val="00D543C6"/>
    <w:rsid w:val="00D670FE"/>
    <w:rsid w:val="00D71B2D"/>
    <w:rsid w:val="00D937BD"/>
    <w:rsid w:val="00D9709D"/>
    <w:rsid w:val="00DA5E60"/>
    <w:rsid w:val="00DA7A66"/>
    <w:rsid w:val="00DC46DB"/>
    <w:rsid w:val="00DD11CD"/>
    <w:rsid w:val="00E31CC0"/>
    <w:rsid w:val="00E356DE"/>
    <w:rsid w:val="00E40485"/>
    <w:rsid w:val="00E439C5"/>
    <w:rsid w:val="00E5616F"/>
    <w:rsid w:val="00E56C4E"/>
    <w:rsid w:val="00E67CA4"/>
    <w:rsid w:val="00E91C1B"/>
    <w:rsid w:val="00ED213E"/>
    <w:rsid w:val="00F50FFA"/>
    <w:rsid w:val="00F56207"/>
    <w:rsid w:val="00F71752"/>
    <w:rsid w:val="00F815F2"/>
    <w:rsid w:val="00FA1F6F"/>
    <w:rsid w:val="00FB0166"/>
    <w:rsid w:val="00FC5E88"/>
    <w:rsid w:val="00FD38A5"/>
    <w:rsid w:val="00FE7C55"/>
    <w:rsid w:val="00FF068B"/>
    <w:rsid w:val="00FF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ACCD29"/>
  <w14:defaultImageDpi w14:val="32767"/>
  <w15:docId w15:val="{42EBED95-B3E1-4676-837B-BE9E244E8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5" w:unhideWhenUsed="1" w:qFormat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80968"/>
    <w:pPr>
      <w:spacing w:after="160" w:line="25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Datum">
    <w:name w:val="Date"/>
    <w:basedOn w:val="Normln"/>
    <w:link w:val="DatumChar"/>
    <w:uiPriority w:val="3"/>
    <w:qFormat/>
    <w:rsid w:val="00E31CC0"/>
    <w:pPr>
      <w:spacing w:after="120" w:line="240" w:lineRule="auto"/>
      <w:jc w:val="both"/>
    </w:pPr>
    <w:rPr>
      <w:rFonts w:ascii="Cambria" w:eastAsia="Calibri" w:hAnsi="Cambria" w:cs="Times New Roman"/>
      <w:b/>
      <w:spacing w:val="21"/>
    </w:rPr>
  </w:style>
  <w:style w:type="character" w:customStyle="1" w:styleId="DatumChar">
    <w:name w:val="Datum Char"/>
    <w:basedOn w:val="Standardnpsmoodstavce"/>
    <w:link w:val="Datum"/>
    <w:uiPriority w:val="3"/>
    <w:rsid w:val="00E31CC0"/>
    <w:rPr>
      <w:b/>
      <w:color w:val="44546A" w:themeColor="text2"/>
      <w:spacing w:val="21"/>
      <w:sz w:val="22"/>
      <w:szCs w:val="22"/>
      <w:lang w:eastAsia="ja-JP" w:bidi="cs-CZ"/>
    </w:rPr>
  </w:style>
  <w:style w:type="paragraph" w:styleId="Osloven">
    <w:name w:val="Salutation"/>
    <w:basedOn w:val="Normln"/>
    <w:next w:val="Normln"/>
    <w:link w:val="OslovenChar"/>
    <w:uiPriority w:val="5"/>
    <w:qFormat/>
    <w:rsid w:val="00E31CC0"/>
    <w:pPr>
      <w:spacing w:before="800" w:after="120" w:line="276" w:lineRule="auto"/>
      <w:contextualSpacing/>
      <w:jc w:val="both"/>
    </w:pPr>
    <w:rPr>
      <w:rFonts w:ascii="Cambria" w:eastAsia="Calibri" w:hAnsi="Cambria" w:cs="Times New Roman"/>
      <w:b/>
      <w:spacing w:val="21"/>
    </w:rPr>
  </w:style>
  <w:style w:type="character" w:customStyle="1" w:styleId="OslovenChar">
    <w:name w:val="Oslovení Char"/>
    <w:basedOn w:val="Standardnpsmoodstavce"/>
    <w:link w:val="Osloven"/>
    <w:uiPriority w:val="5"/>
    <w:rsid w:val="00E31CC0"/>
    <w:rPr>
      <w:b/>
      <w:color w:val="44546A" w:themeColor="text2"/>
      <w:spacing w:val="21"/>
      <w:sz w:val="22"/>
      <w:szCs w:val="22"/>
      <w:lang w:eastAsia="ja-JP" w:bidi="cs-CZ"/>
    </w:rPr>
  </w:style>
  <w:style w:type="paragraph" w:customStyle="1" w:styleId="Jmno">
    <w:name w:val="Jméno"/>
    <w:basedOn w:val="Normln"/>
    <w:link w:val="JmnoChar"/>
    <w:uiPriority w:val="1"/>
    <w:qFormat/>
    <w:rsid w:val="00E31CC0"/>
    <w:pPr>
      <w:spacing w:after="120" w:line="240" w:lineRule="auto"/>
      <w:contextualSpacing/>
      <w:jc w:val="both"/>
    </w:pPr>
    <w:rPr>
      <w:rFonts w:ascii="Cambria" w:eastAsia="Calibri" w:hAnsi="Cambria" w:cs="Times New Roman"/>
      <w:b/>
      <w:caps/>
      <w:spacing w:val="21"/>
      <w:sz w:val="36"/>
    </w:rPr>
  </w:style>
  <w:style w:type="character" w:customStyle="1" w:styleId="JmnoChar">
    <w:name w:val="Jméno Char"/>
    <w:basedOn w:val="Standardnpsmoodstavce"/>
    <w:link w:val="Jmno"/>
    <w:uiPriority w:val="1"/>
    <w:rsid w:val="00E31CC0"/>
    <w:rPr>
      <w:b/>
      <w:caps/>
      <w:color w:val="44546A" w:themeColor="text2"/>
      <w:spacing w:val="21"/>
      <w:sz w:val="36"/>
      <w:szCs w:val="22"/>
      <w:lang w:eastAsia="ja-JP" w:bidi="cs-CZ"/>
    </w:rPr>
  </w:style>
  <w:style w:type="paragraph" w:customStyle="1" w:styleId="Adresa">
    <w:name w:val="Adresa"/>
    <w:basedOn w:val="Normln"/>
    <w:link w:val="AdresaChar"/>
    <w:uiPriority w:val="4"/>
    <w:qFormat/>
    <w:rsid w:val="00E31CC0"/>
    <w:pPr>
      <w:spacing w:after="120" w:line="240" w:lineRule="auto"/>
      <w:contextualSpacing/>
      <w:jc w:val="both"/>
    </w:pPr>
    <w:rPr>
      <w:rFonts w:ascii="Cambria" w:eastAsia="Calibri" w:hAnsi="Cambria" w:cs="Times New Roman"/>
    </w:rPr>
  </w:style>
  <w:style w:type="character" w:customStyle="1" w:styleId="AdresaChar">
    <w:name w:val="Adresa Char"/>
    <w:basedOn w:val="Standardnpsmoodstavce"/>
    <w:link w:val="Adresa"/>
    <w:uiPriority w:val="4"/>
    <w:rsid w:val="00E31CC0"/>
    <w:rPr>
      <w:color w:val="44546A" w:themeColor="text2"/>
      <w:sz w:val="22"/>
      <w:szCs w:val="22"/>
      <w:lang w:eastAsia="ja-JP" w:bidi="cs-CZ"/>
    </w:rPr>
  </w:style>
  <w:style w:type="paragraph" w:styleId="Zhlav">
    <w:name w:val="header"/>
    <w:basedOn w:val="Normln"/>
    <w:link w:val="ZhlavChar"/>
    <w:uiPriority w:val="99"/>
    <w:unhideWhenUsed/>
    <w:rsid w:val="00E31CC0"/>
    <w:pPr>
      <w:tabs>
        <w:tab w:val="center" w:pos="4536"/>
        <w:tab w:val="right" w:pos="9072"/>
      </w:tabs>
      <w:spacing w:after="0" w:line="240" w:lineRule="auto"/>
      <w:jc w:val="both"/>
    </w:pPr>
    <w:rPr>
      <w:rFonts w:ascii="Cambria" w:eastAsia="Calibri" w:hAnsi="Cambria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E31CC0"/>
    <w:rPr>
      <w:color w:val="44546A" w:themeColor="text2"/>
      <w:sz w:val="22"/>
      <w:szCs w:val="22"/>
      <w:lang w:eastAsia="ja-JP" w:bidi="cs-CZ"/>
    </w:rPr>
  </w:style>
  <w:style w:type="paragraph" w:styleId="Zpat">
    <w:name w:val="footer"/>
    <w:basedOn w:val="Normln"/>
    <w:link w:val="ZpatChar"/>
    <w:uiPriority w:val="99"/>
    <w:unhideWhenUsed/>
    <w:rsid w:val="00E31CC0"/>
    <w:pPr>
      <w:tabs>
        <w:tab w:val="center" w:pos="4536"/>
        <w:tab w:val="right" w:pos="9072"/>
      </w:tabs>
      <w:spacing w:after="0" w:line="240" w:lineRule="auto"/>
      <w:jc w:val="both"/>
    </w:pPr>
    <w:rPr>
      <w:rFonts w:ascii="Cambria" w:eastAsia="Calibri" w:hAnsi="Cambria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E31CC0"/>
    <w:rPr>
      <w:color w:val="44546A" w:themeColor="text2"/>
      <w:sz w:val="22"/>
      <w:szCs w:val="22"/>
      <w:lang w:eastAsia="ja-JP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42DD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DD"/>
    <w:rPr>
      <w:rFonts w:ascii="Tahoma" w:hAnsi="Tahoma" w:cs="Tahoma"/>
      <w:color w:val="44546A" w:themeColor="text2"/>
      <w:sz w:val="16"/>
      <w:szCs w:val="16"/>
      <w:lang w:eastAsia="ja-JP" w:bidi="cs-CZ"/>
    </w:rPr>
  </w:style>
  <w:style w:type="table" w:styleId="Mkatabulky">
    <w:name w:val="Table Grid"/>
    <w:basedOn w:val="Normlntabulka"/>
    <w:uiPriority w:val="39"/>
    <w:unhideWhenUsed/>
    <w:rsid w:val="00A20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980968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980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4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ichavl@prf.cuni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OK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92FFD-9340-490B-AF3A-DA88AE461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C:\Users\User\Downloads\OK.dotx</Template>
  <TotalTime>0</TotalTime>
  <Pages>2</Pages>
  <Words>547</Words>
  <Characters>3232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Univerzita Karlova v Praze, Právnická Fakulta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Petra Sojková Machoňová</cp:lastModifiedBy>
  <cp:revision>3</cp:revision>
  <dcterms:created xsi:type="dcterms:W3CDTF">2021-11-11T19:26:00Z</dcterms:created>
  <dcterms:modified xsi:type="dcterms:W3CDTF">2021-11-11T19:28:00Z</dcterms:modified>
</cp:coreProperties>
</file>