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5F5E03">
        <w:rPr>
          <w:rFonts w:ascii="Cambria" w:hAnsi="Cambria"/>
          <w:color w:val="000000"/>
          <w:sz w:val="26"/>
          <w:szCs w:val="26"/>
        </w:rPr>
        <w:t>Příloha č. 1</w:t>
      </w: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5F5E03">
        <w:rPr>
          <w:rFonts w:ascii="Cambria" w:hAnsi="Cambria"/>
          <w:b/>
          <w:color w:val="000000"/>
          <w:sz w:val="26"/>
          <w:szCs w:val="26"/>
        </w:rPr>
        <w:t>P</w:t>
      </w:r>
      <w:r w:rsidR="001914E3">
        <w:rPr>
          <w:rFonts w:ascii="Cambria" w:hAnsi="Cambria"/>
          <w:b/>
          <w:color w:val="000000"/>
          <w:sz w:val="26"/>
          <w:szCs w:val="26"/>
        </w:rPr>
        <w:t>ředběžný p</w:t>
      </w:r>
      <w:r w:rsidRPr="005F5E03">
        <w:rPr>
          <w:rFonts w:ascii="Cambria" w:hAnsi="Cambria"/>
          <w:b/>
          <w:color w:val="000000"/>
          <w:sz w:val="26"/>
          <w:szCs w:val="26"/>
        </w:rPr>
        <w:t>rogram konference</w:t>
      </w: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  <w:b/>
        </w:rPr>
      </w:pP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</w:rPr>
      </w:pPr>
      <w:r w:rsidRPr="005F5E03">
        <w:rPr>
          <w:rFonts w:ascii="Cambria" w:hAnsi="Cambria"/>
        </w:rPr>
        <w:t>Program konference probíhá, není-li uvedeno jinak, v budově Právnické fakulty Univerzity Karlovy, nám. Curieových 901/7, 116 40 Praha 1.</w:t>
      </w: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</w:rPr>
      </w:pP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</w:rPr>
      </w:pPr>
      <w:r w:rsidRPr="005F5E03">
        <w:rPr>
          <w:rFonts w:ascii="Cambria" w:hAnsi="Cambria"/>
        </w:rPr>
        <w:t>Jednacím jazykem je jazyk český, příp. slovenský, v odůvodněných případech mohou některé příspěvky proběhnout v anglickém jazyce.</w:t>
      </w: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  <w:b/>
        </w:rPr>
      </w:pP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  <w:b/>
          <w:color w:val="000000"/>
          <w:u w:val="single"/>
        </w:rPr>
      </w:pPr>
      <w:r w:rsidRPr="005F5E03">
        <w:rPr>
          <w:rFonts w:ascii="Cambria" w:hAnsi="Cambria"/>
          <w:b/>
          <w:color w:val="000000"/>
          <w:u w:val="single"/>
        </w:rPr>
        <w:t>1. den: 1</w:t>
      </w:r>
      <w:r w:rsidR="003A1CCB">
        <w:rPr>
          <w:rFonts w:ascii="Cambria" w:hAnsi="Cambria"/>
          <w:b/>
          <w:color w:val="000000"/>
          <w:u w:val="single"/>
        </w:rPr>
        <w:t>8</w:t>
      </w:r>
      <w:r w:rsidRPr="005F5E03">
        <w:rPr>
          <w:rFonts w:ascii="Cambria" w:hAnsi="Cambria"/>
          <w:b/>
          <w:color w:val="000000"/>
          <w:u w:val="single"/>
        </w:rPr>
        <w:t>. 0</w:t>
      </w:r>
      <w:r w:rsidR="003A1CCB">
        <w:rPr>
          <w:rFonts w:ascii="Cambria" w:hAnsi="Cambria"/>
          <w:b/>
          <w:color w:val="000000"/>
          <w:u w:val="single"/>
        </w:rPr>
        <w:t>6</w:t>
      </w:r>
      <w:r w:rsidRPr="005F5E03">
        <w:rPr>
          <w:rFonts w:ascii="Cambria" w:hAnsi="Cambria"/>
          <w:b/>
          <w:color w:val="000000"/>
          <w:u w:val="single"/>
        </w:rPr>
        <w:t>. 2020 (čtvrtek)</w:t>
      </w: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</w:rPr>
      </w:pP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  <w:b/>
        </w:rPr>
      </w:pPr>
      <w:r w:rsidRPr="005F5E03">
        <w:rPr>
          <w:rFonts w:ascii="Cambria" w:hAnsi="Cambria"/>
          <w:b/>
        </w:rPr>
        <w:t>15.00 – 18.30 hod., místnost č. 38</w:t>
      </w:r>
    </w:p>
    <w:p w:rsidR="005F5E03" w:rsidRPr="001C702F" w:rsidRDefault="001C702F" w:rsidP="001C702F">
      <w:pPr>
        <w:pStyle w:val="Odstavecseseznamem"/>
        <w:numPr>
          <w:ilvl w:val="0"/>
          <w:numId w:val="6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5F5E03" w:rsidRPr="001C702F">
        <w:rPr>
          <w:rFonts w:ascii="Cambria" w:hAnsi="Cambria"/>
        </w:rPr>
        <w:t>lavnostní zahájení konference</w:t>
      </w:r>
    </w:p>
    <w:p w:rsidR="005F5E03" w:rsidRPr="001C702F" w:rsidRDefault="001C702F" w:rsidP="001C702F">
      <w:pPr>
        <w:pStyle w:val="Odstavecseseznamem"/>
        <w:numPr>
          <w:ilvl w:val="0"/>
          <w:numId w:val="6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5F5E03" w:rsidRPr="001C702F">
        <w:rPr>
          <w:rFonts w:ascii="Cambria" w:hAnsi="Cambria"/>
        </w:rPr>
        <w:t xml:space="preserve">ystoupení </w:t>
      </w:r>
      <w:r>
        <w:rPr>
          <w:rFonts w:ascii="Cambria" w:hAnsi="Cambria"/>
        </w:rPr>
        <w:t xml:space="preserve">úvodních </w:t>
      </w:r>
      <w:r w:rsidR="005F5E03" w:rsidRPr="001C702F">
        <w:rPr>
          <w:rFonts w:ascii="Cambria" w:hAnsi="Cambria"/>
        </w:rPr>
        <w:t>řečníků z řad hostů, příp. první příspěvky účastníků</w:t>
      </w:r>
    </w:p>
    <w:p w:rsidR="005F5E03" w:rsidRPr="001C702F" w:rsidRDefault="001C702F" w:rsidP="001C702F">
      <w:pPr>
        <w:pStyle w:val="Odstavecseseznamem"/>
        <w:numPr>
          <w:ilvl w:val="0"/>
          <w:numId w:val="6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5F5E03" w:rsidRPr="001C702F">
        <w:rPr>
          <w:rFonts w:ascii="Cambria" w:hAnsi="Cambria"/>
        </w:rPr>
        <w:t>odáváno drobné občerstvení</w:t>
      </w:r>
    </w:p>
    <w:p w:rsidR="005F5E03" w:rsidRPr="005F5E03" w:rsidRDefault="005F5E03" w:rsidP="005F5E03">
      <w:pPr>
        <w:tabs>
          <w:tab w:val="left" w:pos="1543"/>
        </w:tabs>
        <w:spacing w:after="0"/>
        <w:ind w:left="360"/>
        <w:jc w:val="both"/>
        <w:rPr>
          <w:rFonts w:ascii="Cambria" w:hAnsi="Cambria"/>
        </w:rPr>
      </w:pP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  <w:i/>
        </w:rPr>
      </w:pPr>
      <w:r w:rsidRPr="005F5E03">
        <w:rPr>
          <w:rFonts w:ascii="Cambria" w:hAnsi="Cambria"/>
          <w:b/>
        </w:rPr>
        <w:t xml:space="preserve">19.00 hod., </w:t>
      </w:r>
      <w:r w:rsidR="00BE03D9">
        <w:rPr>
          <w:rFonts w:ascii="Cambria" w:hAnsi="Cambria"/>
          <w:b/>
        </w:rPr>
        <w:t xml:space="preserve">Národní divadlo </w:t>
      </w:r>
      <w:r w:rsidRPr="005F5E03">
        <w:rPr>
          <w:rFonts w:ascii="Cambria" w:hAnsi="Cambria"/>
          <w:b/>
        </w:rPr>
        <w:t>(volitelný program)</w:t>
      </w:r>
    </w:p>
    <w:p w:rsidR="00BE03D9" w:rsidRPr="00BE03D9" w:rsidRDefault="00BE03D9" w:rsidP="00BE03D9">
      <w:pPr>
        <w:tabs>
          <w:tab w:val="left" w:pos="1543"/>
        </w:tabs>
        <w:spacing w:after="0"/>
        <w:rPr>
          <w:rFonts w:ascii="Cambria" w:hAnsi="Cambria"/>
        </w:rPr>
      </w:pPr>
      <w:r w:rsidRPr="00BE03D9">
        <w:rPr>
          <w:rFonts w:ascii="Cambria" w:hAnsi="Cambria"/>
        </w:rPr>
        <w:t xml:space="preserve">divadelní představení ve Národním divadle, činohra Sen čarovné noci, </w:t>
      </w:r>
      <w:r>
        <w:rPr>
          <w:rFonts w:ascii="Cambria" w:hAnsi="Cambria"/>
        </w:rPr>
        <w:br/>
      </w:r>
      <w:r w:rsidRPr="00BE03D9">
        <w:rPr>
          <w:rFonts w:ascii="Cambria" w:hAnsi="Cambria"/>
        </w:rPr>
        <w:t>předpokládaná</w:t>
      </w:r>
      <w:r w:rsidRPr="00BE03D9">
        <w:rPr>
          <w:rFonts w:ascii="Cambria" w:hAnsi="Cambria"/>
          <w:sz w:val="24"/>
          <w:szCs w:val="24"/>
        </w:rPr>
        <w:t xml:space="preserve"> cena </w:t>
      </w:r>
      <w:r w:rsidRPr="00BE03D9">
        <w:rPr>
          <w:rFonts w:ascii="Cambria" w:hAnsi="Cambria"/>
        </w:rPr>
        <w:t>vstupenky 350,-Kč</w:t>
      </w:r>
    </w:p>
    <w:p w:rsidR="00BE03D9" w:rsidRPr="00BE03D9" w:rsidRDefault="00BE03D9" w:rsidP="00BE03D9">
      <w:pPr>
        <w:tabs>
          <w:tab w:val="left" w:pos="1543"/>
        </w:tabs>
        <w:spacing w:after="0"/>
        <w:jc w:val="both"/>
        <w:rPr>
          <w:rFonts w:ascii="Cambria" w:hAnsi="Cambria"/>
        </w:rPr>
      </w:pPr>
      <w:r w:rsidRPr="00BE03D9">
        <w:rPr>
          <w:rFonts w:ascii="Cambria" w:hAnsi="Cambria"/>
        </w:rPr>
        <w:t xml:space="preserve">(dovolujeme si požádat o nezávaznou indikaci Vašeho zájmu i před podáním přihlášky vzhledem k dostupnosti míst v divadle, a to na e-mail </w:t>
      </w:r>
      <w:hyperlink r:id="rId8" w:history="1">
        <w:r w:rsidRPr="00BE03D9">
          <w:rPr>
            <w:rStyle w:val="Hypertextovodkaz"/>
            <w:rFonts w:ascii="Cambria" w:hAnsi="Cambria"/>
          </w:rPr>
          <w:t>civilistickepabeni@prf.cuni.cz</w:t>
        </w:r>
      </w:hyperlink>
      <w:r w:rsidRPr="00BE03D9">
        <w:rPr>
          <w:rFonts w:ascii="Cambria" w:hAnsi="Cambria"/>
        </w:rPr>
        <w:t>)</w:t>
      </w: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</w:rPr>
      </w:pP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  <w:b/>
          <w:color w:val="000000"/>
          <w:u w:val="single"/>
        </w:rPr>
      </w:pPr>
      <w:r w:rsidRPr="005F5E03">
        <w:rPr>
          <w:rFonts w:ascii="Cambria" w:hAnsi="Cambria"/>
          <w:b/>
          <w:color w:val="000000"/>
          <w:u w:val="single"/>
        </w:rPr>
        <w:t>2. den: 1</w:t>
      </w:r>
      <w:r w:rsidR="003A1CCB">
        <w:rPr>
          <w:rFonts w:ascii="Cambria" w:hAnsi="Cambria"/>
          <w:b/>
          <w:color w:val="000000"/>
          <w:u w:val="single"/>
        </w:rPr>
        <w:t>9</w:t>
      </w:r>
      <w:r w:rsidRPr="005F5E03">
        <w:rPr>
          <w:rFonts w:ascii="Cambria" w:hAnsi="Cambria"/>
          <w:b/>
          <w:color w:val="000000"/>
          <w:u w:val="single"/>
        </w:rPr>
        <w:t>. 0</w:t>
      </w:r>
      <w:r w:rsidR="003A1CCB">
        <w:rPr>
          <w:rFonts w:ascii="Cambria" w:hAnsi="Cambria"/>
          <w:b/>
          <w:color w:val="000000"/>
          <w:u w:val="single"/>
        </w:rPr>
        <w:t>6</w:t>
      </w:r>
      <w:r w:rsidRPr="005F5E03">
        <w:rPr>
          <w:rFonts w:ascii="Cambria" w:hAnsi="Cambria"/>
          <w:b/>
          <w:color w:val="000000"/>
          <w:u w:val="single"/>
        </w:rPr>
        <w:t>. 2020 (pátek)</w:t>
      </w:r>
    </w:p>
    <w:p w:rsidR="005F5E03" w:rsidRPr="005F5E03" w:rsidRDefault="005F5E03" w:rsidP="005F5E03">
      <w:pPr>
        <w:tabs>
          <w:tab w:val="left" w:pos="1543"/>
        </w:tabs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  <w:b/>
        </w:rPr>
      </w:pPr>
      <w:r w:rsidRPr="005F5E03">
        <w:rPr>
          <w:rFonts w:ascii="Cambria" w:hAnsi="Cambria"/>
          <w:b/>
        </w:rPr>
        <w:t>9.00 – 12.00 hod., místnost č. 38</w:t>
      </w:r>
    </w:p>
    <w:p w:rsidR="005F5E03" w:rsidRPr="001C702F" w:rsidRDefault="005F5E03" w:rsidP="001C702F">
      <w:pPr>
        <w:pStyle w:val="Odstavecseseznamem"/>
        <w:numPr>
          <w:ilvl w:val="0"/>
          <w:numId w:val="5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 w:rsidRPr="001C702F">
        <w:rPr>
          <w:rFonts w:ascii="Cambria" w:hAnsi="Cambria"/>
        </w:rPr>
        <w:t>dopolední část jednání</w:t>
      </w:r>
    </w:p>
    <w:p w:rsidR="005F5E03" w:rsidRPr="001C702F" w:rsidRDefault="005F5E03" w:rsidP="001C702F">
      <w:pPr>
        <w:pStyle w:val="Odstavecseseznamem"/>
        <w:numPr>
          <w:ilvl w:val="0"/>
          <w:numId w:val="5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 w:rsidRPr="001C702F">
        <w:rPr>
          <w:rFonts w:ascii="Cambria" w:hAnsi="Cambria"/>
        </w:rPr>
        <w:t>15 min. přestávka v 10.</w:t>
      </w:r>
      <w:r w:rsidR="00BB4741">
        <w:rPr>
          <w:rFonts w:ascii="Cambria" w:hAnsi="Cambria"/>
        </w:rPr>
        <w:t>30</w:t>
      </w:r>
      <w:r w:rsidRPr="001C702F">
        <w:rPr>
          <w:rFonts w:ascii="Cambria" w:hAnsi="Cambria"/>
        </w:rPr>
        <w:t xml:space="preserve"> hod. – podáváno drobné občerstvení</w:t>
      </w:r>
    </w:p>
    <w:p w:rsidR="005F5E03" w:rsidRPr="005F5E03" w:rsidRDefault="005F5E03" w:rsidP="005F5E03">
      <w:pPr>
        <w:tabs>
          <w:tab w:val="left" w:pos="1543"/>
        </w:tabs>
        <w:spacing w:after="0"/>
        <w:ind w:left="360"/>
        <w:jc w:val="both"/>
        <w:rPr>
          <w:rFonts w:ascii="Cambria" w:hAnsi="Cambria"/>
          <w:b/>
        </w:rPr>
      </w:pP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  <w:b/>
        </w:rPr>
      </w:pPr>
      <w:r w:rsidRPr="005F5E03">
        <w:rPr>
          <w:rFonts w:ascii="Cambria" w:hAnsi="Cambria"/>
          <w:b/>
        </w:rPr>
        <w:t>12.00 – 13.00 hod.</w:t>
      </w:r>
    </w:p>
    <w:p w:rsidR="005F5E03" w:rsidRPr="00BB4741" w:rsidRDefault="005F5E03" w:rsidP="00BB4741">
      <w:pPr>
        <w:pStyle w:val="Odstavecseseznamem"/>
        <w:numPr>
          <w:ilvl w:val="0"/>
          <w:numId w:val="7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 w:rsidRPr="00BB4741">
        <w:rPr>
          <w:rFonts w:ascii="Cambria" w:hAnsi="Cambria"/>
        </w:rPr>
        <w:t>společný oběd</w:t>
      </w:r>
      <w:r w:rsidR="00BB4741">
        <w:rPr>
          <w:rFonts w:ascii="Cambria" w:hAnsi="Cambria"/>
        </w:rPr>
        <w:t xml:space="preserve"> všech účastníků konference</w:t>
      </w: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1080"/>
        <w:jc w:val="both"/>
        <w:rPr>
          <w:rFonts w:ascii="Cambria" w:hAnsi="Cambria"/>
        </w:rPr>
      </w:pP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  <w:b/>
        </w:rPr>
      </w:pPr>
      <w:r w:rsidRPr="005F5E03">
        <w:rPr>
          <w:rFonts w:ascii="Cambria" w:hAnsi="Cambria"/>
          <w:b/>
        </w:rPr>
        <w:t xml:space="preserve">13.00 – 16.00 hod., místnost č. 38 </w:t>
      </w:r>
    </w:p>
    <w:p w:rsidR="005F5E03" w:rsidRPr="005F5E03" w:rsidRDefault="005F5E03" w:rsidP="005F5E03">
      <w:pPr>
        <w:pStyle w:val="Odstavecseseznamem"/>
        <w:tabs>
          <w:tab w:val="left" w:pos="1543"/>
        </w:tabs>
        <w:spacing w:after="0"/>
        <w:ind w:left="0"/>
        <w:jc w:val="both"/>
        <w:rPr>
          <w:rFonts w:ascii="Cambria" w:hAnsi="Cambria"/>
        </w:rPr>
      </w:pPr>
      <w:r w:rsidRPr="005F5E03">
        <w:rPr>
          <w:rFonts w:ascii="Cambria" w:hAnsi="Cambria"/>
        </w:rPr>
        <w:t>(délka odpolední části bude přizpůsobena počtu přihlášených účastníků)</w:t>
      </w:r>
    </w:p>
    <w:p w:rsidR="005F5E03" w:rsidRPr="00BB4741" w:rsidRDefault="005F5E03" w:rsidP="00BB4741">
      <w:pPr>
        <w:pStyle w:val="Odstavecseseznamem"/>
        <w:numPr>
          <w:ilvl w:val="0"/>
          <w:numId w:val="7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 w:rsidRPr="00BB4741">
        <w:rPr>
          <w:rFonts w:ascii="Cambria" w:hAnsi="Cambria"/>
        </w:rPr>
        <w:t>odpolední část jednání</w:t>
      </w:r>
    </w:p>
    <w:p w:rsidR="00D40077" w:rsidRDefault="005F5E03" w:rsidP="00BB4741">
      <w:pPr>
        <w:pStyle w:val="Odstavecseseznamem"/>
        <w:numPr>
          <w:ilvl w:val="0"/>
          <w:numId w:val="7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 w:rsidRPr="00BB4741">
        <w:rPr>
          <w:rFonts w:ascii="Cambria" w:hAnsi="Cambria"/>
        </w:rPr>
        <w:t>15 min. přestávka ve 14.30 hod.</w:t>
      </w:r>
      <w:r w:rsidR="00BB4741">
        <w:rPr>
          <w:rFonts w:ascii="Cambria" w:hAnsi="Cambria"/>
        </w:rPr>
        <w:t xml:space="preserve"> – p</w:t>
      </w:r>
      <w:r w:rsidRPr="00BB4741">
        <w:rPr>
          <w:rFonts w:ascii="Cambria" w:hAnsi="Cambria"/>
        </w:rPr>
        <w:t>odáváno drobné občerstvení</w:t>
      </w:r>
    </w:p>
    <w:p w:rsidR="00313741" w:rsidRPr="00BB4741" w:rsidRDefault="00313741" w:rsidP="00BB4741">
      <w:pPr>
        <w:pStyle w:val="Odstavecseseznamem"/>
        <w:numPr>
          <w:ilvl w:val="0"/>
          <w:numId w:val="7"/>
        </w:numPr>
        <w:tabs>
          <w:tab w:val="left" w:pos="1543"/>
        </w:tabs>
        <w:spacing w:after="0"/>
        <w:jc w:val="both"/>
        <w:rPr>
          <w:rFonts w:ascii="Cambria" w:hAnsi="Cambria"/>
        </w:rPr>
      </w:pPr>
      <w:r w:rsidRPr="001C702F">
        <w:rPr>
          <w:rFonts w:ascii="Cambria" w:hAnsi="Cambria"/>
        </w:rPr>
        <w:t>za</w:t>
      </w:r>
      <w:r>
        <w:rPr>
          <w:rFonts w:ascii="Cambria" w:hAnsi="Cambria"/>
        </w:rPr>
        <w:t>konče</w:t>
      </w:r>
      <w:r w:rsidRPr="001C702F">
        <w:rPr>
          <w:rFonts w:ascii="Cambria" w:hAnsi="Cambria"/>
        </w:rPr>
        <w:t>ní konference</w:t>
      </w:r>
    </w:p>
    <w:sectPr w:rsidR="00313741" w:rsidRPr="00BB4741" w:rsidSect="00D21353">
      <w:headerReference w:type="first" r:id="rId9"/>
      <w:footerReference w:type="first" r:id="rId10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D8" w:rsidRDefault="003C4DD8" w:rsidP="00505244">
      <w:r>
        <w:separator/>
      </w:r>
    </w:p>
  </w:endnote>
  <w:endnote w:type="continuationSeparator" w:id="0">
    <w:p w:rsidR="003C4DD8" w:rsidRDefault="003C4DD8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41" w:rsidRPr="00AD60D0" w:rsidRDefault="00CB78BB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CB78BB">
      <w:rPr>
        <w:rFonts w:ascii="Gill Sans MT" w:hAnsi="Gill Sans MT"/>
        <w:sz w:val="16"/>
      </w:rPr>
      <w:t xml:space="preserve">Univerzita Karlova,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59CAD6" wp14:editId="39C74138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43F5B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560D37" w:rsidRPr="00560D37">
      <w:rPr>
        <w:rFonts w:ascii="Gill Sans MT" w:hAnsi="Gill Sans MT"/>
        <w:sz w:val="16"/>
      </w:rPr>
      <w:t>Právnická fakulta</w: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D8" w:rsidRDefault="003C4DD8" w:rsidP="00505244">
      <w:r>
        <w:separator/>
      </w:r>
    </w:p>
  </w:footnote>
  <w:footnote w:type="continuationSeparator" w:id="0">
    <w:p w:rsidR="003C4DD8" w:rsidRDefault="003C4DD8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6C3EAE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739214" cy="1276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503" cy="128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ED4"/>
    <w:multiLevelType w:val="hybridMultilevel"/>
    <w:tmpl w:val="AA1A3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5212"/>
    <w:multiLevelType w:val="hybridMultilevel"/>
    <w:tmpl w:val="FF2E1D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F722E"/>
    <w:multiLevelType w:val="hybridMultilevel"/>
    <w:tmpl w:val="633A32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D04F0D"/>
    <w:multiLevelType w:val="hybridMultilevel"/>
    <w:tmpl w:val="CA5CD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4F11"/>
    <w:multiLevelType w:val="hybridMultilevel"/>
    <w:tmpl w:val="1B725E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59F6"/>
    <w:multiLevelType w:val="hybridMultilevel"/>
    <w:tmpl w:val="8C76F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D4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765B6"/>
    <w:rsid w:val="001914E3"/>
    <w:rsid w:val="00192002"/>
    <w:rsid w:val="00192427"/>
    <w:rsid w:val="001A5368"/>
    <w:rsid w:val="001B18F8"/>
    <w:rsid w:val="001B6A5B"/>
    <w:rsid w:val="001C5181"/>
    <w:rsid w:val="001C702F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2F3EF9"/>
    <w:rsid w:val="002F43CD"/>
    <w:rsid w:val="00306FF2"/>
    <w:rsid w:val="00313741"/>
    <w:rsid w:val="00332C55"/>
    <w:rsid w:val="00356983"/>
    <w:rsid w:val="00370125"/>
    <w:rsid w:val="00373AB6"/>
    <w:rsid w:val="00374061"/>
    <w:rsid w:val="00380DD0"/>
    <w:rsid w:val="00382058"/>
    <w:rsid w:val="003A1CCB"/>
    <w:rsid w:val="003B0A2D"/>
    <w:rsid w:val="003C40D6"/>
    <w:rsid w:val="003C4DD8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72100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C109F"/>
    <w:rsid w:val="005C7016"/>
    <w:rsid w:val="005D7F0B"/>
    <w:rsid w:val="005F5E03"/>
    <w:rsid w:val="006126A3"/>
    <w:rsid w:val="006415FF"/>
    <w:rsid w:val="006452D4"/>
    <w:rsid w:val="0069178F"/>
    <w:rsid w:val="006966D1"/>
    <w:rsid w:val="00697A4B"/>
    <w:rsid w:val="006B413A"/>
    <w:rsid w:val="006C3EAE"/>
    <w:rsid w:val="006C5998"/>
    <w:rsid w:val="006E167F"/>
    <w:rsid w:val="006E64A2"/>
    <w:rsid w:val="006F2435"/>
    <w:rsid w:val="00720D63"/>
    <w:rsid w:val="007357D5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4424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B4741"/>
    <w:rsid w:val="00BE03D9"/>
    <w:rsid w:val="00BE42DF"/>
    <w:rsid w:val="00BE55B1"/>
    <w:rsid w:val="00BF4D99"/>
    <w:rsid w:val="00C07590"/>
    <w:rsid w:val="00C40674"/>
    <w:rsid w:val="00C524C1"/>
    <w:rsid w:val="00C53F37"/>
    <w:rsid w:val="00C63517"/>
    <w:rsid w:val="00C666AA"/>
    <w:rsid w:val="00C811AF"/>
    <w:rsid w:val="00C906FD"/>
    <w:rsid w:val="00CA2A3C"/>
    <w:rsid w:val="00CA767B"/>
    <w:rsid w:val="00CB76FE"/>
    <w:rsid w:val="00CB78B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B08CD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F51641"/>
    <w:rsid w:val="00F815F2"/>
    <w:rsid w:val="00FA1F6F"/>
    <w:rsid w:val="00FE7C55"/>
    <w:rsid w:val="00FF068B"/>
    <w:rsid w:val="00FF2A6F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3D07B"/>
  <w14:defaultImageDpi w14:val="32767"/>
  <w15:docId w15:val="{F2B61856-A173-4144-9801-EB00C323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E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5E03"/>
    <w:pPr>
      <w:ind w:left="720"/>
      <w:contextualSpacing/>
    </w:pPr>
  </w:style>
  <w:style w:type="character" w:styleId="Hypertextovodkaz">
    <w:name w:val="Hyperlink"/>
    <w:uiPriority w:val="99"/>
    <w:unhideWhenUsed/>
    <w:rsid w:val="005F5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istickepabeni@pr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PROJEKTY\Doktorandsk&#225;%20konference%20PF%20UK\2020_II.%20ro&#269;n&#237;k\Prospekty\Web%20+%20plak&#225;t\Univerzal-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8DB5-D44D-E441-9A9C-7526FBC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F:\PROJEKTY\Doktorandská konference PF UK\2020_II. ročník\Prospekty\Web + plakát\Univerzal-vzor.dotx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Univerzita Karlova v Praze, Právnická Fakulta</Company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Sedlacek</dc:creator>
  <cp:keywords/>
  <dc:description/>
  <cp:lastModifiedBy>Petra Sojková Machoňová</cp:lastModifiedBy>
  <cp:revision>18</cp:revision>
  <cp:lastPrinted>2020-02-26T10:07:00Z</cp:lastPrinted>
  <dcterms:created xsi:type="dcterms:W3CDTF">2020-02-26T10:00:00Z</dcterms:created>
  <dcterms:modified xsi:type="dcterms:W3CDTF">2020-04-02T10:24:00Z</dcterms:modified>
  <cp:category/>
</cp:coreProperties>
</file>