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DA57" w14:textId="77777777" w:rsidR="007E0A33" w:rsidRPr="00AC29E7" w:rsidRDefault="00333DA4" w:rsidP="00AC29E7">
      <w:pPr>
        <w:spacing w:after="0" w:line="240" w:lineRule="auto"/>
        <w:ind w:left="-284"/>
        <w:jc w:val="center"/>
        <w:rPr>
          <w:rFonts w:ascii="Tahoma" w:hAnsi="Tahoma" w:cs="Tahoma"/>
          <w:b/>
          <w:sz w:val="48"/>
          <w:szCs w:val="48"/>
          <w:u w:val="single"/>
        </w:rPr>
      </w:pPr>
      <w:bookmarkStart w:id="0" w:name="_GoBack"/>
      <w:bookmarkEnd w:id="0"/>
      <w:r w:rsidRPr="00AC29E7">
        <w:rPr>
          <w:rFonts w:ascii="Tahoma" w:hAnsi="Tahoma" w:cs="Tahoma"/>
          <w:b/>
          <w:sz w:val="48"/>
          <w:szCs w:val="48"/>
          <w:u w:val="single"/>
        </w:rPr>
        <w:t>PRAKTIKUM Z POZEMKOVÉHO PRÁVA</w:t>
      </w:r>
    </w:p>
    <w:p w14:paraId="7BC2EBC8" w14:textId="0F9DFD07" w:rsidR="00333DA4" w:rsidRPr="00AC29E7" w:rsidRDefault="00333DA4" w:rsidP="00D01666">
      <w:pPr>
        <w:spacing w:after="0" w:line="240" w:lineRule="auto"/>
        <w:ind w:left="-284"/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AC29E7">
        <w:rPr>
          <w:rFonts w:ascii="Tahoma" w:hAnsi="Tahoma" w:cs="Tahoma"/>
          <w:b/>
          <w:sz w:val="48"/>
          <w:szCs w:val="48"/>
          <w:u w:val="single"/>
        </w:rPr>
        <w:t>Letní semestr – akademický rok 20</w:t>
      </w:r>
      <w:r w:rsidR="004506C8">
        <w:rPr>
          <w:rFonts w:ascii="Tahoma" w:hAnsi="Tahoma" w:cs="Tahoma"/>
          <w:b/>
          <w:sz w:val="48"/>
          <w:szCs w:val="48"/>
          <w:u w:val="single"/>
        </w:rPr>
        <w:t>2</w:t>
      </w:r>
      <w:r w:rsidRPr="00AC29E7">
        <w:rPr>
          <w:rFonts w:ascii="Tahoma" w:hAnsi="Tahoma" w:cs="Tahoma"/>
          <w:b/>
          <w:sz w:val="48"/>
          <w:szCs w:val="48"/>
          <w:u w:val="single"/>
        </w:rPr>
        <w:t>1/</w:t>
      </w:r>
      <w:r w:rsidR="00FB438F">
        <w:rPr>
          <w:rFonts w:ascii="Tahoma" w:hAnsi="Tahoma" w:cs="Tahoma"/>
          <w:b/>
          <w:sz w:val="48"/>
          <w:szCs w:val="48"/>
          <w:u w:val="single"/>
        </w:rPr>
        <w:t>20</w:t>
      </w:r>
      <w:r w:rsidR="00D25FFD">
        <w:rPr>
          <w:rFonts w:ascii="Tahoma" w:hAnsi="Tahoma" w:cs="Tahoma"/>
          <w:b/>
          <w:sz w:val="48"/>
          <w:szCs w:val="48"/>
          <w:u w:val="single"/>
        </w:rPr>
        <w:t>2</w:t>
      </w:r>
      <w:r w:rsidR="004506C8">
        <w:rPr>
          <w:rFonts w:ascii="Tahoma" w:hAnsi="Tahoma" w:cs="Tahoma"/>
          <w:b/>
          <w:sz w:val="48"/>
          <w:szCs w:val="48"/>
          <w:u w:val="single"/>
        </w:rPr>
        <w:t>2</w:t>
      </w:r>
    </w:p>
    <w:p w14:paraId="7FDC4FFD" w14:textId="77777777" w:rsidR="00333DA4" w:rsidRDefault="00333DA4"/>
    <w:p w14:paraId="41F59253" w14:textId="77777777" w:rsidR="00333DA4" w:rsidRPr="00AC29E7" w:rsidRDefault="00AC29E7">
      <w:pPr>
        <w:rPr>
          <w:rFonts w:ascii="Times New Roman" w:hAnsi="Times New Roman" w:cs="Times New Roman"/>
          <w:b/>
          <w:sz w:val="32"/>
          <w:szCs w:val="32"/>
        </w:rPr>
      </w:pPr>
      <w:r w:rsidRPr="00AC29E7">
        <w:rPr>
          <w:rFonts w:ascii="Times New Roman" w:hAnsi="Times New Roman" w:cs="Times New Roman"/>
          <w:b/>
          <w:sz w:val="32"/>
          <w:szCs w:val="32"/>
        </w:rPr>
        <w:t xml:space="preserve">Katedra práva životního </w:t>
      </w:r>
      <w:r w:rsidR="00333DA4" w:rsidRPr="00AC29E7">
        <w:rPr>
          <w:rFonts w:ascii="Times New Roman" w:hAnsi="Times New Roman" w:cs="Times New Roman"/>
          <w:b/>
          <w:sz w:val="32"/>
          <w:szCs w:val="32"/>
        </w:rPr>
        <w:t>prostředí</w:t>
      </w:r>
    </w:p>
    <w:p w14:paraId="1C81B8A4" w14:textId="77777777" w:rsidR="008F55D1" w:rsidRDefault="00333DA4">
      <w:pPr>
        <w:rPr>
          <w:rFonts w:ascii="Times New Roman" w:hAnsi="Times New Roman" w:cs="Times New Roman"/>
          <w:sz w:val="24"/>
          <w:szCs w:val="24"/>
        </w:rPr>
      </w:pPr>
      <w:r w:rsidRPr="00AC29E7">
        <w:rPr>
          <w:rFonts w:ascii="Times New Roman" w:hAnsi="Times New Roman" w:cs="Times New Roman"/>
          <w:sz w:val="24"/>
          <w:szCs w:val="24"/>
        </w:rPr>
        <w:t>Odborný garant předmětu:</w:t>
      </w:r>
      <w:r w:rsidR="00F92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3DF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F923DF">
        <w:rPr>
          <w:rFonts w:ascii="Times New Roman" w:hAnsi="Times New Roman" w:cs="Times New Roman"/>
          <w:sz w:val="24"/>
          <w:szCs w:val="24"/>
        </w:rPr>
        <w:t xml:space="preserve"> </w:t>
      </w:r>
      <w:r w:rsidR="00F923DF" w:rsidRPr="00AC29E7">
        <w:rPr>
          <w:rFonts w:ascii="Times New Roman" w:hAnsi="Times New Roman" w:cs="Times New Roman"/>
          <w:sz w:val="24"/>
          <w:szCs w:val="24"/>
        </w:rPr>
        <w:t xml:space="preserve">JUDr. </w:t>
      </w:r>
      <w:r w:rsidR="00F923DF">
        <w:rPr>
          <w:rFonts w:ascii="Times New Roman" w:hAnsi="Times New Roman" w:cs="Times New Roman"/>
          <w:sz w:val="24"/>
          <w:szCs w:val="24"/>
        </w:rPr>
        <w:t>Milan DAMOHORSKÝ</w:t>
      </w:r>
      <w:r w:rsidR="00F923DF" w:rsidRPr="00AC29E7">
        <w:rPr>
          <w:rFonts w:ascii="Times New Roman" w:hAnsi="Times New Roman" w:cs="Times New Roman"/>
          <w:sz w:val="24"/>
          <w:szCs w:val="24"/>
        </w:rPr>
        <w:t>, D</w:t>
      </w:r>
      <w:r w:rsidR="00F923DF">
        <w:rPr>
          <w:rFonts w:ascii="Times New Roman" w:hAnsi="Times New Roman" w:cs="Times New Roman"/>
          <w:sz w:val="24"/>
          <w:szCs w:val="24"/>
        </w:rPr>
        <w:t>rSc</w:t>
      </w:r>
      <w:r w:rsidR="00F923DF" w:rsidRPr="00AC29E7">
        <w:rPr>
          <w:rFonts w:ascii="Times New Roman" w:hAnsi="Times New Roman" w:cs="Times New Roman"/>
          <w:sz w:val="24"/>
          <w:szCs w:val="24"/>
        </w:rPr>
        <w:t>.</w:t>
      </w:r>
    </w:p>
    <w:p w14:paraId="21CCC9D5" w14:textId="568159EA" w:rsidR="00F923DF" w:rsidRDefault="008F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zastoupení za tvůrčí volno JUDr. Martiny FRANKOVÉ, PhD.)</w:t>
      </w:r>
      <w:r w:rsidR="00333DA4" w:rsidRPr="00AC2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5A142" w14:textId="6CE37668" w:rsidR="00581AFA" w:rsidRPr="00AC29E7" w:rsidRDefault="00AC29E7">
      <w:pPr>
        <w:rPr>
          <w:rFonts w:ascii="Times New Roman" w:hAnsi="Times New Roman" w:cs="Times New Roman"/>
          <w:sz w:val="24"/>
          <w:szCs w:val="24"/>
        </w:rPr>
      </w:pPr>
      <w:r w:rsidRPr="00AC29E7">
        <w:rPr>
          <w:rFonts w:ascii="Times New Roman" w:hAnsi="Times New Roman" w:cs="Times New Roman"/>
          <w:sz w:val="24"/>
          <w:szCs w:val="24"/>
        </w:rPr>
        <w:t>Vyučující</w:t>
      </w:r>
      <w:r w:rsidR="00581AFA" w:rsidRPr="00AC29E7">
        <w:rPr>
          <w:rFonts w:ascii="Times New Roman" w:hAnsi="Times New Roman" w:cs="Times New Roman"/>
          <w:sz w:val="24"/>
          <w:szCs w:val="24"/>
        </w:rPr>
        <w:t>:</w:t>
      </w:r>
      <w:r w:rsidR="00333DA4" w:rsidRPr="00AC29E7">
        <w:rPr>
          <w:rFonts w:ascii="Times New Roman" w:hAnsi="Times New Roman" w:cs="Times New Roman"/>
          <w:sz w:val="24"/>
          <w:szCs w:val="24"/>
        </w:rPr>
        <w:t xml:space="preserve"> </w:t>
      </w:r>
      <w:r w:rsidR="00581AFA" w:rsidRPr="00AC29E7">
        <w:rPr>
          <w:rFonts w:ascii="Times New Roman" w:hAnsi="Times New Roman" w:cs="Times New Roman"/>
          <w:sz w:val="24"/>
          <w:szCs w:val="24"/>
        </w:rPr>
        <w:t xml:space="preserve">JUDr. </w:t>
      </w:r>
      <w:r w:rsidR="00B53A87">
        <w:rPr>
          <w:rFonts w:ascii="Times New Roman" w:hAnsi="Times New Roman" w:cs="Times New Roman"/>
          <w:sz w:val="24"/>
          <w:szCs w:val="24"/>
        </w:rPr>
        <w:t xml:space="preserve">BcA. </w:t>
      </w:r>
      <w:r w:rsidR="00F923DF">
        <w:rPr>
          <w:rFonts w:ascii="Times New Roman" w:hAnsi="Times New Roman" w:cs="Times New Roman"/>
          <w:sz w:val="24"/>
          <w:szCs w:val="24"/>
        </w:rPr>
        <w:t>Tereza</w:t>
      </w:r>
      <w:r w:rsidR="00581AFA" w:rsidRPr="00AC29E7">
        <w:rPr>
          <w:rFonts w:ascii="Times New Roman" w:hAnsi="Times New Roman" w:cs="Times New Roman"/>
          <w:sz w:val="24"/>
          <w:szCs w:val="24"/>
        </w:rPr>
        <w:t xml:space="preserve"> FA</w:t>
      </w:r>
      <w:r w:rsidR="00F923DF">
        <w:rPr>
          <w:rFonts w:ascii="Times New Roman" w:hAnsi="Times New Roman" w:cs="Times New Roman"/>
          <w:sz w:val="24"/>
          <w:szCs w:val="24"/>
        </w:rPr>
        <w:t>BŠÍK</w:t>
      </w:r>
      <w:r w:rsidR="00581AFA" w:rsidRPr="00AC29E7">
        <w:rPr>
          <w:rFonts w:ascii="Times New Roman" w:hAnsi="Times New Roman" w:cs="Times New Roman"/>
          <w:sz w:val="24"/>
          <w:szCs w:val="24"/>
        </w:rPr>
        <w:t>OVÁ, Ph.D.</w:t>
      </w:r>
      <w:r w:rsidR="00333DA4" w:rsidRPr="00AC29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9322C2" w14:textId="6D425BB5" w:rsidR="00150399" w:rsidRPr="00AC29E7" w:rsidRDefault="00AC29E7" w:rsidP="00150399">
      <w:pPr>
        <w:rPr>
          <w:rFonts w:ascii="Times New Roman" w:hAnsi="Times New Roman" w:cs="Times New Roman"/>
          <w:sz w:val="24"/>
          <w:szCs w:val="24"/>
        </w:rPr>
      </w:pPr>
      <w:r w:rsidRPr="00AC29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0399" w:rsidRPr="00AC29E7">
        <w:rPr>
          <w:rFonts w:ascii="Times New Roman" w:hAnsi="Times New Roman" w:cs="Times New Roman"/>
          <w:sz w:val="24"/>
          <w:szCs w:val="24"/>
        </w:rPr>
        <w:t xml:space="preserve">JUDr. </w:t>
      </w:r>
      <w:r w:rsidR="00150399">
        <w:rPr>
          <w:rFonts w:ascii="Times New Roman" w:hAnsi="Times New Roman" w:cs="Times New Roman"/>
          <w:sz w:val="24"/>
          <w:szCs w:val="24"/>
        </w:rPr>
        <w:t>Karolina ŽÁKOVSK</w:t>
      </w:r>
      <w:r w:rsidR="00150399" w:rsidRPr="00AC29E7">
        <w:rPr>
          <w:rFonts w:ascii="Times New Roman" w:hAnsi="Times New Roman" w:cs="Times New Roman"/>
          <w:sz w:val="24"/>
          <w:szCs w:val="24"/>
        </w:rPr>
        <w:t xml:space="preserve">Á, Ph.D. </w:t>
      </w:r>
    </w:p>
    <w:p w14:paraId="7F036970" w14:textId="77777777" w:rsidR="00803AF5" w:rsidRDefault="00333DA4" w:rsidP="0080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Praktikum z pozemkového práva navazuje na předmět </w:t>
      </w:r>
      <w:r w:rsidR="00581AFA"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ozemkové právo a dále prohlubuje a procvičuje získané poznatky. 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 je věnován 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aplikaci 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soukromoprávní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veřejnoprávní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aspektů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právních vztahů k půdě 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resp. k pozemku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zvláštnímu předmětu právních vztahů. </w:t>
      </w:r>
    </w:p>
    <w:p w14:paraId="40F0E9B2" w14:textId="77777777" w:rsidR="00803AF5" w:rsidRDefault="00333DA4" w:rsidP="00803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je založená na samostatné činnosti studentů, kteří buď řeší jednoduché případové studie, nebo zpracovávají stručná podání na základě spisu. 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03AF5" w:rsidRPr="00676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robíhá interaktivní formou, kdy látka není přednášena, ale studenti vytváří základní právní podání, řeší případové studie či si jinak cvičí aplikaci nabytých teoretických znalostí.</w:t>
      </w:r>
      <w:r w:rsidR="00803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5421CD0" w14:textId="77777777" w:rsidR="00803AF5" w:rsidRDefault="00333DA4" w:rsidP="0080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 probíhá jednou za čtrnáct dnů tak, aby studenti měli dostatek času na přípravu, kterou praktické procvičování znalostí z oboru </w:t>
      </w:r>
      <w:r w:rsidR="00893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vyžaduje.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je založená na samostatné činnosti studentů, kteří buď řeší jednoduché</w:t>
      </w:r>
      <w:r w:rsidR="00893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případové studie, nebo</w:t>
      </w:r>
      <w:r w:rsidR="00D42B78"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 zpracov</w:t>
      </w:r>
      <w:r w:rsidR="0080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ávají stručná podání na základě spisu. </w:t>
      </w:r>
    </w:p>
    <w:p w14:paraId="04585EE3" w14:textId="4B4AAF59" w:rsidR="00333DA4" w:rsidRPr="00AC29E7" w:rsidRDefault="00333DA4" w:rsidP="0080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5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Kurz probíhá</w:t>
      </w:r>
      <w:r w:rsidR="00D42B78" w:rsidRPr="006835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835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jednou za čtrnáct dnů</w:t>
      </w:r>
      <w:r w:rsidR="009807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vždy v úterý od 14,00 hodin</w:t>
      </w:r>
      <w:r w:rsidRPr="00AC29E7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v mezidobí studenti plní úkoly zadané na hodinách</w:t>
      </w:r>
      <w:r w:rsidR="000C4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D3CDFBD" w14:textId="711F0F62" w:rsidR="00333DA4" w:rsidRDefault="00333DA4" w:rsidP="00893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E1910" w14:textId="610B20C9" w:rsidR="001942C7" w:rsidRPr="001942C7" w:rsidRDefault="001942C7" w:rsidP="0089339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Podle aktuální epidemiologické situace může být kurz veden distančně online!</w:t>
      </w:r>
    </w:p>
    <w:p w14:paraId="71C04E9D" w14:textId="77777777" w:rsidR="001942C7" w:rsidRDefault="001942C7" w:rsidP="00803AF5">
      <w:pPr>
        <w:rPr>
          <w:rFonts w:ascii="Times New Roman" w:hAnsi="Times New Roman" w:cs="Times New Roman"/>
          <w:b/>
          <w:sz w:val="28"/>
          <w:szCs w:val="28"/>
        </w:rPr>
      </w:pPr>
    </w:p>
    <w:p w14:paraId="3360351F" w14:textId="56C57FAF" w:rsidR="00803AF5" w:rsidRPr="00AC29E7" w:rsidRDefault="00803AF5" w:rsidP="00803AF5">
      <w:pPr>
        <w:rPr>
          <w:rFonts w:ascii="Times New Roman" w:hAnsi="Times New Roman" w:cs="Times New Roman"/>
          <w:b/>
          <w:sz w:val="28"/>
          <w:szCs w:val="28"/>
        </w:rPr>
      </w:pPr>
      <w:r w:rsidRPr="00AC29E7">
        <w:rPr>
          <w:rFonts w:ascii="Times New Roman" w:hAnsi="Times New Roman" w:cs="Times New Roman"/>
          <w:b/>
          <w:sz w:val="28"/>
          <w:szCs w:val="28"/>
        </w:rPr>
        <w:t>Požadavky ke zkoušce:</w:t>
      </w:r>
    </w:p>
    <w:p w14:paraId="0CE2A97A" w14:textId="77777777" w:rsidR="00803AF5" w:rsidRPr="00803AF5" w:rsidRDefault="00803AF5" w:rsidP="007D1A4A">
      <w:pPr>
        <w:pStyle w:val="Normlnweb"/>
        <w:shd w:val="clear" w:color="auto" w:fill="FFFFFF"/>
        <w:jc w:val="both"/>
      </w:pPr>
      <w:r w:rsidRPr="00803AF5">
        <w:rPr>
          <w:color w:val="000000"/>
        </w:rPr>
        <w:t xml:space="preserve">Předmět je určen především studentům se </w:t>
      </w:r>
      <w:r w:rsidR="00F735B7">
        <w:rPr>
          <w:color w:val="000000"/>
        </w:rPr>
        <w:t>s</w:t>
      </w:r>
      <w:r w:rsidRPr="00803AF5">
        <w:rPr>
          <w:color w:val="000000"/>
        </w:rPr>
        <w:t>ilnou motivací k hlubšímu pochopení pozemkového práva, kteří jsou ochotni splňovat nároky na průběžnou př</w:t>
      </w:r>
      <w:r w:rsidR="007D1A4A">
        <w:rPr>
          <w:color w:val="000000"/>
        </w:rPr>
        <w:t xml:space="preserve">ípravu, aktivní účast a docházku resp. splnění zadaných úkolů. </w:t>
      </w:r>
      <w:r w:rsidRPr="00AC29E7">
        <w:rPr>
          <w:color w:val="000000"/>
        </w:rPr>
        <w:t>Závěrečný písemný test má podobu řešení je</w:t>
      </w:r>
      <w:r>
        <w:rPr>
          <w:color w:val="000000"/>
        </w:rPr>
        <w:t>dnoduché případové studie, p</w:t>
      </w:r>
      <w:r w:rsidRPr="00803AF5">
        <w:t xml:space="preserve">ři hodnocení se zohledňuje </w:t>
      </w:r>
      <w:r>
        <w:t>též</w:t>
      </w:r>
      <w:r w:rsidRPr="00803AF5">
        <w:t xml:space="preserve"> docházka </w:t>
      </w:r>
      <w:r>
        <w:t xml:space="preserve">a podání zpracovaná v průběhu výuky. </w:t>
      </w:r>
    </w:p>
    <w:p w14:paraId="6E8C5E2C" w14:textId="77777777" w:rsidR="00803AF5" w:rsidRDefault="00803AF5" w:rsidP="00803A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</w:pPr>
    </w:p>
    <w:p w14:paraId="1A05A84F" w14:textId="77777777" w:rsidR="007D1A4A" w:rsidRDefault="007D1A4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  <w:br w:type="page"/>
      </w:r>
    </w:p>
    <w:p w14:paraId="6616AEF2" w14:textId="77777777" w:rsidR="004B0950" w:rsidRDefault="00803AF5" w:rsidP="004B0950">
      <w:pPr>
        <w:rPr>
          <w:rFonts w:ascii="Times New Roman" w:hAnsi="Times New Roman" w:cs="Times New Roman"/>
          <w:b/>
          <w:sz w:val="28"/>
          <w:szCs w:val="28"/>
        </w:rPr>
      </w:pPr>
      <w:r w:rsidRPr="00803AF5">
        <w:rPr>
          <w:rFonts w:ascii="Times New Roman" w:hAnsi="Times New Roman" w:cs="Times New Roman"/>
          <w:b/>
          <w:sz w:val="28"/>
          <w:szCs w:val="28"/>
        </w:rPr>
        <w:lastRenderedPageBreak/>
        <w:t>Sylabus</w:t>
      </w:r>
      <w:r w:rsidR="004B0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2685D" w14:textId="77777777" w:rsidR="004B0950" w:rsidRPr="004B0950" w:rsidRDefault="004B0950" w:rsidP="004B0950">
      <w:pPr>
        <w:rPr>
          <w:rFonts w:ascii="Times New Roman" w:hAnsi="Times New Roman" w:cs="Times New Roman"/>
          <w:b/>
          <w:sz w:val="28"/>
          <w:szCs w:val="28"/>
        </w:rPr>
      </w:pPr>
      <w:r w:rsidRPr="004B0950">
        <w:rPr>
          <w:rFonts w:ascii="Times New Roman" w:hAnsi="Times New Roman" w:cs="Times New Roman"/>
          <w:b/>
          <w:sz w:val="28"/>
          <w:szCs w:val="28"/>
        </w:rPr>
        <w:t xml:space="preserve">Předmět </w:t>
      </w:r>
      <w:r>
        <w:rPr>
          <w:rFonts w:ascii="Times New Roman" w:hAnsi="Times New Roman" w:cs="Times New Roman"/>
          <w:b/>
          <w:sz w:val="28"/>
          <w:szCs w:val="28"/>
        </w:rPr>
        <w:t xml:space="preserve">praktikum z </w:t>
      </w:r>
      <w:r w:rsidRPr="004B0950">
        <w:rPr>
          <w:rFonts w:ascii="Times New Roman" w:hAnsi="Times New Roman" w:cs="Times New Roman"/>
          <w:b/>
          <w:sz w:val="28"/>
          <w:szCs w:val="28"/>
        </w:rPr>
        <w:t>pozemkové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Pr="004B0950">
        <w:rPr>
          <w:rFonts w:ascii="Times New Roman" w:hAnsi="Times New Roman" w:cs="Times New Roman"/>
          <w:b/>
          <w:sz w:val="28"/>
          <w:szCs w:val="28"/>
        </w:rPr>
        <w:t xml:space="preserve"> práv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B0950">
        <w:rPr>
          <w:rFonts w:ascii="Times New Roman" w:hAnsi="Times New Roman" w:cs="Times New Roman"/>
          <w:b/>
          <w:sz w:val="28"/>
          <w:szCs w:val="28"/>
        </w:rPr>
        <w:t xml:space="preserve"> zahrnuje tato témata: </w:t>
      </w:r>
    </w:p>
    <w:p w14:paraId="01AA613A" w14:textId="77777777" w:rsidR="004B0950" w:rsidRPr="00AC29E7" w:rsidRDefault="004B0950" w:rsidP="004B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AC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Rozpis výuky:</w:t>
      </w:r>
    </w:p>
    <w:p w14:paraId="00608C58" w14:textId="77777777" w:rsidR="004B0950" w:rsidRPr="00AC29E7" w:rsidRDefault="004B0950" w:rsidP="004B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F4CE23" w14:textId="23A559B5" w:rsidR="004B0950" w:rsidRPr="004B0950" w:rsidRDefault="004B0950" w:rsidP="00D0166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CF2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2. 20</w:t>
      </w:r>
      <w:r w:rsidR="00D2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020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Úvodní seminář (představení předmětu, způsob práce, jednoduché příklady), (</w:t>
      </w:r>
      <w:proofErr w:type="gramStart"/>
      <w:r w:rsidR="00D937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Prof.</w:t>
      </w:r>
      <w:proofErr w:type="gramEnd"/>
      <w:r w:rsidR="00D937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37A9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JUDr. </w:t>
      </w:r>
      <w:r w:rsidR="00D937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Damohorský</w:t>
      </w:r>
      <w:r w:rsidR="00D937A9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937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DrSc.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494C7BC" w14:textId="61E0160B" w:rsidR="004B0950" w:rsidRPr="004B0950" w:rsidRDefault="009C3752" w:rsidP="00D0166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  <w:r w:rsidR="004B0950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3. 20</w:t>
      </w:r>
      <w:r w:rsidR="00D2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2A1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Praktická orientace v územně-plánovací dokumentaci (</w:t>
      </w:r>
      <w:proofErr w:type="gramStart"/>
      <w:r w:rsidR="001942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Prof.</w:t>
      </w:r>
      <w:proofErr w:type="gramEnd"/>
      <w:r w:rsidR="001942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JUDr. </w:t>
      </w:r>
      <w:r w:rsidR="001942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Damohorský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942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DrSc.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6ABF5BA0" w14:textId="4A82C084" w:rsidR="004B0950" w:rsidRPr="004B0950" w:rsidRDefault="004B0950" w:rsidP="00D0166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9C3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3. 20</w:t>
      </w:r>
      <w:r w:rsidR="00D2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2A1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Smlouva o převodu nemovitostí a její vklad do </w:t>
      </w:r>
      <w:proofErr w:type="gramStart"/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 - řízení</w:t>
      </w:r>
      <w:proofErr w:type="gramEnd"/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katastrálním úřadem (JUDr. </w:t>
      </w:r>
      <w:r w:rsidR="00D937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Žákovská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Ph.D.)</w:t>
      </w:r>
    </w:p>
    <w:p w14:paraId="4A2AEB48" w14:textId="19EF3678" w:rsidR="004B0950" w:rsidRDefault="00C5507F" w:rsidP="00D01666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="004B0950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4. 20</w:t>
      </w:r>
      <w:r w:rsidR="00D2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2A1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Zásada ochrany dobré víry v praxi (</w:t>
      </w:r>
      <w:r w:rsidR="00D937A9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JUDr. </w:t>
      </w:r>
      <w:r w:rsidR="00D937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Žákovská</w:t>
      </w:r>
      <w:r w:rsidR="00D937A9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6B91010B" w14:textId="67B3B740" w:rsidR="007352AF" w:rsidRPr="004B0950" w:rsidRDefault="004F6337" w:rsidP="007352A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19</w:t>
      </w:r>
      <w:r w:rsidR="007352AF" w:rsidRPr="0073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4. 202</w:t>
      </w:r>
      <w:r w:rsidR="00566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7352AF" w:rsidRPr="007352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 Zajištění přístupu k pozemku a problematika účelové komunikace </w:t>
      </w:r>
      <w:r w:rsidR="007352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praktická řešení na základě soudní judikatury </w:t>
      </w:r>
      <w:r w:rsidR="007352AF" w:rsidRPr="007352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 alternativně návštěva katastrálního úřadu (nahlížení d</w:t>
      </w:r>
      <w:r w:rsidR="007352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Zemských desek) </w:t>
      </w:r>
      <w:r w:rsidR="007352AF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(JUDr. </w:t>
      </w:r>
      <w:r w:rsidR="00F40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BcA. </w:t>
      </w:r>
      <w:proofErr w:type="spellStart"/>
      <w:r w:rsidR="007352AF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="00F40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abšíková</w:t>
      </w:r>
      <w:proofErr w:type="spellEnd"/>
      <w:r w:rsidR="007352AF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Ph.D.)</w:t>
      </w:r>
    </w:p>
    <w:p w14:paraId="34E205AC" w14:textId="373166A4" w:rsidR="004B0950" w:rsidRPr="004B0950" w:rsidRDefault="00F04AEF" w:rsidP="00D01666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="004B0950"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5. 20</w:t>
      </w:r>
      <w:r w:rsidR="00D2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566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Závěrečný test</w:t>
      </w:r>
      <w:r w:rsidR="007352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řešení případové studie 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(JUDr. </w:t>
      </w:r>
      <w:r w:rsidR="00F40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BcA. </w:t>
      </w:r>
      <w:proofErr w:type="spellStart"/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="00F40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abšíková</w:t>
      </w:r>
      <w:proofErr w:type="spellEnd"/>
      <w:r w:rsidR="00F401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Ph.D.)</w:t>
      </w:r>
    </w:p>
    <w:p w14:paraId="5E0068EE" w14:textId="4AEA5FFF" w:rsidR="004B0950" w:rsidRDefault="007D1A4A" w:rsidP="004B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 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katastrálního úřadu (nahlížení do Zemských desek)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může být změněno. Z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ajišťuje JUDr. </w:t>
      </w:r>
      <w:proofErr w:type="spellStart"/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="00D937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abšíko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</w:t>
      </w:r>
      <w:proofErr w:type="spellEnd"/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 ve spolupráci s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Katastrální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úřad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  <w:r w:rsidR="004B0950"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hlavní město Prahu</w:t>
      </w:r>
      <w:r w:rsid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0C65D4F" w14:textId="77777777" w:rsidR="004B0950" w:rsidRDefault="004B0950">
      <w:pPr>
        <w:rPr>
          <w:rFonts w:ascii="Times New Roman" w:hAnsi="Times New Roman" w:cs="Times New Roman"/>
          <w:b/>
          <w:sz w:val="28"/>
          <w:szCs w:val="28"/>
        </w:rPr>
      </w:pPr>
    </w:p>
    <w:p w14:paraId="64F67A49" w14:textId="77777777" w:rsidR="00333DA4" w:rsidRPr="00AC29E7" w:rsidRDefault="00333DA4">
      <w:pPr>
        <w:rPr>
          <w:rFonts w:ascii="Times New Roman" w:hAnsi="Times New Roman" w:cs="Times New Roman"/>
          <w:b/>
          <w:sz w:val="28"/>
          <w:szCs w:val="28"/>
        </w:rPr>
      </w:pPr>
      <w:r w:rsidRPr="00AC29E7">
        <w:rPr>
          <w:rFonts w:ascii="Times New Roman" w:hAnsi="Times New Roman" w:cs="Times New Roman"/>
          <w:b/>
          <w:sz w:val="28"/>
          <w:szCs w:val="28"/>
        </w:rPr>
        <w:t>Literatura:</w:t>
      </w:r>
    </w:p>
    <w:p w14:paraId="5EBE3383" w14:textId="77777777" w:rsidR="00333DA4" w:rsidRPr="00AC29E7" w:rsidRDefault="00333DA4" w:rsidP="0033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  <w:t>Povinná</w:t>
      </w: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41CAFF22" w14:textId="77777777" w:rsidR="00333DA4" w:rsidRPr="00AC29E7" w:rsidRDefault="00333DA4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Franková, M., a kol.,. Úvod do pozemkového práva, 1. vydání, Beroun: Eva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Rozkotová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2014, 240 s. 2014.</w:t>
      </w:r>
    </w:p>
    <w:p w14:paraId="23AA8D53" w14:textId="77777777" w:rsidR="00D42B78" w:rsidRPr="00AC29E7" w:rsidRDefault="00D42B78" w:rsidP="003913A6">
      <w:pPr>
        <w:pStyle w:val="Normln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C29E7">
        <w:rPr>
          <w:color w:val="000000"/>
        </w:rPr>
        <w:t>Materiály zpracované za účelem výuky praktika z pozemkového práva</w:t>
      </w:r>
      <w:r w:rsidR="000E09AC">
        <w:rPr>
          <w:color w:val="000000"/>
        </w:rPr>
        <w:t xml:space="preserve"> (dostupné v systému </w:t>
      </w:r>
      <w:proofErr w:type="spellStart"/>
      <w:r w:rsidR="000E09AC">
        <w:rPr>
          <w:color w:val="000000"/>
        </w:rPr>
        <w:t>moodle</w:t>
      </w:r>
      <w:proofErr w:type="spellEnd"/>
      <w:r w:rsidR="000E09AC">
        <w:rPr>
          <w:color w:val="000000"/>
        </w:rPr>
        <w:t>)</w:t>
      </w:r>
    </w:p>
    <w:p w14:paraId="60FC780D" w14:textId="77777777" w:rsidR="00333DA4" w:rsidRPr="00AC29E7" w:rsidRDefault="000E09AC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Katastrální zákona (např. 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ÚZ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1195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Katastr nemovitostí, Zeměměřičství, Pozemkové úpravy a úřady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0966ED3" w14:textId="77777777" w:rsidR="00333DA4" w:rsidRPr="00AC29E7" w:rsidRDefault="000E09AC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Občanský zákoník (např. 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ÚZ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1169</w:t>
      </w:r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Občanský zákoník, </w:t>
      </w:r>
      <w:proofErr w:type="spellStart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="00333DA4"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7)</w:t>
      </w:r>
    </w:p>
    <w:p w14:paraId="36268845" w14:textId="77777777" w:rsidR="00333DA4" w:rsidRPr="000E09AC" w:rsidRDefault="000E09AC" w:rsidP="00391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Stavební zákon (např. </w:t>
      </w:r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ÚZ č. 1</w:t>
      </w: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207</w:t>
      </w:r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Stavební zákon</w:t>
      </w: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Zákon o vyvlastnění.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o urychlení výstavby infrastruktury</w:t>
      </w:r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="00333DA4" w:rsidRPr="000E09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7)</w:t>
      </w:r>
    </w:p>
    <w:p w14:paraId="7F467CF4" w14:textId="77777777" w:rsidR="00333DA4" w:rsidRPr="00AC29E7" w:rsidRDefault="00333DA4" w:rsidP="0033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cs-CZ"/>
        </w:rPr>
        <w:t>Doporučená</w:t>
      </w: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4E349E31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Eva Barešová, Iveta Bláhová, Pavel Doubek, Bohumil Janeček, Lumír Nedvídek, Helena Šandová, Katastrální zákon: komentář. 1. vydání. Praha: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Wolters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Kluwer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2015,</w:t>
      </w:r>
    </w:p>
    <w:p w14:paraId="53A599E3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Sborník z konference dny práva 2012, Sekce pozemek v právních vztazích. 2012. IURIDICA No 442. ACTA UNIVERSITATIS BRUNENSIS. http://www.law.muni.cz/sbornik.</w:t>
      </w:r>
    </w:p>
    <w:p w14:paraId="130D7C60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Baudyš,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 :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Katastrální zákon. 1. vydání. Komentář. Praha: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2014.</w:t>
      </w:r>
    </w:p>
    <w:p w14:paraId="0769195D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Švestka J., Dvořák J., Fiala J. a kol.. Občanský zákoník. Komentář. Svazek III.: Praha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Wolters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Kluwer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a.s.,2014.</w:t>
      </w:r>
    </w:p>
    <w:p w14:paraId="65FEB7E2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Eliáš,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kol. Nový občanský zákoník s aktualizovanou důvodovou zprávou. Ostrava,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Sagit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2012.</w:t>
      </w:r>
    </w:p>
    <w:p w14:paraId="77E154A8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Spáčil, J. a kol. Občanský zákoník III. Věcná práva (§ 976-1474). Komentář. 1. vydání, </w:t>
      </w:r>
      <w:proofErr w:type="spellStart"/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Praha:C.H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Beck, 2013,</w:t>
      </w:r>
    </w:p>
    <w:p w14:paraId="1A799F07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Spáčil, J., Spáčil, M.. Přehled judikatury ve věcech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občansko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právních vztahů k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pozemkům 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Wolters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Kluwer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a.s. Praha. 2011. s.764.</w:t>
      </w:r>
    </w:p>
    <w:p w14:paraId="46D69BE5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Vrcha,P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Janků.P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 Vrchová, V. Katastrální a související judikatura:</w:t>
      </w:r>
      <w:r w:rsidR="003913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výběr soudních rozhodnutí. Linde Praha 2011. 3. vydání.</w:t>
      </w:r>
    </w:p>
    <w:p w14:paraId="32277D8E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Hegenbart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M., Sakař, B. a kol.: Stavební zákon. 1.vydání, Praha: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2008,</w:t>
      </w:r>
    </w:p>
    <w:p w14:paraId="30087080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Spáčil, J.. Ochrana vlastnictví a držby v občanském zákoníku.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2003.</w:t>
      </w:r>
    </w:p>
    <w:p w14:paraId="4ED0B604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Kabelková, Dejlová. Nájem a pacht v novém občanském zákoníku. Komentář. § 2201-2357.Praha: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C.H.Beck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2013.</w:t>
      </w:r>
    </w:p>
    <w:p w14:paraId="37E3974A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Franková, M.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Několik poznámek k problematice opuštění nemovitostí. Časopis pro právní vědu a praxi, Ročník XXII. s.109-115.</w:t>
      </w:r>
    </w:p>
    <w:p w14:paraId="312FB193" w14:textId="77777777" w:rsidR="00333DA4" w:rsidRPr="00AC29E7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Drobník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J.. Potřeba a perspektivy ochrany zemědělského půdního fondu, České právo životního prostředí 2/2002.</w:t>
      </w:r>
    </w:p>
    <w:p w14:paraId="0DBC1704" w14:textId="77777777" w:rsidR="00333DA4" w:rsidRDefault="00333DA4" w:rsidP="00333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Fábry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V. - </w:t>
      </w:r>
      <w:proofErr w:type="spell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Drobník</w:t>
      </w:r>
      <w:proofErr w:type="spell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J.. Vlastnické a užívací vztahy a pozemková správa. </w:t>
      </w:r>
      <w:proofErr w:type="gramStart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Academia .</w:t>
      </w:r>
      <w:proofErr w:type="gramEnd"/>
      <w:r w:rsidRPr="00AC29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Praha. 1983.</w:t>
      </w:r>
    </w:p>
    <w:sectPr w:rsidR="00333DA4" w:rsidSect="00AC29E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B1E"/>
    <w:multiLevelType w:val="multilevel"/>
    <w:tmpl w:val="1DB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336EB"/>
    <w:multiLevelType w:val="multilevel"/>
    <w:tmpl w:val="0EBE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001CA"/>
    <w:multiLevelType w:val="hybridMultilevel"/>
    <w:tmpl w:val="893C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A4"/>
    <w:rsid w:val="00020EA0"/>
    <w:rsid w:val="000B22A8"/>
    <w:rsid w:val="000C4BC7"/>
    <w:rsid w:val="000E09AC"/>
    <w:rsid w:val="00150399"/>
    <w:rsid w:val="001942C7"/>
    <w:rsid w:val="00293E13"/>
    <w:rsid w:val="002A1923"/>
    <w:rsid w:val="002C7796"/>
    <w:rsid w:val="00333DA4"/>
    <w:rsid w:val="003567E8"/>
    <w:rsid w:val="003756CF"/>
    <w:rsid w:val="003913A6"/>
    <w:rsid w:val="004506C8"/>
    <w:rsid w:val="004B0950"/>
    <w:rsid w:val="004C6C21"/>
    <w:rsid w:val="004D00C0"/>
    <w:rsid w:val="004F6337"/>
    <w:rsid w:val="00566EE7"/>
    <w:rsid w:val="00581AFA"/>
    <w:rsid w:val="00683545"/>
    <w:rsid w:val="007352AF"/>
    <w:rsid w:val="007829A4"/>
    <w:rsid w:val="007D1A4A"/>
    <w:rsid w:val="007E0A33"/>
    <w:rsid w:val="00803AF5"/>
    <w:rsid w:val="0081223D"/>
    <w:rsid w:val="0089339E"/>
    <w:rsid w:val="008C089D"/>
    <w:rsid w:val="008F55D1"/>
    <w:rsid w:val="00980777"/>
    <w:rsid w:val="009C3752"/>
    <w:rsid w:val="00AB5485"/>
    <w:rsid w:val="00AC29E7"/>
    <w:rsid w:val="00B31C3E"/>
    <w:rsid w:val="00B53A87"/>
    <w:rsid w:val="00BB7DBF"/>
    <w:rsid w:val="00BD5623"/>
    <w:rsid w:val="00C3712E"/>
    <w:rsid w:val="00C5507F"/>
    <w:rsid w:val="00CE105B"/>
    <w:rsid w:val="00CF2A24"/>
    <w:rsid w:val="00D01666"/>
    <w:rsid w:val="00D25FFD"/>
    <w:rsid w:val="00D27600"/>
    <w:rsid w:val="00D42B78"/>
    <w:rsid w:val="00D63E37"/>
    <w:rsid w:val="00D937A9"/>
    <w:rsid w:val="00F04AEF"/>
    <w:rsid w:val="00F401B6"/>
    <w:rsid w:val="00F735B7"/>
    <w:rsid w:val="00F80F77"/>
    <w:rsid w:val="00F923DF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6773"/>
  <w15:docId w15:val="{E9E6239F-CCAE-4544-A73D-9F703AFC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3DA4"/>
  </w:style>
  <w:style w:type="paragraph" w:styleId="Normlnweb">
    <w:name w:val="Normal (Web)"/>
    <w:basedOn w:val="Normln"/>
    <w:uiPriority w:val="99"/>
    <w:unhideWhenUsed/>
    <w:rsid w:val="0033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3AF5"/>
    <w:rPr>
      <w:b/>
      <w:bCs/>
    </w:rPr>
  </w:style>
  <w:style w:type="paragraph" w:styleId="Odstavecseseznamem">
    <w:name w:val="List Paragraph"/>
    <w:basedOn w:val="Normln"/>
    <w:uiPriority w:val="34"/>
    <w:qFormat/>
    <w:rsid w:val="004B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Slavickova</dc:creator>
  <cp:lastModifiedBy>z15126</cp:lastModifiedBy>
  <cp:revision>2</cp:revision>
  <cp:lastPrinted>2022-02-03T13:39:00Z</cp:lastPrinted>
  <dcterms:created xsi:type="dcterms:W3CDTF">2022-02-03T13:39:00Z</dcterms:created>
  <dcterms:modified xsi:type="dcterms:W3CDTF">2022-02-03T13:39:00Z</dcterms:modified>
</cp:coreProperties>
</file>