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95C" w14:textId="7C37A224" w:rsidR="00B52C9E" w:rsidRPr="00FB592B" w:rsidRDefault="00E04723" w:rsidP="00E04723">
      <w:pPr>
        <w:pStyle w:val="Bezmezer"/>
        <w:tabs>
          <w:tab w:val="left" w:pos="2977"/>
        </w:tabs>
        <w:jc w:val="center"/>
        <w:rPr>
          <w:b/>
          <w:bCs/>
        </w:rPr>
      </w:pPr>
      <w:r w:rsidRPr="00FB592B">
        <w:rPr>
          <w:b/>
          <w:bCs/>
        </w:rPr>
        <w:t>Seznam literatury k rigorózní zkoušce</w:t>
      </w:r>
    </w:p>
    <w:p w14:paraId="7D5448B8" w14:textId="16217913" w:rsidR="00E04723" w:rsidRPr="00FB592B" w:rsidRDefault="00E04723" w:rsidP="00E04723">
      <w:pPr>
        <w:pStyle w:val="Bezmezer"/>
        <w:tabs>
          <w:tab w:val="left" w:pos="2977"/>
        </w:tabs>
        <w:jc w:val="center"/>
        <w:rPr>
          <w:b/>
          <w:bCs/>
        </w:rPr>
      </w:pPr>
      <w:r w:rsidRPr="00FB592B">
        <w:rPr>
          <w:b/>
          <w:bCs/>
        </w:rPr>
        <w:t>Katedra právních dějin</w:t>
      </w:r>
    </w:p>
    <w:p w14:paraId="1D2E7B3D" w14:textId="77777777" w:rsidR="00E04723" w:rsidRDefault="00E04723" w:rsidP="00E04723">
      <w:pPr>
        <w:pStyle w:val="Bezmezer"/>
        <w:tabs>
          <w:tab w:val="left" w:pos="2977"/>
        </w:tabs>
        <w:jc w:val="center"/>
      </w:pPr>
    </w:p>
    <w:p w14:paraId="703AB7F8" w14:textId="43B7E1AD" w:rsidR="00E04723" w:rsidRPr="00E04723" w:rsidRDefault="00E04723">
      <w:pPr>
        <w:rPr>
          <w:b/>
          <w:bCs/>
        </w:rPr>
      </w:pPr>
      <w:r w:rsidRPr="00E04723">
        <w:rPr>
          <w:b/>
          <w:bCs/>
        </w:rPr>
        <w:t>Právní dějiny</w:t>
      </w:r>
    </w:p>
    <w:p w14:paraId="5138F7F0" w14:textId="557D3B9A" w:rsidR="00E04723" w:rsidRDefault="00E04723">
      <w:r>
        <w:t>J. Kuklík a kol. Dějiny československého práva 1945-1989. Praha Auditorium. 2011.</w:t>
      </w:r>
    </w:p>
    <w:p w14:paraId="4EAEF61A" w14:textId="1A2F59E4" w:rsidR="00E04723" w:rsidRDefault="00E04723" w:rsidP="00E04723">
      <w:r>
        <w:t xml:space="preserve">Malý, K. a kol. Dějiny českého a čsl. práva do r. 1945, 4. vydání. </w:t>
      </w:r>
      <w:proofErr w:type="spellStart"/>
      <w:r>
        <w:t>Leges</w:t>
      </w:r>
      <w:proofErr w:type="spellEnd"/>
      <w:r>
        <w:t>. Praha. 2010.</w:t>
      </w:r>
    </w:p>
    <w:p w14:paraId="3C9C5F7D" w14:textId="77777777" w:rsidR="00E04723" w:rsidRDefault="00E04723" w:rsidP="00E04723">
      <w:r>
        <w:t>BLÁHOVÁ, I. – BLAŽEK, L. – KUKLÍK, J. – ŠOUŠA, J. Oběti komunistické spravedlnosti. Praha: Auditorium, 2013.</w:t>
      </w:r>
    </w:p>
    <w:p w14:paraId="56081061" w14:textId="77777777" w:rsidR="00E04723" w:rsidRDefault="00E04723" w:rsidP="00E04723">
      <w:r>
        <w:t>BLÁHOVÁ, I. – BLAŽEK, L. – KUKLÍK, J. – ŠOUŠA, J. Právnická dvouletka: rekodifikace právního řádu, justice a správy v 50. letech 20. století.</w:t>
      </w:r>
    </w:p>
    <w:p w14:paraId="6CBA6634" w14:textId="7E3AD705" w:rsidR="00E04723" w:rsidRDefault="00E04723" w:rsidP="00E04723">
      <w:r>
        <w:t xml:space="preserve">M. Bobek, P. </w:t>
      </w:r>
      <w:proofErr w:type="spellStart"/>
      <w:r>
        <w:t>Molek</w:t>
      </w:r>
      <w:proofErr w:type="spellEnd"/>
      <w:r>
        <w:t>, V.  Šimíček: Komunistické právo v Československu.</w:t>
      </w:r>
    </w:p>
    <w:p w14:paraId="45EFBCEB" w14:textId="0E694E81" w:rsidR="00E04723" w:rsidRDefault="00E04723" w:rsidP="00E04723">
      <w:r>
        <w:t>Kapitoly z dějin bezpráví, MU Brno 2009.</w:t>
      </w:r>
    </w:p>
    <w:p w14:paraId="192F7018" w14:textId="78F5689A" w:rsidR="00E04723" w:rsidRDefault="00E04723" w:rsidP="00E04723">
      <w:r>
        <w:t xml:space="preserve">Kuklík, J. Czech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>, Praha Karolinum 2015.</w:t>
      </w:r>
    </w:p>
    <w:p w14:paraId="4BEC11B3" w14:textId="100E5B75" w:rsidR="00E04723" w:rsidRDefault="00E04723" w:rsidP="00E04723">
      <w:r>
        <w:t>Kuklík, J.: Znárodněné Československo, Praha Auditorium 2011.</w:t>
      </w:r>
    </w:p>
    <w:p w14:paraId="3A6FD6B8" w14:textId="265B5DEF" w:rsidR="00E04723" w:rsidRDefault="00E04723" w:rsidP="00E04723">
      <w:proofErr w:type="spellStart"/>
      <w:r>
        <w:t>ed</w:t>
      </w:r>
      <w:proofErr w:type="spellEnd"/>
      <w:r>
        <w:t>. Skřejpková. P. Antologie československé právní vědy v meziválečném období (</w:t>
      </w:r>
      <w:proofErr w:type="gramStart"/>
      <w:r>
        <w:t>1918 - 1938</w:t>
      </w:r>
      <w:proofErr w:type="gramEnd"/>
      <w:r>
        <w:t>). Karolinum. Praha. 2009.</w:t>
      </w:r>
    </w:p>
    <w:p w14:paraId="6F8D30C0" w14:textId="6D7115B9" w:rsidR="00E04723" w:rsidRDefault="00E04723" w:rsidP="00E04723">
      <w:r>
        <w:t xml:space="preserve">Vojáček, L., </w:t>
      </w:r>
      <w:proofErr w:type="spellStart"/>
      <w:r>
        <w:t>Schelle</w:t>
      </w:r>
      <w:proofErr w:type="spellEnd"/>
      <w:r>
        <w:t>, K. Slovenské právní dějiny. Aleš Čeněk. Praha. 2014.</w:t>
      </w:r>
    </w:p>
    <w:p w14:paraId="169422C6" w14:textId="431A3688" w:rsidR="00E04723" w:rsidRDefault="00E04723" w:rsidP="00E04723">
      <w:r>
        <w:t>Janák, J., Hledíková, Z., Dobeš, J. Dějiny správy v českých zemích od počátku státu po současnost. Praha. 2007.</w:t>
      </w:r>
    </w:p>
    <w:p w14:paraId="5FAAD4F9" w14:textId="31A6C9ED" w:rsidR="00FB592B" w:rsidRDefault="00FB592B" w:rsidP="00E04723">
      <w:r>
        <w:t xml:space="preserve">D. </w:t>
      </w:r>
      <w:proofErr w:type="spellStart"/>
      <w:r>
        <w:t>Falada</w:t>
      </w:r>
      <w:proofErr w:type="spellEnd"/>
      <w:r>
        <w:t>. Recepce římského práva. Aleš Čeněk. Plzeň. 2016.</w:t>
      </w:r>
    </w:p>
    <w:p w14:paraId="669D5FDD" w14:textId="3E739F2A" w:rsidR="00FB592B" w:rsidRDefault="00FB592B" w:rsidP="00E04723">
      <w:r>
        <w:t xml:space="preserve">V. </w:t>
      </w:r>
      <w:proofErr w:type="spellStart"/>
      <w:r>
        <w:t>Urfus</w:t>
      </w:r>
      <w:proofErr w:type="spellEnd"/>
      <w:r>
        <w:t xml:space="preserve">. Historické základy novodobého práva soukromého. </w:t>
      </w:r>
      <w:proofErr w:type="spellStart"/>
      <w:r>
        <w:t>C.H.Beck</w:t>
      </w:r>
      <w:proofErr w:type="spellEnd"/>
      <w:r>
        <w:t>. Praha. 2001.</w:t>
      </w:r>
    </w:p>
    <w:p w14:paraId="207159BC" w14:textId="5DAAD9DE" w:rsidR="00E04723" w:rsidRDefault="00E04723">
      <w:bookmarkStart w:id="0" w:name="_GoBack"/>
      <w:bookmarkEnd w:id="0"/>
    </w:p>
    <w:sectPr w:rsidR="00E0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23"/>
    <w:rsid w:val="003E582C"/>
    <w:rsid w:val="00850D06"/>
    <w:rsid w:val="00A21BD7"/>
    <w:rsid w:val="00B52C9E"/>
    <w:rsid w:val="00E04723"/>
    <w:rsid w:val="00F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9A2"/>
  <w15:chartTrackingRefBased/>
  <w15:docId w15:val="{00226DE1-EF58-4394-B202-1C2500E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4723"/>
    <w:rPr>
      <w:b/>
      <w:bCs/>
    </w:rPr>
  </w:style>
  <w:style w:type="paragraph" w:styleId="Bezmezer">
    <w:name w:val="No Spacing"/>
    <w:uiPriority w:val="1"/>
    <w:qFormat/>
    <w:rsid w:val="00E0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Blažek</dc:creator>
  <cp:keywords/>
  <dc:description/>
  <cp:lastModifiedBy>Jana Rihova</cp:lastModifiedBy>
  <cp:revision>4</cp:revision>
  <dcterms:created xsi:type="dcterms:W3CDTF">2022-04-25T12:04:00Z</dcterms:created>
  <dcterms:modified xsi:type="dcterms:W3CDTF">2022-04-25T12:06:00Z</dcterms:modified>
</cp:coreProperties>
</file>