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135" w:rsidRPr="00170307" w:rsidRDefault="00201135" w:rsidP="00991B1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170307">
        <w:rPr>
          <w:rFonts w:ascii="Times New Roman" w:hAnsi="Times New Roman" w:cs="Times New Roman"/>
          <w:b/>
          <w:sz w:val="24"/>
          <w:szCs w:val="24"/>
          <w:u w:val="single"/>
        </w:rPr>
        <w:t>Doporučená literatura k rigorózní zkoušce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z občanského práva hmotného</w:t>
      </w:r>
    </w:p>
    <w:p w:rsidR="00941915" w:rsidRDefault="00737FBD" w:rsidP="00991B15">
      <w:pPr>
        <w:jc w:val="both"/>
      </w:pPr>
    </w:p>
    <w:p w:rsidR="00457A71" w:rsidRDefault="00457A71" w:rsidP="00991B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BERAN, K., ČECH, P., DVOŘÁK, B., ELISCHER, D., HRÁDEK, J., JANEČEK, V., KÜHN, Z., NOVOTNÁ KRTOUŠOVÁ, L., ONDŘEJEK, P. </w:t>
      </w:r>
      <w:r w:rsidRPr="00991B15">
        <w:rPr>
          <w:b/>
          <w:i/>
          <w:sz w:val="24"/>
          <w:szCs w:val="24"/>
        </w:rPr>
        <w:t>Právní jednání a odpovědnost právnických osob po rekodifikaci českého soukromého práva.</w:t>
      </w:r>
      <w:r>
        <w:rPr>
          <w:sz w:val="24"/>
          <w:szCs w:val="24"/>
        </w:rPr>
        <w:t xml:space="preserve"> Praha: </w:t>
      </w:r>
      <w:proofErr w:type="spellStart"/>
      <w:r>
        <w:rPr>
          <w:sz w:val="24"/>
          <w:szCs w:val="24"/>
        </w:rPr>
        <w:t>Wolters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Kluwer</w:t>
      </w:r>
      <w:proofErr w:type="spellEnd"/>
      <w:r>
        <w:rPr>
          <w:sz w:val="24"/>
          <w:szCs w:val="24"/>
        </w:rPr>
        <w:t xml:space="preserve"> ČR, 2018.</w:t>
      </w:r>
    </w:p>
    <w:p w:rsidR="00201135" w:rsidRDefault="00201135" w:rsidP="00991B15">
      <w:pPr>
        <w:jc w:val="both"/>
        <w:rPr>
          <w:sz w:val="24"/>
          <w:szCs w:val="24"/>
        </w:rPr>
      </w:pPr>
      <w:r w:rsidRPr="003055B2">
        <w:rPr>
          <w:sz w:val="24"/>
          <w:szCs w:val="24"/>
        </w:rPr>
        <w:t>DVOŘÁK, J., ŠVESTKA, J., ZUKLÍNOVÁ, M. a kol.</w:t>
      </w:r>
      <w:r>
        <w:rPr>
          <w:sz w:val="24"/>
          <w:szCs w:val="24"/>
        </w:rPr>
        <w:t xml:space="preserve"> </w:t>
      </w:r>
      <w:r w:rsidRPr="00201135">
        <w:rPr>
          <w:rStyle w:val="Zdraznn"/>
          <w:b/>
          <w:sz w:val="24"/>
          <w:szCs w:val="24"/>
        </w:rPr>
        <w:t>Občanské právo hmotné</w:t>
      </w:r>
      <w:r>
        <w:rPr>
          <w:rStyle w:val="Zdraznn"/>
          <w:sz w:val="24"/>
          <w:szCs w:val="24"/>
        </w:rPr>
        <w:t xml:space="preserve">. </w:t>
      </w:r>
      <w:r w:rsidRPr="003055B2">
        <w:rPr>
          <w:rStyle w:val="Zdraznn"/>
          <w:i w:val="0"/>
          <w:sz w:val="24"/>
          <w:szCs w:val="24"/>
        </w:rPr>
        <w:t>Svazek 1. Díl první: Obecná část</w:t>
      </w:r>
      <w:r w:rsidRPr="003055B2">
        <w:rPr>
          <w:i/>
          <w:sz w:val="24"/>
          <w:szCs w:val="24"/>
        </w:rPr>
        <w:t xml:space="preserve">. </w:t>
      </w:r>
      <w:r w:rsidRPr="00201135">
        <w:rPr>
          <w:sz w:val="24"/>
          <w:szCs w:val="24"/>
        </w:rPr>
        <w:t xml:space="preserve">Praha: </w:t>
      </w:r>
      <w:proofErr w:type="spellStart"/>
      <w:r w:rsidRPr="00201135">
        <w:rPr>
          <w:sz w:val="24"/>
          <w:szCs w:val="24"/>
        </w:rPr>
        <w:t>Wolters</w:t>
      </w:r>
      <w:proofErr w:type="spellEnd"/>
      <w:r w:rsidRPr="00201135">
        <w:rPr>
          <w:sz w:val="24"/>
          <w:szCs w:val="24"/>
        </w:rPr>
        <w:t xml:space="preserve"> </w:t>
      </w:r>
      <w:proofErr w:type="spellStart"/>
      <w:r w:rsidRPr="00201135">
        <w:rPr>
          <w:sz w:val="24"/>
          <w:szCs w:val="24"/>
        </w:rPr>
        <w:t>Kluwer</w:t>
      </w:r>
      <w:proofErr w:type="spellEnd"/>
      <w:r w:rsidRPr="00201135">
        <w:rPr>
          <w:sz w:val="24"/>
          <w:szCs w:val="24"/>
        </w:rPr>
        <w:t xml:space="preserve"> ČR, 2013</w:t>
      </w:r>
      <w:r>
        <w:rPr>
          <w:sz w:val="24"/>
          <w:szCs w:val="24"/>
        </w:rPr>
        <w:t>.</w:t>
      </w:r>
    </w:p>
    <w:p w:rsidR="00CB3BAE" w:rsidRDefault="00CB3BAE" w:rsidP="00991B15">
      <w:pPr>
        <w:jc w:val="both"/>
        <w:rPr>
          <w:rFonts w:eastAsia="Times New Roman"/>
          <w:sz w:val="24"/>
          <w:szCs w:val="24"/>
          <w:lang w:eastAsia="cs-CZ"/>
        </w:rPr>
      </w:pPr>
      <w:r w:rsidRPr="003055B2">
        <w:rPr>
          <w:sz w:val="24"/>
          <w:szCs w:val="24"/>
        </w:rPr>
        <w:t>ELIÁŠ, K. et al.</w:t>
      </w:r>
      <w:r>
        <w:rPr>
          <w:sz w:val="24"/>
          <w:szCs w:val="24"/>
        </w:rPr>
        <w:t xml:space="preserve"> </w:t>
      </w:r>
      <w:r w:rsidRPr="00201135">
        <w:rPr>
          <w:rFonts w:eastAsia="Times New Roman"/>
          <w:b/>
          <w:i/>
          <w:sz w:val="24"/>
          <w:szCs w:val="24"/>
          <w:lang w:eastAsia="cs-CZ"/>
        </w:rPr>
        <w:t>Nový občanský zákoník s aktualizovanou důvodovou zprávou a rejstříkem</w:t>
      </w:r>
      <w:r>
        <w:rPr>
          <w:rFonts w:eastAsia="Times New Roman"/>
          <w:i/>
          <w:sz w:val="24"/>
          <w:szCs w:val="24"/>
          <w:lang w:eastAsia="cs-CZ"/>
        </w:rPr>
        <w:t>.</w:t>
      </w:r>
      <w:r w:rsidRPr="00201135">
        <w:rPr>
          <w:rFonts w:eastAsia="Times New Roman"/>
          <w:sz w:val="24"/>
          <w:szCs w:val="24"/>
          <w:lang w:eastAsia="cs-CZ"/>
        </w:rPr>
        <w:t xml:space="preserve"> </w:t>
      </w:r>
      <w:r w:rsidRPr="003055B2">
        <w:rPr>
          <w:rFonts w:eastAsia="Times New Roman"/>
          <w:sz w:val="24"/>
          <w:szCs w:val="24"/>
          <w:lang w:eastAsia="cs-CZ"/>
        </w:rPr>
        <w:t xml:space="preserve">1. vyd. Ostrava: </w:t>
      </w:r>
      <w:proofErr w:type="spellStart"/>
      <w:r w:rsidRPr="003055B2">
        <w:rPr>
          <w:rFonts w:eastAsia="Times New Roman"/>
          <w:sz w:val="24"/>
          <w:szCs w:val="24"/>
          <w:lang w:eastAsia="cs-CZ"/>
        </w:rPr>
        <w:t>Sagit</w:t>
      </w:r>
      <w:proofErr w:type="spellEnd"/>
      <w:r w:rsidRPr="003055B2">
        <w:rPr>
          <w:rFonts w:eastAsia="Times New Roman"/>
          <w:sz w:val="24"/>
          <w:szCs w:val="24"/>
          <w:lang w:eastAsia="cs-CZ"/>
        </w:rPr>
        <w:t>, 2012</w:t>
      </w:r>
      <w:r>
        <w:rPr>
          <w:rFonts w:eastAsia="Times New Roman"/>
          <w:sz w:val="24"/>
          <w:szCs w:val="24"/>
          <w:lang w:eastAsia="cs-CZ"/>
        </w:rPr>
        <w:t>.</w:t>
      </w:r>
    </w:p>
    <w:p w:rsidR="00DA6E6D" w:rsidRDefault="00DA6E6D" w:rsidP="00991B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LEDERER, V. </w:t>
      </w:r>
      <w:proofErr w:type="spellStart"/>
      <w:r w:rsidRPr="003871F3">
        <w:rPr>
          <w:b/>
          <w:i/>
          <w:sz w:val="24"/>
          <w:szCs w:val="24"/>
        </w:rPr>
        <w:t>Fiducie</w:t>
      </w:r>
      <w:proofErr w:type="spellEnd"/>
      <w:r w:rsidRPr="003871F3">
        <w:rPr>
          <w:b/>
          <w:i/>
          <w:sz w:val="24"/>
          <w:szCs w:val="24"/>
        </w:rPr>
        <w:t xml:space="preserve"> a </w:t>
      </w:r>
      <w:proofErr w:type="spellStart"/>
      <w:r w:rsidRPr="003871F3">
        <w:rPr>
          <w:b/>
          <w:i/>
          <w:sz w:val="24"/>
          <w:szCs w:val="24"/>
        </w:rPr>
        <w:t>svěřenský</w:t>
      </w:r>
      <w:proofErr w:type="spellEnd"/>
      <w:r w:rsidRPr="003871F3">
        <w:rPr>
          <w:b/>
          <w:i/>
          <w:sz w:val="24"/>
          <w:szCs w:val="24"/>
        </w:rPr>
        <w:t xml:space="preserve"> fond.</w:t>
      </w:r>
      <w:r>
        <w:rPr>
          <w:sz w:val="24"/>
          <w:szCs w:val="24"/>
        </w:rPr>
        <w:t xml:space="preserve"> Praha: </w:t>
      </w:r>
      <w:proofErr w:type="spellStart"/>
      <w:r>
        <w:rPr>
          <w:sz w:val="24"/>
          <w:szCs w:val="24"/>
        </w:rPr>
        <w:t>Wolters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Kluwer</w:t>
      </w:r>
      <w:proofErr w:type="spellEnd"/>
      <w:r>
        <w:rPr>
          <w:sz w:val="24"/>
          <w:szCs w:val="24"/>
        </w:rPr>
        <w:t xml:space="preserve"> ČR, 2021.</w:t>
      </w:r>
    </w:p>
    <w:p w:rsidR="00DA6E6D" w:rsidRDefault="003871F3" w:rsidP="00991B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SEDLÁČEK, M., STŘELEČEK, T. a kol. </w:t>
      </w:r>
      <w:r w:rsidRPr="003871F3">
        <w:rPr>
          <w:b/>
          <w:i/>
          <w:sz w:val="24"/>
          <w:szCs w:val="24"/>
        </w:rPr>
        <w:t>Povinnost a odpovědnost v civilním právu hmotném a procesním. Speciální problémy.</w:t>
      </w:r>
      <w:r>
        <w:rPr>
          <w:sz w:val="24"/>
          <w:szCs w:val="24"/>
        </w:rPr>
        <w:t xml:space="preserve"> Praha: </w:t>
      </w:r>
      <w:proofErr w:type="spellStart"/>
      <w:r>
        <w:rPr>
          <w:sz w:val="24"/>
          <w:szCs w:val="24"/>
        </w:rPr>
        <w:t>Wolters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Kluwer</w:t>
      </w:r>
      <w:proofErr w:type="spellEnd"/>
      <w:r>
        <w:rPr>
          <w:sz w:val="24"/>
          <w:szCs w:val="24"/>
        </w:rPr>
        <w:t xml:space="preserve"> ČR, 2021.</w:t>
      </w:r>
    </w:p>
    <w:p w:rsidR="00991B15" w:rsidRDefault="00991B15" w:rsidP="00991B15">
      <w:pPr>
        <w:jc w:val="both"/>
        <w:rPr>
          <w:sz w:val="24"/>
          <w:szCs w:val="24"/>
        </w:rPr>
      </w:pPr>
      <w:r w:rsidRPr="00991B15">
        <w:rPr>
          <w:sz w:val="24"/>
          <w:szCs w:val="24"/>
        </w:rPr>
        <w:t>SEDLÁČEK, M., STŘELEČEK, T. a kol.</w:t>
      </w:r>
      <w:r>
        <w:rPr>
          <w:sz w:val="24"/>
          <w:szCs w:val="24"/>
        </w:rPr>
        <w:t xml:space="preserve"> </w:t>
      </w:r>
      <w:r w:rsidRPr="00991B15">
        <w:rPr>
          <w:b/>
          <w:i/>
          <w:sz w:val="24"/>
          <w:szCs w:val="24"/>
        </w:rPr>
        <w:t>Zastoupení. Specifika a kontext.</w:t>
      </w:r>
      <w:r>
        <w:rPr>
          <w:sz w:val="24"/>
          <w:szCs w:val="24"/>
        </w:rPr>
        <w:t xml:space="preserve"> Praha: </w:t>
      </w:r>
      <w:proofErr w:type="spellStart"/>
      <w:r>
        <w:rPr>
          <w:sz w:val="24"/>
          <w:szCs w:val="24"/>
        </w:rPr>
        <w:t>Wolters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Kluwer</w:t>
      </w:r>
      <w:proofErr w:type="spellEnd"/>
      <w:r>
        <w:rPr>
          <w:sz w:val="24"/>
          <w:szCs w:val="24"/>
        </w:rPr>
        <w:t xml:space="preserve"> ČR, 2020.</w:t>
      </w:r>
    </w:p>
    <w:p w:rsidR="00201135" w:rsidRDefault="00201135" w:rsidP="00991B15">
      <w:pPr>
        <w:jc w:val="both"/>
        <w:rPr>
          <w:sz w:val="24"/>
          <w:szCs w:val="24"/>
        </w:rPr>
      </w:pPr>
      <w:r w:rsidRPr="003055B2">
        <w:rPr>
          <w:sz w:val="24"/>
          <w:szCs w:val="24"/>
        </w:rPr>
        <w:t>ŠVESTKA, J., DVOŘÁK, J., FIALA, J. a kol.</w:t>
      </w:r>
      <w:r w:rsidRPr="00201135">
        <w:rPr>
          <w:sz w:val="24"/>
          <w:szCs w:val="24"/>
        </w:rPr>
        <w:t xml:space="preserve"> </w:t>
      </w:r>
      <w:r w:rsidRPr="00201135">
        <w:rPr>
          <w:rStyle w:val="Zdraznn"/>
          <w:b/>
          <w:sz w:val="24"/>
          <w:szCs w:val="24"/>
        </w:rPr>
        <w:t>Občanský zákoník. Komentář</w:t>
      </w:r>
      <w:r w:rsidRPr="003055B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055B2">
        <w:rPr>
          <w:rStyle w:val="Zdraznn"/>
          <w:i w:val="0"/>
          <w:sz w:val="24"/>
          <w:szCs w:val="24"/>
        </w:rPr>
        <w:t>Svazek I.</w:t>
      </w:r>
      <w:r>
        <w:rPr>
          <w:rStyle w:val="Zdraznn"/>
          <w:i w:val="0"/>
          <w:sz w:val="24"/>
          <w:szCs w:val="24"/>
        </w:rPr>
        <w:t xml:space="preserve"> </w:t>
      </w:r>
      <w:r w:rsidRPr="003055B2">
        <w:rPr>
          <w:rStyle w:val="Zdraznn"/>
          <w:i w:val="0"/>
          <w:sz w:val="24"/>
          <w:szCs w:val="24"/>
        </w:rPr>
        <w:t>-</w:t>
      </w:r>
      <w:r>
        <w:rPr>
          <w:rStyle w:val="Zdraznn"/>
          <w:i w:val="0"/>
          <w:sz w:val="24"/>
          <w:szCs w:val="24"/>
        </w:rPr>
        <w:t xml:space="preserve"> </w:t>
      </w:r>
      <w:r w:rsidRPr="003055B2">
        <w:rPr>
          <w:rStyle w:val="Zdraznn"/>
          <w:i w:val="0"/>
          <w:sz w:val="24"/>
          <w:szCs w:val="24"/>
        </w:rPr>
        <w:t>VI.</w:t>
      </w:r>
      <w:r w:rsidRPr="003055B2">
        <w:rPr>
          <w:sz w:val="24"/>
          <w:szCs w:val="24"/>
        </w:rPr>
        <w:t xml:space="preserve"> Praha: </w:t>
      </w:r>
      <w:proofErr w:type="spellStart"/>
      <w:r w:rsidRPr="003055B2">
        <w:rPr>
          <w:sz w:val="24"/>
          <w:szCs w:val="24"/>
        </w:rPr>
        <w:t>Wolters</w:t>
      </w:r>
      <w:proofErr w:type="spellEnd"/>
      <w:r w:rsidRPr="003055B2">
        <w:rPr>
          <w:sz w:val="24"/>
          <w:szCs w:val="24"/>
        </w:rPr>
        <w:t xml:space="preserve"> </w:t>
      </w:r>
      <w:proofErr w:type="spellStart"/>
      <w:r w:rsidRPr="003055B2">
        <w:rPr>
          <w:sz w:val="24"/>
          <w:szCs w:val="24"/>
        </w:rPr>
        <w:t>Kluwer</w:t>
      </w:r>
      <w:proofErr w:type="spellEnd"/>
      <w:r w:rsidRPr="003055B2">
        <w:rPr>
          <w:sz w:val="24"/>
          <w:szCs w:val="24"/>
        </w:rPr>
        <w:t xml:space="preserve"> ČR, a.s., 2014</w:t>
      </w:r>
      <w:r>
        <w:rPr>
          <w:sz w:val="24"/>
          <w:szCs w:val="24"/>
        </w:rPr>
        <w:t>.</w:t>
      </w:r>
    </w:p>
    <w:p w:rsidR="00201135" w:rsidRDefault="00201135" w:rsidP="00991B15">
      <w:pPr>
        <w:jc w:val="both"/>
        <w:rPr>
          <w:sz w:val="24"/>
          <w:szCs w:val="24"/>
        </w:rPr>
      </w:pPr>
      <w:r w:rsidRPr="003055B2">
        <w:rPr>
          <w:sz w:val="24"/>
          <w:szCs w:val="24"/>
        </w:rPr>
        <w:t>TICHÝ, L.</w:t>
      </w:r>
      <w:r>
        <w:rPr>
          <w:sz w:val="24"/>
          <w:szCs w:val="24"/>
        </w:rPr>
        <w:t xml:space="preserve"> </w:t>
      </w:r>
      <w:r w:rsidRPr="00201135">
        <w:rPr>
          <w:b/>
          <w:i/>
          <w:sz w:val="24"/>
          <w:szCs w:val="24"/>
        </w:rPr>
        <w:t>Obecná část občanského práva</w:t>
      </w:r>
      <w:r w:rsidRPr="003055B2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  <w:r w:rsidRPr="003055B2">
        <w:rPr>
          <w:sz w:val="24"/>
          <w:szCs w:val="24"/>
        </w:rPr>
        <w:t>Vyd. 1. V Praze: C.</w:t>
      </w:r>
      <w:r w:rsidR="00CB3BAE">
        <w:rPr>
          <w:sz w:val="24"/>
          <w:szCs w:val="24"/>
        </w:rPr>
        <w:t xml:space="preserve"> </w:t>
      </w:r>
      <w:r w:rsidRPr="003055B2">
        <w:rPr>
          <w:sz w:val="24"/>
          <w:szCs w:val="24"/>
        </w:rPr>
        <w:t>H. Beck, 2014</w:t>
      </w:r>
      <w:r>
        <w:rPr>
          <w:sz w:val="24"/>
          <w:szCs w:val="24"/>
        </w:rPr>
        <w:t>.</w:t>
      </w:r>
    </w:p>
    <w:p w:rsidR="00CB3BAE" w:rsidRPr="003055B2" w:rsidRDefault="00CB3BAE" w:rsidP="00991B15">
      <w:pPr>
        <w:jc w:val="both"/>
        <w:rPr>
          <w:sz w:val="24"/>
          <w:szCs w:val="24"/>
        </w:rPr>
      </w:pPr>
      <w:r w:rsidRPr="00201135">
        <w:rPr>
          <w:sz w:val="24"/>
          <w:szCs w:val="24"/>
        </w:rPr>
        <w:t>ROUČEK</w:t>
      </w:r>
      <w:r>
        <w:rPr>
          <w:sz w:val="24"/>
          <w:szCs w:val="24"/>
        </w:rPr>
        <w:t>,</w:t>
      </w:r>
      <w:r w:rsidRPr="002011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F.,  </w:t>
      </w:r>
      <w:r w:rsidRPr="00201135">
        <w:rPr>
          <w:sz w:val="24"/>
          <w:szCs w:val="24"/>
        </w:rPr>
        <w:t>SEDLÁČEK</w:t>
      </w:r>
      <w:r>
        <w:rPr>
          <w:sz w:val="24"/>
          <w:szCs w:val="24"/>
        </w:rPr>
        <w:t>, J.</w:t>
      </w:r>
      <w:r w:rsidRPr="00201135">
        <w:rPr>
          <w:sz w:val="24"/>
          <w:szCs w:val="24"/>
        </w:rPr>
        <w:t xml:space="preserve"> ANDRES, B</w:t>
      </w:r>
      <w:r>
        <w:rPr>
          <w:sz w:val="24"/>
          <w:szCs w:val="24"/>
        </w:rPr>
        <w:t>.</w:t>
      </w:r>
      <w:r w:rsidRPr="00201135">
        <w:rPr>
          <w:sz w:val="24"/>
          <w:szCs w:val="24"/>
        </w:rPr>
        <w:t>, HARTMANN</w:t>
      </w:r>
      <w:r>
        <w:rPr>
          <w:sz w:val="24"/>
          <w:szCs w:val="24"/>
        </w:rPr>
        <w:t>, A.</w:t>
      </w:r>
      <w:r w:rsidRPr="00201135">
        <w:rPr>
          <w:sz w:val="24"/>
          <w:szCs w:val="24"/>
        </w:rPr>
        <w:t xml:space="preserve">, </w:t>
      </w:r>
      <w:r w:rsidRPr="00201135">
        <w:rPr>
          <w:b/>
          <w:i/>
          <w:sz w:val="24"/>
          <w:szCs w:val="24"/>
        </w:rPr>
        <w:t>Komentář k československému obecnému zákoníku občanskému a občanské právo platné na Slovensku a v Podkarpatské Rusi</w:t>
      </w:r>
      <w:r w:rsidRPr="00201135">
        <w:rPr>
          <w:sz w:val="24"/>
          <w:szCs w:val="24"/>
        </w:rPr>
        <w:t xml:space="preserve">. </w:t>
      </w:r>
      <w:proofErr w:type="spellStart"/>
      <w:r w:rsidRPr="00201135">
        <w:rPr>
          <w:sz w:val="24"/>
          <w:szCs w:val="24"/>
        </w:rPr>
        <w:t>Repr</w:t>
      </w:r>
      <w:proofErr w:type="spellEnd"/>
      <w:r w:rsidRPr="00201135">
        <w:rPr>
          <w:sz w:val="24"/>
          <w:szCs w:val="24"/>
        </w:rPr>
        <w:t xml:space="preserve">. </w:t>
      </w:r>
      <w:proofErr w:type="spellStart"/>
      <w:r w:rsidRPr="00201135">
        <w:rPr>
          <w:sz w:val="24"/>
          <w:szCs w:val="24"/>
        </w:rPr>
        <w:t>pův</w:t>
      </w:r>
      <w:proofErr w:type="spellEnd"/>
      <w:r w:rsidRPr="00201135">
        <w:rPr>
          <w:sz w:val="24"/>
          <w:szCs w:val="24"/>
        </w:rPr>
        <w:t xml:space="preserve">. vyd. z r. 1937. Praha: </w:t>
      </w:r>
      <w:proofErr w:type="spellStart"/>
      <w:r>
        <w:rPr>
          <w:sz w:val="24"/>
          <w:szCs w:val="24"/>
        </w:rPr>
        <w:t>Wolters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Kluwer</w:t>
      </w:r>
      <w:proofErr w:type="spellEnd"/>
      <w:r w:rsidRPr="00201135">
        <w:rPr>
          <w:sz w:val="24"/>
          <w:szCs w:val="24"/>
        </w:rPr>
        <w:t xml:space="preserve">, </w:t>
      </w:r>
      <w:r>
        <w:rPr>
          <w:sz w:val="24"/>
          <w:szCs w:val="24"/>
        </w:rPr>
        <w:t>2013.</w:t>
      </w:r>
    </w:p>
    <w:p w:rsidR="00CB3BAE" w:rsidRDefault="00DE3A87" w:rsidP="00991B15">
      <w:pPr>
        <w:jc w:val="both"/>
        <w:rPr>
          <w:sz w:val="24"/>
          <w:szCs w:val="24"/>
        </w:rPr>
      </w:pPr>
      <w:r w:rsidRPr="00DE3A87">
        <w:rPr>
          <w:sz w:val="24"/>
          <w:szCs w:val="24"/>
        </w:rPr>
        <w:t xml:space="preserve">ZUKLÍNOVÁ, Michaela. </w:t>
      </w:r>
      <w:r w:rsidRPr="00DE3A87">
        <w:rPr>
          <w:b/>
          <w:i/>
          <w:sz w:val="24"/>
          <w:szCs w:val="24"/>
        </w:rPr>
        <w:t>Věcná práva v kostce</w:t>
      </w:r>
      <w:r w:rsidRPr="00DE3A87">
        <w:rPr>
          <w:sz w:val="24"/>
          <w:szCs w:val="24"/>
        </w:rPr>
        <w:t>. Praha: Linde Praha, 2014</w:t>
      </w:r>
      <w:r>
        <w:rPr>
          <w:sz w:val="24"/>
          <w:szCs w:val="24"/>
        </w:rPr>
        <w:t>.</w:t>
      </w:r>
    </w:p>
    <w:p w:rsidR="00201135" w:rsidRDefault="00201135" w:rsidP="00991B15">
      <w:pPr>
        <w:jc w:val="both"/>
      </w:pPr>
    </w:p>
    <w:sectPr w:rsidR="00201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135"/>
    <w:rsid w:val="00104789"/>
    <w:rsid w:val="00201135"/>
    <w:rsid w:val="003871F3"/>
    <w:rsid w:val="00457A71"/>
    <w:rsid w:val="004C4AC9"/>
    <w:rsid w:val="00737FBD"/>
    <w:rsid w:val="00784F1F"/>
    <w:rsid w:val="00991B15"/>
    <w:rsid w:val="009B6A6D"/>
    <w:rsid w:val="00C9423D"/>
    <w:rsid w:val="00CB3BAE"/>
    <w:rsid w:val="00DA6E6D"/>
    <w:rsid w:val="00DE3A87"/>
    <w:rsid w:val="00F7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2F1AA-68F9-4D2E-938B-469D693E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11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uiPriority w:val="20"/>
    <w:qFormat/>
    <w:rsid w:val="002011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Svehlova</dc:creator>
  <cp:lastModifiedBy>Jana Rihova</cp:lastModifiedBy>
  <cp:revision>2</cp:revision>
  <dcterms:created xsi:type="dcterms:W3CDTF">2022-03-21T15:04:00Z</dcterms:created>
  <dcterms:modified xsi:type="dcterms:W3CDTF">2022-03-21T15:04:00Z</dcterms:modified>
</cp:coreProperties>
</file>