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B2F" w:rsidRPr="0076223A" w:rsidRDefault="0076223A" w:rsidP="0076223A">
      <w:pPr>
        <w:jc w:val="center"/>
        <w:rPr>
          <w:b/>
        </w:rPr>
      </w:pPr>
      <w:r w:rsidRPr="0076223A">
        <w:rPr>
          <w:b/>
        </w:rPr>
        <w:t>Informace k závěrečným pracím posluchačů Univerzity třetího věku</w:t>
      </w:r>
    </w:p>
    <w:p w:rsidR="0076223A" w:rsidRPr="0076223A" w:rsidRDefault="0076223A">
      <w:pPr>
        <w:rPr>
          <w:b/>
        </w:rPr>
      </w:pPr>
      <w:r w:rsidRPr="0076223A">
        <w:rPr>
          <w:b/>
        </w:rPr>
        <w:t>Téma práce</w:t>
      </w:r>
    </w:p>
    <w:p w:rsidR="0076223A" w:rsidRDefault="0076223A">
      <w:r>
        <w:t>Závěrečnou práci je třeba si vybrat z okruhu právních oborů, které jsou v rámci U3V přednášeny – tedy z právních dějin, ústavního správa, politologie, občanského práva hmotného a procesního, trestního práva, správního práva, pracovního práva či práva životního prostředí.</w:t>
      </w:r>
    </w:p>
    <w:p w:rsidR="0076223A" w:rsidRPr="0076223A" w:rsidRDefault="0076223A">
      <w:pPr>
        <w:rPr>
          <w:b/>
        </w:rPr>
      </w:pPr>
      <w:r w:rsidRPr="0076223A">
        <w:rPr>
          <w:b/>
        </w:rPr>
        <w:t>Termín odevzdání</w:t>
      </w:r>
    </w:p>
    <w:p w:rsidR="0076223A" w:rsidRDefault="0076223A">
      <w:r>
        <w:t>Závěrečnou práci je nutno odevzdat nejpozději do 31. března 2021.</w:t>
      </w:r>
    </w:p>
    <w:p w:rsidR="0076223A" w:rsidRPr="0076223A" w:rsidRDefault="0076223A">
      <w:pPr>
        <w:rPr>
          <w:b/>
        </w:rPr>
      </w:pPr>
      <w:r w:rsidRPr="0076223A">
        <w:rPr>
          <w:b/>
        </w:rPr>
        <w:t>Rozsah a forma práce</w:t>
      </w:r>
    </w:p>
    <w:p w:rsidR="0076223A" w:rsidRDefault="0076223A">
      <w:r>
        <w:t xml:space="preserve">Doporučený rozsah práce je 10, max. 15 stran. Práci </w:t>
      </w:r>
      <w:r w:rsidR="00235DD3">
        <w:t xml:space="preserve">zašlete v </w:t>
      </w:r>
      <w:r>
        <w:t>elektronické podobě</w:t>
      </w:r>
      <w:r w:rsidR="00235DD3">
        <w:t xml:space="preserve"> p. Strakové na e-mail: strakova@prf.cuni.cz</w:t>
      </w:r>
      <w:bookmarkStart w:id="0" w:name="_GoBack"/>
      <w:bookmarkEnd w:id="0"/>
      <w:r>
        <w:t>.</w:t>
      </w:r>
    </w:p>
    <w:sectPr w:rsidR="0076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3A"/>
    <w:rsid w:val="00235DD3"/>
    <w:rsid w:val="0076223A"/>
    <w:rsid w:val="009C07D9"/>
    <w:rsid w:val="00A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0C78"/>
  <w15:chartTrackingRefBased/>
  <w15:docId w15:val="{D05C01CB-525C-47E9-83DC-D4F599FD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Sojková Machoňová</cp:lastModifiedBy>
  <cp:revision>2</cp:revision>
  <dcterms:created xsi:type="dcterms:W3CDTF">2020-09-14T07:36:00Z</dcterms:created>
  <dcterms:modified xsi:type="dcterms:W3CDTF">2021-02-03T11:53:00Z</dcterms:modified>
</cp:coreProperties>
</file>