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98" w:rsidRPr="00F23E4C" w:rsidRDefault="00D00B98" w:rsidP="00D00B98">
      <w:pPr>
        <w:ind w:left="360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D00B98" w:rsidRPr="005A2F35" w:rsidRDefault="00D00B98" w:rsidP="00D00B98">
      <w:pPr>
        <w:ind w:left="360" w:firstLine="348"/>
        <w:jc w:val="center"/>
        <w:outlineLvl w:val="0"/>
        <w:rPr>
          <w:rFonts w:ascii="Verdana" w:hAnsi="Verdana" w:cs="Arial"/>
          <w:b/>
          <w:sz w:val="18"/>
          <w:szCs w:val="18"/>
        </w:rPr>
      </w:pPr>
      <w:r w:rsidRPr="005A2F35">
        <w:rPr>
          <w:rFonts w:ascii="Verdana" w:hAnsi="Verdana" w:cs="Arial"/>
          <w:b/>
          <w:sz w:val="18"/>
          <w:szCs w:val="18"/>
        </w:rPr>
        <w:t>Relevantní důvody pro</w:t>
      </w:r>
      <w:r w:rsidR="005A3DF3" w:rsidRPr="005A2F35">
        <w:rPr>
          <w:rFonts w:ascii="Verdana" w:hAnsi="Verdana" w:cs="Arial"/>
          <w:b/>
          <w:sz w:val="18"/>
          <w:szCs w:val="18"/>
        </w:rPr>
        <w:t xml:space="preserve"> poskytování</w:t>
      </w:r>
      <w:r w:rsidRPr="005A2F35">
        <w:rPr>
          <w:rFonts w:ascii="Verdana" w:hAnsi="Verdana" w:cs="Arial"/>
          <w:b/>
          <w:sz w:val="18"/>
          <w:szCs w:val="18"/>
        </w:rPr>
        <w:t xml:space="preserve"> úlev na poplatcích</w:t>
      </w:r>
    </w:p>
    <w:p w:rsidR="00D00B98" w:rsidRPr="005A2F35" w:rsidRDefault="00D00B98" w:rsidP="00D00B98">
      <w:pPr>
        <w:ind w:left="360" w:firstLine="348"/>
        <w:jc w:val="center"/>
        <w:rPr>
          <w:rFonts w:ascii="Verdana" w:hAnsi="Verdana" w:cs="Arial"/>
          <w:sz w:val="18"/>
          <w:szCs w:val="18"/>
        </w:rPr>
      </w:pPr>
    </w:p>
    <w:p w:rsidR="00D00B98" w:rsidRPr="005A2F35" w:rsidRDefault="00D00B98" w:rsidP="00D00B98">
      <w:pPr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 xml:space="preserve">Za relevantní důvody </w:t>
      </w:r>
      <w:r w:rsidR="00A00394" w:rsidRPr="005A2F35">
        <w:rPr>
          <w:rFonts w:ascii="Verdana" w:hAnsi="Verdana" w:cs="Arial"/>
          <w:sz w:val="18"/>
          <w:szCs w:val="18"/>
        </w:rPr>
        <w:t>pro</w:t>
      </w:r>
      <w:r w:rsidRPr="005A2F35">
        <w:rPr>
          <w:rFonts w:ascii="Verdana" w:hAnsi="Verdana" w:cs="Arial"/>
          <w:sz w:val="18"/>
          <w:szCs w:val="18"/>
        </w:rPr>
        <w:t xml:space="preserve"> prominutí nebo snížení poplatku za delší studium nebo odložení termínu jeho splatnosti </w:t>
      </w:r>
      <w:r w:rsidR="00A00394" w:rsidRPr="005A2F35">
        <w:rPr>
          <w:rFonts w:ascii="Verdana" w:hAnsi="Verdana" w:cs="Arial"/>
          <w:sz w:val="18"/>
          <w:szCs w:val="18"/>
        </w:rPr>
        <w:t xml:space="preserve">se </w:t>
      </w:r>
      <w:r w:rsidRPr="005A2F35">
        <w:rPr>
          <w:rFonts w:ascii="Verdana" w:hAnsi="Verdana" w:cs="Arial"/>
          <w:sz w:val="18"/>
          <w:szCs w:val="18"/>
        </w:rPr>
        <w:t xml:space="preserve">pokládají </w:t>
      </w:r>
      <w:r w:rsidRPr="005A2F35">
        <w:rPr>
          <w:rFonts w:ascii="Verdana" w:hAnsi="Verdana" w:cs="Arial"/>
          <w:i/>
          <w:sz w:val="18"/>
          <w:szCs w:val="18"/>
        </w:rPr>
        <w:t>(v závorkách je vždy uvedeno, čím je nutné důvody doložit)</w:t>
      </w:r>
      <w:r w:rsidRPr="005A2F35">
        <w:rPr>
          <w:rFonts w:ascii="Verdana" w:hAnsi="Verdana" w:cs="Arial"/>
          <w:sz w:val="18"/>
          <w:szCs w:val="18"/>
        </w:rPr>
        <w:t>:</w:t>
      </w:r>
    </w:p>
    <w:p w:rsidR="00D00B98" w:rsidRPr="005A2F35" w:rsidRDefault="00D00B98" w:rsidP="00D00B98">
      <w:pPr>
        <w:ind w:left="360"/>
        <w:jc w:val="both"/>
        <w:rPr>
          <w:rFonts w:ascii="Verdana" w:hAnsi="Verdana" w:cs="Arial"/>
          <w:i/>
          <w:sz w:val="18"/>
          <w:szCs w:val="18"/>
        </w:rPr>
      </w:pP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tíživá sociální situace</w:t>
      </w:r>
    </w:p>
    <w:p w:rsidR="00D00B98" w:rsidRPr="005A2F35" w:rsidRDefault="00D00B98" w:rsidP="00D00B98">
      <w:pPr>
        <w:numPr>
          <w:ilvl w:val="1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pobírání dávek v hmotné nouzi podle zákona č. 111/2006 Sb. v platném znění</w:t>
      </w:r>
    </w:p>
    <w:p w:rsidR="00D00B98" w:rsidRPr="005A2F35" w:rsidRDefault="00D00B98" w:rsidP="00D00B98">
      <w:pPr>
        <w:ind w:left="1080" w:firstLine="336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(potvrzení o aktuálním pobírání dávky)</w:t>
      </w:r>
    </w:p>
    <w:p w:rsidR="00D00B98" w:rsidRPr="005A2F35" w:rsidRDefault="00D00B98" w:rsidP="00D00B98">
      <w:pPr>
        <w:numPr>
          <w:ilvl w:val="1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 xml:space="preserve">pobírání přídavku na dítě podle zákona č. 117/1995 Sb., v platném znění </w:t>
      </w:r>
    </w:p>
    <w:p w:rsidR="00D00B98" w:rsidRPr="005A2F35" w:rsidRDefault="00D00B98" w:rsidP="00D00B98">
      <w:pPr>
        <w:ind w:left="1416"/>
        <w:jc w:val="both"/>
        <w:rPr>
          <w:rFonts w:ascii="Verdana" w:hAnsi="Verdana" w:cs="Arial"/>
          <w:i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(potvrzení o pobírání příslušného přídavku v období, do kterého spadá datum vzniku nebo datum splatnosti poplatku)</w:t>
      </w:r>
    </w:p>
    <w:p w:rsidR="00D00B98" w:rsidRPr="005A2F35" w:rsidRDefault="00D00B98" w:rsidP="00D00B98">
      <w:pPr>
        <w:numPr>
          <w:ilvl w:val="1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potvrzení ÚP o příjmech posuzované společné domácnosti do 1,5 násobku živ. minima</w:t>
      </w:r>
    </w:p>
    <w:p w:rsidR="00D00B98" w:rsidRPr="005A2F35" w:rsidRDefault="00D00B98" w:rsidP="00D00B98">
      <w:pPr>
        <w:ind w:left="1416"/>
        <w:jc w:val="both"/>
        <w:rPr>
          <w:rFonts w:ascii="Verdana" w:hAnsi="Verdana" w:cs="Arial"/>
          <w:i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(aktuální potvrzení)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 xml:space="preserve">zdravotní  postižení – držitel průkazu ZTP, ZTP/P </w:t>
      </w:r>
    </w:p>
    <w:p w:rsidR="00D00B98" w:rsidRPr="005A2F35" w:rsidRDefault="00D00B98" w:rsidP="00D00B98">
      <w:pPr>
        <w:ind w:left="70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(je-li student v evidenci IPSC UK, stačí uvést tuto skutečnost, jinak fotokopie průkazu, odůvodnění v žádosti)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dlouhodobá hospitalizace či vážná nemoc</w:t>
      </w:r>
    </w:p>
    <w:p w:rsidR="00D00B98" w:rsidRPr="005A2F35" w:rsidRDefault="00D00B98" w:rsidP="00D00B98">
      <w:pPr>
        <w:ind w:left="70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(lékařské potvrzení obsahující časový rozsah hospitalizace, hlavní diagnóza, následná rekonvalescence – délka, omezení)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narození dítěte v období 9 měsíců před splatností poplatku {přesný popis - viz opatření rektora č. 12/2015 ve znění opatření rektora č. 29/2015 čl. 2}</w:t>
      </w:r>
    </w:p>
    <w:p w:rsidR="00D00B98" w:rsidRPr="005A2F35" w:rsidRDefault="00D00B98" w:rsidP="00D00B98">
      <w:pPr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(rodný list nebo lékařské potvrzení s předpokládaným datem porodu)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nutná nadstandardní péče o dítě dlouhodobého charakteru</w:t>
      </w:r>
    </w:p>
    <w:p w:rsidR="00D00B98" w:rsidRPr="005A2F35" w:rsidRDefault="00D00B98" w:rsidP="00D00B98">
      <w:pPr>
        <w:ind w:left="70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(zdravotní potvrzení udávající délku bezprostřední péče a potvrzující tuto skutečnost pro žadatele)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nutná osobní péče o invalidní nebo dlouhodobě nemocnou osobu</w:t>
      </w:r>
    </w:p>
    <w:p w:rsidR="00D00B98" w:rsidRPr="005A2F35" w:rsidRDefault="00D00B98" w:rsidP="00D00B98">
      <w:pPr>
        <w:ind w:left="70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(zdravotní potvrzení udávající délku bezprostřední péče a potvrzující tuto skutečnost pro žadatele)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oboustranné osiření během studia do 26 let věku studenta a situace postavené jemu naroveň</w:t>
      </w:r>
    </w:p>
    <w:p w:rsidR="00D00B98" w:rsidRPr="005A2F35" w:rsidRDefault="00D00B98" w:rsidP="00D00B98">
      <w:pPr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(úmrtní list)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rozsáhlá nebo zvlášť významná vědecká práce anebo další tvůrčí práce</w:t>
      </w:r>
    </w:p>
    <w:p w:rsidR="00D00B98" w:rsidRPr="005A2F35" w:rsidRDefault="00D00B98" w:rsidP="00D00B98">
      <w:pPr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(potvrzení vydané proděkanem fakulty)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 xml:space="preserve">vynikající studijní výsledky – do studijního průměru 1,25 za dosavadní dobu studia </w:t>
      </w:r>
    </w:p>
    <w:p w:rsidR="00D00B98" w:rsidRPr="005A2F35" w:rsidRDefault="00D00B98" w:rsidP="00D00B98">
      <w:pPr>
        <w:ind w:left="708"/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(potvrzení studijního oddělení o dosaženém průměru a o tom, že žádný ročník nebyl opakován, ani  ze studijních důvodů rozložen, jde-li o studenta  v kreditním systému studia, je vždy podmínkou dosažení normálního počtu kreditů v průběžných kontrolách studia</w:t>
      </w:r>
      <w:r w:rsidRPr="005A2F35">
        <w:rPr>
          <w:rFonts w:ascii="Verdana" w:hAnsi="Verdana" w:cs="Arial"/>
          <w:sz w:val="18"/>
          <w:szCs w:val="18"/>
        </w:rPr>
        <w:t>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zahraniční studijní pobyt v délce trvání alespoň 4 měsíce, organizovaný fakultou nebo univerzitou, za předpokladu, že fakultou nebyly uznány splněné studijní povinnosti a započítány kredity</w:t>
      </w:r>
    </w:p>
    <w:p w:rsidR="00D00B98" w:rsidRPr="005A2F35" w:rsidRDefault="00D00B98" w:rsidP="00D00B98">
      <w:pPr>
        <w:ind w:left="360" w:firstLine="348"/>
        <w:jc w:val="both"/>
        <w:rPr>
          <w:rFonts w:ascii="Verdana" w:hAnsi="Verdana" w:cs="Arial"/>
          <w:i/>
          <w:sz w:val="18"/>
          <w:szCs w:val="18"/>
        </w:rPr>
      </w:pPr>
      <w:r w:rsidRPr="005A2F35">
        <w:rPr>
          <w:rFonts w:ascii="Verdana" w:hAnsi="Verdana" w:cs="Arial"/>
          <w:i/>
          <w:sz w:val="18"/>
          <w:szCs w:val="18"/>
        </w:rPr>
        <w:t>(potvrzení fakulty)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přerušení studia v období, na které byl v témže studiu stanoven předchozí poplatek za delší studium {přesný popis - viz opatření rektora č. 12/2015 ve znění opatření rektora č. 29/2015, čl. 1}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vznik poplatkové povinnosti po uplynutí maximální doby studia studium {přesný popis - viz opatření rektora č. 12/2015 ve znění opatření rektora č. 29/2015, čl. 3}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>absolvování studia nejpozději do jednoho měsíce ode dne vzniku poplatkové povinnosti {přesný popis - viz opatření rektora č. 12/2015 ve znění opatření rektora č. 29/2015, čl. 5}</w:t>
      </w:r>
    </w:p>
    <w:p w:rsidR="00D00B98" w:rsidRPr="005A2F35" w:rsidRDefault="00D00B98" w:rsidP="00D00B98">
      <w:pPr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5A2F35">
        <w:rPr>
          <w:rFonts w:ascii="Verdana" w:hAnsi="Verdana" w:cs="Arial"/>
          <w:sz w:val="18"/>
          <w:szCs w:val="18"/>
        </w:rPr>
        <w:t xml:space="preserve"> studium v navazujícím magisterském studijním programu nepřekračující standardní dobu studia navýšenou o 1 rok {přesný popis - viz opatření rektora č. 12/2015 ve znění opatření rektora č. 29/2015, čl. 5a}</w:t>
      </w:r>
    </w:p>
    <w:p w:rsidR="00D00B98" w:rsidRPr="00F85BD8" w:rsidRDefault="00D00B98" w:rsidP="00D00B98">
      <w:pPr>
        <w:ind w:left="720"/>
        <w:jc w:val="both"/>
        <w:rPr>
          <w:rFonts w:ascii="Verdana" w:hAnsi="Verdana" w:cs="Arial"/>
          <w:sz w:val="18"/>
          <w:szCs w:val="18"/>
        </w:rPr>
      </w:pPr>
    </w:p>
    <w:p w:rsidR="00D00B98" w:rsidRPr="00F85BD8" w:rsidRDefault="00D00B98" w:rsidP="00D00B98">
      <w:pPr>
        <w:ind w:left="708"/>
        <w:jc w:val="both"/>
        <w:rPr>
          <w:rFonts w:ascii="Verdana" w:hAnsi="Verdana" w:cs="Arial"/>
          <w:sz w:val="12"/>
          <w:szCs w:val="12"/>
        </w:rPr>
      </w:pPr>
    </w:p>
    <w:p w:rsidR="00D00B98" w:rsidRPr="00F85BD8" w:rsidRDefault="00D00B98" w:rsidP="00D00B98">
      <w:pPr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F85BD8">
        <w:rPr>
          <w:rFonts w:ascii="Verdana" w:hAnsi="Verdana" w:cs="Arial"/>
          <w:sz w:val="18"/>
          <w:szCs w:val="18"/>
        </w:rPr>
        <w:t>jiné doložitelné důvody hodné zvláštního zřetele</w:t>
      </w:r>
    </w:p>
    <w:p w:rsidR="00D00B98" w:rsidRPr="00F85BD8" w:rsidRDefault="00D00B98" w:rsidP="00D00B98">
      <w:pPr>
        <w:ind w:left="360" w:firstLine="348"/>
        <w:jc w:val="both"/>
        <w:rPr>
          <w:rFonts w:ascii="Verdana" w:hAnsi="Verdana" w:cs="Arial"/>
          <w:sz w:val="18"/>
          <w:szCs w:val="18"/>
        </w:rPr>
      </w:pPr>
      <w:r w:rsidRPr="00F85BD8">
        <w:rPr>
          <w:rFonts w:ascii="Verdana" w:hAnsi="Verdana" w:cs="Arial"/>
          <w:sz w:val="18"/>
          <w:szCs w:val="18"/>
        </w:rPr>
        <w:t>(</w:t>
      </w:r>
      <w:r w:rsidRPr="00F85BD8">
        <w:rPr>
          <w:rFonts w:ascii="Verdana" w:hAnsi="Verdana" w:cs="Arial"/>
          <w:i/>
          <w:sz w:val="18"/>
          <w:szCs w:val="18"/>
        </w:rPr>
        <w:t>příslušné doložení</w:t>
      </w:r>
      <w:r w:rsidRPr="00F85BD8">
        <w:rPr>
          <w:rFonts w:ascii="Verdana" w:hAnsi="Verdana" w:cs="Arial"/>
          <w:sz w:val="18"/>
          <w:szCs w:val="18"/>
        </w:rPr>
        <w:t>)</w:t>
      </w:r>
    </w:p>
    <w:p w:rsidR="00D00B98" w:rsidRPr="00F85BD8" w:rsidRDefault="00D00B98" w:rsidP="00D00B98">
      <w:pPr>
        <w:jc w:val="both"/>
        <w:rPr>
          <w:rFonts w:ascii="Verdana" w:hAnsi="Verdana" w:cs="Arial"/>
          <w:i/>
        </w:rPr>
      </w:pPr>
    </w:p>
    <w:p w:rsidR="00D00B98" w:rsidRPr="00F23E4C" w:rsidRDefault="00D00B98" w:rsidP="00D00B98">
      <w:pPr>
        <w:ind w:firstLine="360"/>
        <w:jc w:val="both"/>
        <w:rPr>
          <w:rFonts w:ascii="Verdana" w:hAnsi="Verdana" w:cs="Arial"/>
          <w:sz w:val="18"/>
          <w:szCs w:val="18"/>
        </w:rPr>
      </w:pPr>
      <w:r w:rsidRPr="00F85BD8">
        <w:rPr>
          <w:rFonts w:ascii="Verdana" w:hAnsi="Verdana" w:cs="Arial"/>
          <w:sz w:val="18"/>
          <w:szCs w:val="18"/>
        </w:rPr>
        <w:t>Při splnění a doložení některého z výše uvedených důvodů bude poskytnuto snížení nebo prominutí poplatku v závislosti na závažnosti důvodů a na jejich případné kumulaci a též na skutečnosti, zda se jedná o první či opakovanou povinnost hradit poplatek za studium v daném studijním programu.</w:t>
      </w:r>
      <w:r w:rsidRPr="00F23E4C">
        <w:rPr>
          <w:rFonts w:ascii="Verdana" w:hAnsi="Verdana" w:cs="Arial"/>
          <w:sz w:val="18"/>
          <w:szCs w:val="18"/>
        </w:rPr>
        <w:t xml:space="preserve"> </w:t>
      </w:r>
    </w:p>
    <w:p w:rsidR="002E48EC" w:rsidRDefault="002E48EC"/>
    <w:sectPr w:rsidR="002E48EC" w:rsidSect="005A3DF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494"/>
    <w:multiLevelType w:val="hybridMultilevel"/>
    <w:tmpl w:val="F274DA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B1D33"/>
    <w:multiLevelType w:val="hybridMultilevel"/>
    <w:tmpl w:val="F9084938"/>
    <w:lvl w:ilvl="0" w:tplc="C6008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8"/>
    <w:rsid w:val="001465BA"/>
    <w:rsid w:val="002A378E"/>
    <w:rsid w:val="002E48EC"/>
    <w:rsid w:val="005A2F35"/>
    <w:rsid w:val="005A3DF3"/>
    <w:rsid w:val="008C3D14"/>
    <w:rsid w:val="00A00394"/>
    <w:rsid w:val="00A27053"/>
    <w:rsid w:val="00A77BF5"/>
    <w:rsid w:val="00D00B98"/>
    <w:rsid w:val="00D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9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3D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D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D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D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D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0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39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C3D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D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D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D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D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0B35-F420-4205-9B5A-CEF07954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Alena Votypkova</cp:lastModifiedBy>
  <cp:revision>2</cp:revision>
  <cp:lastPrinted>2017-01-05T05:40:00Z</cp:lastPrinted>
  <dcterms:created xsi:type="dcterms:W3CDTF">2017-01-12T11:33:00Z</dcterms:created>
  <dcterms:modified xsi:type="dcterms:W3CDTF">2017-01-12T11:33:00Z</dcterms:modified>
</cp:coreProperties>
</file>