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57" w:rsidRPr="00B924A4" w:rsidRDefault="00E16557" w:rsidP="00B924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924A4">
        <w:rPr>
          <w:b/>
          <w:sz w:val="28"/>
          <w:szCs w:val="28"/>
        </w:rPr>
        <w:t>Zku</w:t>
      </w:r>
      <w:r w:rsidR="00514E12">
        <w:rPr>
          <w:b/>
          <w:sz w:val="28"/>
          <w:szCs w:val="28"/>
        </w:rPr>
        <w:t>šební otázky – Etika v</w:t>
      </w:r>
      <w:r w:rsidR="003F0F00">
        <w:rPr>
          <w:b/>
          <w:sz w:val="28"/>
          <w:szCs w:val="28"/>
        </w:rPr>
        <w:t> </w:t>
      </w:r>
      <w:r w:rsidR="00514E12">
        <w:rPr>
          <w:b/>
          <w:sz w:val="28"/>
          <w:szCs w:val="28"/>
        </w:rPr>
        <w:t>podnikání</w:t>
      </w:r>
      <w:r w:rsidR="003F0F00">
        <w:rPr>
          <w:b/>
          <w:sz w:val="28"/>
          <w:szCs w:val="28"/>
        </w:rPr>
        <w:t xml:space="preserve"> (PVP)</w:t>
      </w:r>
    </w:p>
    <w:p w:rsidR="00E16557" w:rsidRDefault="003F0F00" w:rsidP="00B924A4">
      <w:pPr>
        <w:jc w:val="center"/>
        <w:rPr>
          <w:b/>
        </w:rPr>
      </w:pPr>
      <w:r>
        <w:rPr>
          <w:b/>
        </w:rPr>
        <w:t>Akademický rok 2018/2019</w:t>
      </w:r>
    </w:p>
    <w:p w:rsidR="007213F4" w:rsidRDefault="007213F4" w:rsidP="00B924A4">
      <w:pPr>
        <w:jc w:val="center"/>
        <w:rPr>
          <w:b/>
        </w:rPr>
      </w:pPr>
    </w:p>
    <w:p w:rsidR="007213F4" w:rsidRPr="00B924A4" w:rsidRDefault="007213F4" w:rsidP="00B924A4">
      <w:pPr>
        <w:jc w:val="center"/>
        <w:rPr>
          <w:b/>
        </w:rPr>
      </w:pPr>
    </w:p>
    <w:p w:rsidR="00C300B0" w:rsidRDefault="00A86159" w:rsidP="0086463F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Teoretická </w:t>
      </w:r>
      <w:r w:rsidR="00E16557" w:rsidRPr="00B924A4">
        <w:rPr>
          <w:b/>
          <w:i/>
        </w:rPr>
        <w:t>část</w:t>
      </w:r>
    </w:p>
    <w:p w:rsidR="007213F4" w:rsidRPr="0086463F" w:rsidRDefault="007213F4" w:rsidP="007213F4">
      <w:pPr>
        <w:ind w:left="360"/>
        <w:rPr>
          <w:b/>
          <w:i/>
        </w:rPr>
      </w:pPr>
    </w:p>
    <w:p w:rsidR="00A72B22" w:rsidRDefault="00E16557" w:rsidP="003B4034">
      <w:pPr>
        <w:numPr>
          <w:ilvl w:val="0"/>
          <w:numId w:val="2"/>
        </w:numPr>
      </w:pPr>
      <w:r>
        <w:t>Základní pojmy – e</w:t>
      </w:r>
      <w:r w:rsidR="00BD7459">
        <w:t>tika, morálka a</w:t>
      </w:r>
      <w:r w:rsidR="00B11B0A">
        <w:t xml:space="preserve"> mravnost</w:t>
      </w:r>
      <w:r w:rsidR="00514E12" w:rsidRPr="00514E12">
        <w:t xml:space="preserve"> </w:t>
      </w:r>
      <w:r w:rsidR="00514E12">
        <w:t>a základní otázky etiky</w:t>
      </w:r>
    </w:p>
    <w:p w:rsidR="00BD7459" w:rsidRDefault="00A72B22" w:rsidP="003B4034">
      <w:pPr>
        <w:numPr>
          <w:ilvl w:val="0"/>
          <w:numId w:val="2"/>
        </w:numPr>
      </w:pPr>
      <w:r>
        <w:t xml:space="preserve">Vymezení pojmů </w:t>
      </w:r>
      <w:r w:rsidR="00DA71F8">
        <w:t>etika v podnikání, hospodářská etika</w:t>
      </w:r>
      <w:r>
        <w:t xml:space="preserve"> a podniková kultura</w:t>
      </w:r>
    </w:p>
    <w:p w:rsidR="00493C1E" w:rsidRDefault="00493C1E" w:rsidP="003B4034">
      <w:pPr>
        <w:numPr>
          <w:ilvl w:val="0"/>
          <w:numId w:val="2"/>
        </w:numPr>
      </w:pPr>
      <w:r>
        <w:t>Vztah etiky a ekonomie</w:t>
      </w:r>
    </w:p>
    <w:p w:rsidR="003F0F00" w:rsidRDefault="003F0F00" w:rsidP="003B4034">
      <w:pPr>
        <w:numPr>
          <w:ilvl w:val="0"/>
          <w:numId w:val="2"/>
        </w:numPr>
      </w:pPr>
      <w:r>
        <w:t>Morální limity trhu</w:t>
      </w:r>
    </w:p>
    <w:p w:rsidR="00B124A1" w:rsidRDefault="00A86159" w:rsidP="00D34596">
      <w:pPr>
        <w:numPr>
          <w:ilvl w:val="0"/>
          <w:numId w:val="2"/>
        </w:numPr>
      </w:pPr>
      <w:r>
        <w:t>Vznik</w:t>
      </w:r>
      <w:r w:rsidR="00A72B22">
        <w:t xml:space="preserve"> (teoretické i praktické impulsy)</w:t>
      </w:r>
      <w:r>
        <w:t xml:space="preserve"> a v</w:t>
      </w:r>
      <w:r w:rsidR="00BD7459">
        <w:t>ývoj podnikatelské etiky jako</w:t>
      </w:r>
      <w:r>
        <w:t xml:space="preserve"> relativně samostatné</w:t>
      </w:r>
      <w:r w:rsidR="00BD7459">
        <w:t xml:space="preserve"> vědní disciplíny</w:t>
      </w:r>
    </w:p>
    <w:p w:rsidR="00E16557" w:rsidRDefault="00A72B22" w:rsidP="00E16557">
      <w:pPr>
        <w:numPr>
          <w:ilvl w:val="0"/>
          <w:numId w:val="2"/>
        </w:numPr>
      </w:pPr>
      <w:r>
        <w:t xml:space="preserve">Hodnotové tradice, resp. </w:t>
      </w:r>
      <w:r w:rsidR="003F0F00">
        <w:t>ctnosti: charakteristika</w:t>
      </w:r>
      <w:r>
        <w:t xml:space="preserve"> celé éry a představení</w:t>
      </w:r>
      <w:r w:rsidR="003F0F00">
        <w:t xml:space="preserve"> vybraného</w:t>
      </w:r>
      <w:r>
        <w:t xml:space="preserve"> </w:t>
      </w:r>
      <w:r w:rsidR="003F0F00">
        <w:t>(</w:t>
      </w:r>
      <w:r>
        <w:t>klíčového</w:t>
      </w:r>
      <w:r w:rsidR="003F0F00">
        <w:t>)</w:t>
      </w:r>
      <w:r>
        <w:t xml:space="preserve"> představitele</w:t>
      </w:r>
    </w:p>
    <w:p w:rsidR="00E16557" w:rsidRDefault="00A72B22" w:rsidP="00B11B0A">
      <w:pPr>
        <w:numPr>
          <w:ilvl w:val="0"/>
          <w:numId w:val="2"/>
        </w:numPr>
      </w:pPr>
      <w:r>
        <w:t xml:space="preserve">Etika Immanuele Kanta – </w:t>
      </w:r>
      <w:r w:rsidR="0086463F">
        <w:t xml:space="preserve">kategorický imperativ, </w:t>
      </w:r>
      <w:r>
        <w:t>etika povinnosti</w:t>
      </w:r>
      <w:r w:rsidR="0086463F">
        <w:t>, lidská důstojnost</w:t>
      </w:r>
    </w:p>
    <w:p w:rsidR="00E16557" w:rsidRDefault="003F0F00" w:rsidP="00514E12">
      <w:pPr>
        <w:numPr>
          <w:ilvl w:val="0"/>
          <w:numId w:val="2"/>
        </w:numPr>
      </w:pPr>
      <w:r>
        <w:t>Moderní teorie hodnot: f</w:t>
      </w:r>
      <w:r w:rsidR="00A72B22">
        <w:t>ilozofie hodnot a</w:t>
      </w:r>
      <w:r w:rsidR="007C4D6A">
        <w:t xml:space="preserve"> hodnotová etika (kantianismus</w:t>
      </w:r>
      <w:r w:rsidR="00A72B22">
        <w:t xml:space="preserve"> a </w:t>
      </w:r>
      <w:r w:rsidR="007C4D6A">
        <w:t>fenomenologie)</w:t>
      </w:r>
    </w:p>
    <w:p w:rsidR="00E16557" w:rsidRDefault="003F0F00" w:rsidP="00E16557">
      <w:pPr>
        <w:numPr>
          <w:ilvl w:val="0"/>
          <w:numId w:val="2"/>
        </w:numPr>
      </w:pPr>
      <w:r>
        <w:t>Moderní teorie hodnot: s</w:t>
      </w:r>
      <w:r w:rsidR="007C4D6A">
        <w:t>ociální teorie hodnot</w:t>
      </w:r>
    </w:p>
    <w:p w:rsidR="00CA60E9" w:rsidRDefault="003F0F00" w:rsidP="0086463F">
      <w:pPr>
        <w:numPr>
          <w:ilvl w:val="0"/>
          <w:numId w:val="2"/>
        </w:numPr>
      </w:pPr>
      <w:r>
        <w:t>Moderní teorie hodnot: i</w:t>
      </w:r>
      <w:r w:rsidR="007C4D6A">
        <w:t>nstitucionální koncepce hodnot</w:t>
      </w:r>
    </w:p>
    <w:p w:rsidR="00B924A4" w:rsidRDefault="007C4D6A" w:rsidP="00E16557">
      <w:pPr>
        <w:numPr>
          <w:ilvl w:val="0"/>
          <w:numId w:val="2"/>
        </w:numPr>
      </w:pPr>
      <w:r>
        <w:t>Etické koncepty utilitarismu</w:t>
      </w:r>
    </w:p>
    <w:p w:rsidR="00B924A4" w:rsidRDefault="007C4D6A" w:rsidP="00A86159">
      <w:pPr>
        <w:numPr>
          <w:ilvl w:val="0"/>
          <w:numId w:val="2"/>
        </w:numPr>
      </w:pPr>
      <w:r>
        <w:t>Etika odpovědnosti</w:t>
      </w:r>
    </w:p>
    <w:p w:rsidR="00D34596" w:rsidRDefault="007C4D6A" w:rsidP="00A86159">
      <w:pPr>
        <w:numPr>
          <w:ilvl w:val="0"/>
          <w:numId w:val="2"/>
        </w:numPr>
      </w:pPr>
      <w:r>
        <w:t>Etika ctností</w:t>
      </w:r>
    </w:p>
    <w:p w:rsidR="007C4D6A" w:rsidRDefault="007C4D6A" w:rsidP="00A86159">
      <w:pPr>
        <w:numPr>
          <w:ilvl w:val="0"/>
          <w:numId w:val="2"/>
        </w:numPr>
      </w:pPr>
      <w:r>
        <w:t>Koncept ctností Adama Smitha</w:t>
      </w:r>
    </w:p>
    <w:p w:rsidR="00B924A4" w:rsidRDefault="007C4D6A" w:rsidP="00A86159">
      <w:pPr>
        <w:numPr>
          <w:ilvl w:val="0"/>
          <w:numId w:val="2"/>
        </w:numPr>
      </w:pPr>
      <w:r>
        <w:t>Formování pravidel, interní a externí pravidla</w:t>
      </w:r>
      <w:r w:rsidR="00493C1E">
        <w:t xml:space="preserve">, </w:t>
      </w:r>
      <w:r w:rsidR="009976F2">
        <w:t>význam etických pravidel v podnikatelské a hospodářské činnosti</w:t>
      </w:r>
    </w:p>
    <w:p w:rsidR="0086463F" w:rsidRDefault="0086463F" w:rsidP="003F0F00">
      <w:pPr>
        <w:ind w:left="360"/>
      </w:pPr>
    </w:p>
    <w:p w:rsidR="009225C5" w:rsidRDefault="009225C5" w:rsidP="009225C5"/>
    <w:p w:rsidR="00A86159" w:rsidRDefault="00A86159" w:rsidP="0086463F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Aplikovaná </w:t>
      </w:r>
      <w:r w:rsidR="00B924A4">
        <w:rPr>
          <w:b/>
          <w:i/>
        </w:rPr>
        <w:t>část</w:t>
      </w:r>
    </w:p>
    <w:p w:rsidR="004E359F" w:rsidRPr="0086463F" w:rsidRDefault="004E359F" w:rsidP="004E359F">
      <w:pPr>
        <w:ind w:left="360"/>
        <w:rPr>
          <w:b/>
          <w:i/>
        </w:rPr>
      </w:pPr>
    </w:p>
    <w:p w:rsidR="005F04C7" w:rsidRDefault="009976F2" w:rsidP="00C300B0">
      <w:pPr>
        <w:pStyle w:val="Odstavecseseznamem"/>
        <w:numPr>
          <w:ilvl w:val="0"/>
          <w:numId w:val="2"/>
        </w:numPr>
      </w:pPr>
      <w:r>
        <w:t>Charakterizujte v</w:t>
      </w:r>
      <w:r w:rsidR="00F46E90">
        <w:t>ztah byzny</w:t>
      </w:r>
      <w:r w:rsidR="005F04C7">
        <w:t>su a lidských práv</w:t>
      </w:r>
    </w:p>
    <w:p w:rsidR="00493C1E" w:rsidRPr="00A86159" w:rsidRDefault="009976F2" w:rsidP="0086463F">
      <w:pPr>
        <w:pStyle w:val="Odstavecseseznamem"/>
        <w:numPr>
          <w:ilvl w:val="0"/>
          <w:numId w:val="2"/>
        </w:numPr>
      </w:pPr>
      <w:r>
        <w:t>Jakým způsobem jsou využívány tradiční a moderní nástroje</w:t>
      </w:r>
      <w:r w:rsidR="00F46E90">
        <w:t>,</w:t>
      </w:r>
      <w:r w:rsidR="00A86159">
        <w:t xml:space="preserve"> a</w:t>
      </w:r>
      <w:r w:rsidR="00F46E90">
        <w:t>le i</w:t>
      </w:r>
      <w:r w:rsidR="00A86159">
        <w:t xml:space="preserve"> metod</w:t>
      </w:r>
      <w:r>
        <w:t>y</w:t>
      </w:r>
      <w:r w:rsidR="00A86159">
        <w:t xml:space="preserve"> v etickém vedení</w:t>
      </w:r>
      <w:r w:rsidR="00493C1E">
        <w:t xml:space="preserve"> (řízení)</w:t>
      </w:r>
      <w:r w:rsidR="00A86159">
        <w:t xml:space="preserve"> lidí</w:t>
      </w:r>
    </w:p>
    <w:p w:rsidR="00B924A4" w:rsidRDefault="00D34596" w:rsidP="00C87636">
      <w:pPr>
        <w:pStyle w:val="Odstavecseseznamem"/>
        <w:numPr>
          <w:ilvl w:val="0"/>
          <w:numId w:val="2"/>
        </w:numPr>
      </w:pPr>
      <w:r>
        <w:t>Půvab ctností a hodnot v podnikatelské praxi, možnosti využití etiky charakteru</w:t>
      </w:r>
      <w:r w:rsidR="00F46E90">
        <w:t>, zkušeností a racionality</w:t>
      </w:r>
      <w:r w:rsidR="00A86159">
        <w:t xml:space="preserve"> v podnikání a </w:t>
      </w:r>
      <w:r w:rsidR="00F46E90">
        <w:t>obchodní činnosti</w:t>
      </w:r>
    </w:p>
    <w:p w:rsidR="00B924A4" w:rsidRDefault="00A86159" w:rsidP="00962FE2">
      <w:pPr>
        <w:numPr>
          <w:ilvl w:val="0"/>
          <w:numId w:val="2"/>
        </w:numPr>
      </w:pPr>
      <w:r>
        <w:t>Vysvětlet</w:t>
      </w:r>
      <w:r w:rsidR="00493C1E">
        <w:t>e roli silné podnikové kultury pro dosahování nových cílů podnikání</w:t>
      </w:r>
    </w:p>
    <w:p w:rsidR="00FA2190" w:rsidRDefault="00FA2190" w:rsidP="00C87636">
      <w:pPr>
        <w:numPr>
          <w:ilvl w:val="0"/>
          <w:numId w:val="2"/>
        </w:numPr>
      </w:pPr>
      <w:r>
        <w:t>Jak ovlivňuje souč</w:t>
      </w:r>
      <w:r w:rsidR="00F46E90">
        <w:t>asná krize důvěry hospodářskou,</w:t>
      </w:r>
      <w:r>
        <w:t xml:space="preserve"> podnikatelskou</w:t>
      </w:r>
      <w:r w:rsidR="00F46E90">
        <w:t>, ale i politickou</w:t>
      </w:r>
      <w:r>
        <w:t xml:space="preserve"> činnost, uveďte příklady</w:t>
      </w:r>
    </w:p>
    <w:p w:rsidR="00B924A4" w:rsidRDefault="00FA1AB0" w:rsidP="00962FE2">
      <w:pPr>
        <w:numPr>
          <w:ilvl w:val="0"/>
          <w:numId w:val="2"/>
        </w:numPr>
      </w:pPr>
      <w:r>
        <w:t>Role etického kodexu</w:t>
      </w:r>
      <w:r w:rsidR="00493C1E">
        <w:t xml:space="preserve"> a význam jeho operacionalizace</w:t>
      </w:r>
      <w:r w:rsidR="00F46E90">
        <w:t xml:space="preserve"> a aktualizace</w:t>
      </w:r>
      <w:r>
        <w:t xml:space="preserve"> v</w:t>
      </w:r>
      <w:r w:rsidR="00FA2190">
        <w:t> podnikatelské a obchodní činnosti</w:t>
      </w:r>
      <w:r w:rsidR="00F46E90">
        <w:t xml:space="preserve"> </w:t>
      </w:r>
    </w:p>
    <w:p w:rsidR="009225C5" w:rsidRDefault="00493C1E" w:rsidP="00C87636">
      <w:pPr>
        <w:numPr>
          <w:ilvl w:val="0"/>
          <w:numId w:val="2"/>
        </w:numPr>
      </w:pPr>
      <w:r>
        <w:t xml:space="preserve">Na konkrétním etickém kodexu </w:t>
      </w:r>
      <w:r w:rsidR="00F46E90">
        <w:t>demonstrujte</w:t>
      </w:r>
      <w:r>
        <w:t xml:space="preserve"> vztah etické tradice a moderního přístupu k podnikové etice</w:t>
      </w:r>
      <w:r w:rsidR="00F46E90">
        <w:t xml:space="preserve"> (např. Johnson &amp; Johnson)</w:t>
      </w:r>
    </w:p>
    <w:p w:rsidR="009225C5" w:rsidRDefault="00F41B00" w:rsidP="00C87636">
      <w:pPr>
        <w:numPr>
          <w:ilvl w:val="0"/>
          <w:numId w:val="2"/>
        </w:numPr>
      </w:pPr>
      <w:r>
        <w:t>Stručně vysvětlete roli a</w:t>
      </w:r>
      <w:r w:rsidR="0025241D">
        <w:t xml:space="preserve"> potenciál </w:t>
      </w:r>
      <w:r w:rsidR="00525055">
        <w:t>prvního mezinárodního etickéh</w:t>
      </w:r>
      <w:r>
        <w:t xml:space="preserve">o kodexu Kulatého stolu v Caux, který byl vydán jako „Principy obchodního jednání“ a </w:t>
      </w:r>
      <w:r w:rsidR="009976F2">
        <w:t>charakterizujte šest základních principů, které uvedený dokument obsahuje</w:t>
      </w:r>
    </w:p>
    <w:p w:rsidR="009225C5" w:rsidRDefault="00FA2190" w:rsidP="00962FE2">
      <w:pPr>
        <w:numPr>
          <w:ilvl w:val="0"/>
          <w:numId w:val="2"/>
        </w:numPr>
      </w:pPr>
      <w:r>
        <w:t>Součástí některých etických kod</w:t>
      </w:r>
      <w:r w:rsidR="005F04C7">
        <w:t>exů podniků či jiných institucí, vysvětlete roli využití etického testu, např. etický test Texas Instruments Inc.</w:t>
      </w:r>
    </w:p>
    <w:p w:rsidR="009225C5" w:rsidRDefault="00666E37" w:rsidP="00962FE2">
      <w:pPr>
        <w:numPr>
          <w:ilvl w:val="0"/>
          <w:numId w:val="2"/>
        </w:numPr>
      </w:pPr>
      <w:r>
        <w:t>Úloha</w:t>
      </w:r>
      <w:r w:rsidR="009225C5">
        <w:t xml:space="preserve"> etického a sociálního auditu</w:t>
      </w:r>
      <w:r>
        <w:t xml:space="preserve"> pro zvýšení konkurenceschopnosti a reputace podniku (instituce)</w:t>
      </w:r>
    </w:p>
    <w:p w:rsidR="009225C5" w:rsidRDefault="00F46E90" w:rsidP="00962FE2">
      <w:pPr>
        <w:numPr>
          <w:ilvl w:val="0"/>
          <w:numId w:val="2"/>
        </w:numPr>
      </w:pPr>
      <w:r>
        <w:t>Porovnejte</w:t>
      </w:r>
      <w:r w:rsidR="009976F2">
        <w:t xml:space="preserve"> etický kodex ČSOB, a.s. a společnosti L’OREAL, jaký z těchto kodexů se vám líbí, své stanovisko zdůvodněte </w:t>
      </w:r>
    </w:p>
    <w:p w:rsidR="005F04C7" w:rsidRDefault="00666E37" w:rsidP="00962FE2">
      <w:pPr>
        <w:numPr>
          <w:ilvl w:val="0"/>
          <w:numId w:val="2"/>
        </w:numPr>
      </w:pPr>
      <w:r>
        <w:lastRenderedPageBreak/>
        <w:t>Kulturní a etické aspekty</w:t>
      </w:r>
      <w:r w:rsidR="009976F2">
        <w:t xml:space="preserve"> řízení a správy</w:t>
      </w:r>
      <w:r w:rsidR="009225C5">
        <w:t xml:space="preserve"> podniku</w:t>
      </w:r>
      <w:r w:rsidR="005F04C7">
        <w:t xml:space="preserve"> (corporate governance)</w:t>
      </w:r>
      <w:r w:rsidR="009976F2">
        <w:t xml:space="preserve"> a </w:t>
      </w:r>
      <w:r w:rsidR="0086463F">
        <w:t xml:space="preserve">teorie </w:t>
      </w:r>
      <w:r w:rsidR="009976F2">
        <w:t>zájmových skupin</w:t>
      </w:r>
    </w:p>
    <w:p w:rsidR="009225C5" w:rsidRDefault="005F04C7" w:rsidP="00962FE2">
      <w:pPr>
        <w:numPr>
          <w:ilvl w:val="0"/>
          <w:numId w:val="2"/>
        </w:numPr>
      </w:pPr>
      <w:r>
        <w:t>Charakterizujte odpovědnost za skládání účtů a etickou odpovědnost</w:t>
      </w:r>
      <w:r w:rsidR="00666E37">
        <w:t xml:space="preserve"> </w:t>
      </w:r>
    </w:p>
    <w:p w:rsidR="00F814AE" w:rsidRDefault="009225C5" w:rsidP="00C87636">
      <w:pPr>
        <w:numPr>
          <w:ilvl w:val="0"/>
          <w:numId w:val="2"/>
        </w:numPr>
      </w:pPr>
      <w:r>
        <w:t>Společenská odpovědnost podniku</w:t>
      </w:r>
      <w:r w:rsidR="00F814AE">
        <w:t xml:space="preserve"> (CSR) – charakteristik</w:t>
      </w:r>
      <w:r w:rsidR="00C87636">
        <w:t xml:space="preserve">a, vývoj, zdůvodnění, </w:t>
      </w:r>
      <w:r w:rsidR="00F814AE">
        <w:t>přístupy</w:t>
      </w:r>
      <w:r w:rsidR="00C87636">
        <w:t xml:space="preserve"> k implementaci, reporting a kontrola</w:t>
      </w:r>
    </w:p>
    <w:p w:rsidR="0086463F" w:rsidRDefault="0086463F" w:rsidP="00C87636">
      <w:pPr>
        <w:numPr>
          <w:ilvl w:val="0"/>
          <w:numId w:val="2"/>
        </w:numPr>
      </w:pPr>
      <w:r>
        <w:t>Jaké jsou možnosti aplikace společenské odpovědnosti v advokátní kanceláři, uveďte příklad</w:t>
      </w:r>
    </w:p>
    <w:p w:rsidR="00C300B0" w:rsidRDefault="00C300B0" w:rsidP="005F04C7">
      <w:pPr>
        <w:ind w:left="360"/>
      </w:pPr>
    </w:p>
    <w:p w:rsidR="009225C5" w:rsidRPr="00B924A4" w:rsidRDefault="009225C5" w:rsidP="00C300B0">
      <w:pPr>
        <w:ind w:left="720"/>
      </w:pPr>
    </w:p>
    <w:sectPr w:rsidR="009225C5" w:rsidRPr="00B924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E9" w:rsidRDefault="006928E9" w:rsidP="00E2118E">
      <w:r>
        <w:separator/>
      </w:r>
    </w:p>
  </w:endnote>
  <w:endnote w:type="continuationSeparator" w:id="0">
    <w:p w:rsidR="006928E9" w:rsidRDefault="006928E9" w:rsidP="00E2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585228"/>
      <w:docPartObj>
        <w:docPartGallery w:val="Page Numbers (Bottom of Page)"/>
        <w:docPartUnique/>
      </w:docPartObj>
    </w:sdtPr>
    <w:sdtEndPr/>
    <w:sdtContent>
      <w:p w:rsidR="00E2118E" w:rsidRDefault="00E211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634">
          <w:rPr>
            <w:noProof/>
          </w:rPr>
          <w:t>2</w:t>
        </w:r>
        <w:r>
          <w:fldChar w:fldCharType="end"/>
        </w:r>
      </w:p>
    </w:sdtContent>
  </w:sdt>
  <w:p w:rsidR="00E2118E" w:rsidRDefault="00E211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E9" w:rsidRDefault="006928E9" w:rsidP="00E2118E">
      <w:r>
        <w:separator/>
      </w:r>
    </w:p>
  </w:footnote>
  <w:footnote w:type="continuationSeparator" w:id="0">
    <w:p w:rsidR="006928E9" w:rsidRDefault="006928E9" w:rsidP="00E2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D09"/>
    <w:multiLevelType w:val="hybridMultilevel"/>
    <w:tmpl w:val="7B6430E2"/>
    <w:lvl w:ilvl="0" w:tplc="55E495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627661"/>
    <w:multiLevelType w:val="hybridMultilevel"/>
    <w:tmpl w:val="1A34BC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06C2E"/>
    <w:multiLevelType w:val="hybridMultilevel"/>
    <w:tmpl w:val="7D00CD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57"/>
    <w:rsid w:val="00074940"/>
    <w:rsid w:val="00076253"/>
    <w:rsid w:val="00163714"/>
    <w:rsid w:val="0025241D"/>
    <w:rsid w:val="003770A9"/>
    <w:rsid w:val="003B4034"/>
    <w:rsid w:val="003F0F00"/>
    <w:rsid w:val="00493C1E"/>
    <w:rsid w:val="004E359F"/>
    <w:rsid w:val="00514E12"/>
    <w:rsid w:val="00525055"/>
    <w:rsid w:val="00556665"/>
    <w:rsid w:val="005F04C7"/>
    <w:rsid w:val="00666E37"/>
    <w:rsid w:val="006928E9"/>
    <w:rsid w:val="007213F4"/>
    <w:rsid w:val="007C4D6A"/>
    <w:rsid w:val="0086463F"/>
    <w:rsid w:val="009225C5"/>
    <w:rsid w:val="00962FE2"/>
    <w:rsid w:val="009976F2"/>
    <w:rsid w:val="009F7807"/>
    <w:rsid w:val="00A72B22"/>
    <w:rsid w:val="00A73634"/>
    <w:rsid w:val="00A86159"/>
    <w:rsid w:val="00B11B0A"/>
    <w:rsid w:val="00B124A1"/>
    <w:rsid w:val="00B924A4"/>
    <w:rsid w:val="00BC588C"/>
    <w:rsid w:val="00BD7459"/>
    <w:rsid w:val="00C300B0"/>
    <w:rsid w:val="00C87636"/>
    <w:rsid w:val="00CA60E9"/>
    <w:rsid w:val="00D34596"/>
    <w:rsid w:val="00DA71F8"/>
    <w:rsid w:val="00E16557"/>
    <w:rsid w:val="00E2118E"/>
    <w:rsid w:val="00E370F2"/>
    <w:rsid w:val="00F41B00"/>
    <w:rsid w:val="00F46E90"/>
    <w:rsid w:val="00F814AE"/>
    <w:rsid w:val="00FA1AB0"/>
    <w:rsid w:val="00F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FE2"/>
    <w:pPr>
      <w:ind w:left="720"/>
      <w:contextualSpacing/>
    </w:pPr>
  </w:style>
  <w:style w:type="paragraph" w:styleId="Zhlav">
    <w:name w:val="header"/>
    <w:basedOn w:val="Normln"/>
    <w:link w:val="ZhlavChar"/>
    <w:rsid w:val="00E211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118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211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1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FE2"/>
    <w:pPr>
      <w:ind w:left="720"/>
      <w:contextualSpacing/>
    </w:pPr>
  </w:style>
  <w:style w:type="paragraph" w:styleId="Zhlav">
    <w:name w:val="header"/>
    <w:basedOn w:val="Normln"/>
    <w:link w:val="ZhlavChar"/>
    <w:rsid w:val="00E211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118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211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1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Zkušební otázky – Hospodářská etika</vt:lpstr>
    </vt:vector>
  </TitlesOfParts>
  <Company>Univerzita Karlova v Praze, Právnická Fakulta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Zkušební otázky – Hospodářská etika</dc:title>
  <dc:creator>Seknička</dc:creator>
  <cp:lastModifiedBy>Michaela Spackova</cp:lastModifiedBy>
  <cp:revision>2</cp:revision>
  <dcterms:created xsi:type="dcterms:W3CDTF">2018-12-05T11:42:00Z</dcterms:created>
  <dcterms:modified xsi:type="dcterms:W3CDTF">2018-12-05T11:42:00Z</dcterms:modified>
</cp:coreProperties>
</file>