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17" w:rsidRDefault="00AE7617" w:rsidP="00B41C1A">
      <w:pPr>
        <w:rPr>
          <w:rFonts w:ascii="Arial" w:hAnsi="Arial"/>
        </w:rPr>
      </w:pPr>
      <w:bookmarkStart w:id="0" w:name="_GoBack"/>
      <w:bookmarkEnd w:id="0"/>
    </w:p>
    <w:p w:rsidR="00AE7617" w:rsidRDefault="00AE7617" w:rsidP="00B41C1A">
      <w:pPr>
        <w:rPr>
          <w:rFonts w:ascii="Arial" w:hAnsi="Arial"/>
          <w:b/>
        </w:rPr>
      </w:pPr>
      <w:r>
        <w:rPr>
          <w:rFonts w:ascii="Arial" w:hAnsi="Arial"/>
        </w:rPr>
        <w:t>Katedra správního práva a správní vědy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</w:t>
      </w:r>
      <w:r w:rsidR="007746C7">
        <w:rPr>
          <w:rFonts w:ascii="Arial" w:hAnsi="Arial"/>
        </w:rPr>
        <w:t>září</w:t>
      </w:r>
      <w:r w:rsidRPr="009737E2">
        <w:rPr>
          <w:rFonts w:ascii="Arial" w:hAnsi="Arial"/>
        </w:rPr>
        <w:t xml:space="preserve"> 201</w:t>
      </w:r>
      <w:r w:rsidR="00B94607" w:rsidRPr="009737E2">
        <w:rPr>
          <w:rFonts w:ascii="Arial" w:hAnsi="Arial"/>
        </w:rPr>
        <w:t>7</w:t>
      </w:r>
    </w:p>
    <w:p w:rsidR="00AE7617" w:rsidRDefault="00AE7617" w:rsidP="00B41C1A">
      <w:pPr>
        <w:jc w:val="center"/>
        <w:rPr>
          <w:rFonts w:ascii="Arial" w:hAnsi="Arial"/>
          <w:b/>
          <w:sz w:val="24"/>
        </w:rPr>
      </w:pPr>
    </w:p>
    <w:p w:rsidR="00AE7617" w:rsidRDefault="007526F4" w:rsidP="00B41C1A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4. část  </w:t>
      </w:r>
      <w:r w:rsidR="00AE7617">
        <w:rPr>
          <w:rFonts w:ascii="Arial" w:hAnsi="Arial"/>
          <w:b/>
          <w:sz w:val="28"/>
        </w:rPr>
        <w:t>SZZK</w:t>
      </w:r>
      <w:r>
        <w:rPr>
          <w:rFonts w:ascii="Arial" w:hAnsi="Arial"/>
          <w:b/>
          <w:sz w:val="28"/>
        </w:rPr>
        <w:t xml:space="preserve"> </w:t>
      </w:r>
    </w:p>
    <w:p w:rsidR="00AE7617" w:rsidRDefault="00AE7617" w:rsidP="00B41C1A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SPRÁVNÍ PRÁVO</w:t>
      </w:r>
    </w:p>
    <w:p w:rsidR="00AE7617" w:rsidRPr="007746C7" w:rsidRDefault="00B94607" w:rsidP="00B41C1A">
      <w:pPr>
        <w:jc w:val="center"/>
        <w:rPr>
          <w:rFonts w:ascii="Arial" w:hAnsi="Arial"/>
          <w:sz w:val="28"/>
          <w:szCs w:val="28"/>
        </w:rPr>
      </w:pPr>
      <w:r w:rsidRPr="007746C7">
        <w:rPr>
          <w:rFonts w:ascii="Arial" w:hAnsi="Arial"/>
          <w:sz w:val="28"/>
          <w:szCs w:val="28"/>
        </w:rPr>
        <w:t>(</w:t>
      </w:r>
      <w:r w:rsidR="007746C7" w:rsidRPr="007746C7">
        <w:rPr>
          <w:rFonts w:ascii="Arial" w:hAnsi="Arial"/>
          <w:sz w:val="28"/>
          <w:szCs w:val="28"/>
        </w:rPr>
        <w:t>akademický rok 2017/18</w:t>
      </w:r>
      <w:r w:rsidR="00AE7617" w:rsidRPr="007746C7">
        <w:rPr>
          <w:rFonts w:ascii="Arial" w:hAnsi="Arial"/>
          <w:sz w:val="28"/>
          <w:szCs w:val="28"/>
        </w:rPr>
        <w:t>)</w:t>
      </w:r>
    </w:p>
    <w:p w:rsidR="00AE7617" w:rsidRDefault="00AE7617" w:rsidP="00B41C1A">
      <w:pPr>
        <w:jc w:val="center"/>
        <w:rPr>
          <w:rFonts w:ascii="Arial" w:hAnsi="Arial"/>
          <w:i/>
          <w:sz w:val="28"/>
        </w:rPr>
      </w:pPr>
    </w:p>
    <w:p w:rsidR="00AE7617" w:rsidRDefault="00AE7617" w:rsidP="00B41C1A">
      <w:pPr>
        <w:jc w:val="center"/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>LITERATURA, PRÁVNÍ PŘEDPISY</w:t>
      </w:r>
      <w:r w:rsidR="00A34C6A" w:rsidRPr="00A34C6A">
        <w:rPr>
          <w:rFonts w:ascii="Arial" w:hAnsi="Arial"/>
          <w:i/>
          <w:sz w:val="28"/>
        </w:rPr>
        <w:t xml:space="preserve"> </w:t>
      </w:r>
      <w:r w:rsidR="00A34C6A">
        <w:rPr>
          <w:rFonts w:ascii="Arial" w:hAnsi="Arial"/>
          <w:i/>
          <w:sz w:val="28"/>
        </w:rPr>
        <w:t>A JUDIKATURA</w:t>
      </w:r>
      <w:r>
        <w:rPr>
          <w:rFonts w:ascii="Arial" w:hAnsi="Arial"/>
          <w:i/>
          <w:sz w:val="28"/>
        </w:rPr>
        <w:t xml:space="preserve">, OTÁZKY </w:t>
      </w:r>
    </w:p>
    <w:p w:rsidR="00AE7617" w:rsidRDefault="00AE7617" w:rsidP="00B41C1A">
      <w:pPr>
        <w:jc w:val="both"/>
        <w:rPr>
          <w:rFonts w:ascii="Arial" w:hAnsi="Arial"/>
          <w:sz w:val="28"/>
        </w:rPr>
      </w:pPr>
    </w:p>
    <w:p w:rsidR="00AE7617" w:rsidRDefault="00AE7617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1. </w:t>
      </w:r>
      <w:r>
        <w:rPr>
          <w:rFonts w:ascii="Arial" w:hAnsi="Arial"/>
          <w:sz w:val="28"/>
          <w:u w:val="single"/>
        </w:rPr>
        <w:t>Literatura</w:t>
      </w:r>
      <w:r>
        <w:rPr>
          <w:rFonts w:ascii="Arial" w:hAnsi="Arial"/>
          <w:sz w:val="28"/>
        </w:rPr>
        <w:t>:</w:t>
      </w:r>
    </w:p>
    <w:p w:rsidR="00AE7617" w:rsidRDefault="00AE7617" w:rsidP="00B41C1A">
      <w:pPr>
        <w:jc w:val="both"/>
        <w:rPr>
          <w:rFonts w:ascii="Arial" w:hAnsi="Arial"/>
          <w:sz w:val="28"/>
        </w:rPr>
      </w:pPr>
    </w:p>
    <w:p w:rsidR="00B94607" w:rsidRPr="00B94607" w:rsidRDefault="00B94607" w:rsidP="00B41C1A">
      <w:pPr>
        <w:jc w:val="both"/>
        <w:rPr>
          <w:rFonts w:ascii="Arial" w:hAnsi="Arial"/>
          <w:sz w:val="24"/>
        </w:rPr>
      </w:pPr>
      <w:r w:rsidRPr="009737E2">
        <w:rPr>
          <w:rFonts w:ascii="Arial" w:hAnsi="Arial"/>
          <w:sz w:val="24"/>
        </w:rPr>
        <w:t>Povinná:</w:t>
      </w:r>
    </w:p>
    <w:p w:rsidR="00AE7617" w:rsidRDefault="00AE7617" w:rsidP="00B41C1A">
      <w:pPr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Hendrych, D. a kol. </w:t>
      </w:r>
      <w:r w:rsidR="00B94607">
        <w:rPr>
          <w:rFonts w:ascii="Arial" w:hAnsi="Arial"/>
          <w:sz w:val="24"/>
        </w:rPr>
        <w:t>Správní právo. Obecná část.  9</w:t>
      </w:r>
      <w:r>
        <w:rPr>
          <w:rFonts w:ascii="Arial" w:hAnsi="Arial"/>
          <w:sz w:val="24"/>
        </w:rPr>
        <w:t xml:space="preserve">. </w:t>
      </w:r>
      <w:r w:rsidR="00B94607">
        <w:rPr>
          <w:rFonts w:ascii="Arial" w:hAnsi="Arial"/>
          <w:sz w:val="24"/>
        </w:rPr>
        <w:t>vydání. Praha: C. H. Beck, 2016.</w:t>
      </w:r>
    </w:p>
    <w:p w:rsidR="00786309" w:rsidRDefault="00786309" w:rsidP="00B41C1A">
      <w:pPr>
        <w:jc w:val="both"/>
        <w:rPr>
          <w:rFonts w:ascii="Arial" w:hAnsi="Arial"/>
          <w:sz w:val="24"/>
        </w:rPr>
      </w:pPr>
    </w:p>
    <w:p w:rsidR="00AE7617" w:rsidRPr="009737E2" w:rsidRDefault="00B94607" w:rsidP="00B41C1A">
      <w:pPr>
        <w:jc w:val="both"/>
        <w:rPr>
          <w:rFonts w:ascii="Arial" w:hAnsi="Arial"/>
          <w:sz w:val="24"/>
        </w:rPr>
      </w:pPr>
      <w:r w:rsidRPr="009737E2">
        <w:rPr>
          <w:rFonts w:ascii="Arial" w:hAnsi="Arial"/>
          <w:sz w:val="24"/>
        </w:rPr>
        <w:t>Doporučená:</w:t>
      </w:r>
    </w:p>
    <w:p w:rsidR="00AE7617" w:rsidRDefault="00B94607" w:rsidP="00B41C1A">
      <w:pPr>
        <w:jc w:val="both"/>
        <w:rPr>
          <w:rFonts w:ascii="Arial" w:hAnsi="Arial"/>
          <w:sz w:val="24"/>
        </w:rPr>
      </w:pPr>
      <w:r w:rsidRPr="009737E2">
        <w:rPr>
          <w:rFonts w:ascii="Arial" w:hAnsi="Arial"/>
          <w:i/>
          <w:sz w:val="24"/>
        </w:rPr>
        <w:t xml:space="preserve">Pomahač, R., </w:t>
      </w:r>
      <w:proofErr w:type="spellStart"/>
      <w:r w:rsidRPr="009737E2">
        <w:rPr>
          <w:rFonts w:ascii="Arial" w:hAnsi="Arial"/>
          <w:i/>
          <w:sz w:val="24"/>
        </w:rPr>
        <w:t>Pítrová</w:t>
      </w:r>
      <w:proofErr w:type="spellEnd"/>
      <w:r w:rsidRPr="009737E2">
        <w:rPr>
          <w:rFonts w:ascii="Arial" w:hAnsi="Arial"/>
          <w:i/>
          <w:sz w:val="24"/>
        </w:rPr>
        <w:t xml:space="preserve">, L. </w:t>
      </w:r>
      <w:r w:rsidRPr="009737E2">
        <w:rPr>
          <w:rFonts w:ascii="Arial" w:hAnsi="Arial"/>
          <w:sz w:val="24"/>
        </w:rPr>
        <w:t xml:space="preserve">Správní právo I. </w:t>
      </w:r>
      <w:r w:rsidR="00314242" w:rsidRPr="009737E2">
        <w:rPr>
          <w:rFonts w:ascii="Arial" w:hAnsi="Arial"/>
          <w:sz w:val="24"/>
        </w:rPr>
        <w:t>Praha: Univerzita Karlova, Právnická fakulta, 2016.</w:t>
      </w:r>
    </w:p>
    <w:p w:rsidR="007746C7" w:rsidRDefault="007746C7" w:rsidP="00B41C1A">
      <w:pPr>
        <w:jc w:val="both"/>
        <w:rPr>
          <w:rFonts w:ascii="Arial" w:hAnsi="Arial"/>
          <w:sz w:val="24"/>
        </w:rPr>
      </w:pPr>
      <w:r w:rsidRPr="007746C7">
        <w:rPr>
          <w:rFonts w:ascii="Arial" w:hAnsi="Arial"/>
          <w:i/>
          <w:sz w:val="24"/>
        </w:rPr>
        <w:t>Pomahač, R. a kol.</w:t>
      </w:r>
      <w:r>
        <w:rPr>
          <w:rFonts w:ascii="Arial" w:hAnsi="Arial"/>
          <w:sz w:val="24"/>
        </w:rPr>
        <w:t xml:space="preserve"> Správní právo – </w:t>
      </w:r>
      <w:proofErr w:type="spellStart"/>
      <w:r>
        <w:rPr>
          <w:rFonts w:ascii="Arial" w:hAnsi="Arial"/>
          <w:sz w:val="24"/>
        </w:rPr>
        <w:t>Caseboo</w:t>
      </w:r>
      <w:r w:rsidR="00114B5F">
        <w:rPr>
          <w:rFonts w:ascii="Arial" w:hAnsi="Arial"/>
          <w:sz w:val="24"/>
        </w:rPr>
        <w:t>k</w:t>
      </w:r>
      <w:proofErr w:type="spellEnd"/>
      <w:r w:rsidR="00114B5F">
        <w:rPr>
          <w:rFonts w:ascii="Arial" w:hAnsi="Arial"/>
          <w:sz w:val="24"/>
        </w:rPr>
        <w:t xml:space="preserve">. </w:t>
      </w:r>
      <w:proofErr w:type="gramStart"/>
      <w:r w:rsidR="00114B5F">
        <w:rPr>
          <w:rFonts w:ascii="Arial" w:hAnsi="Arial"/>
          <w:sz w:val="24"/>
        </w:rPr>
        <w:t xml:space="preserve">Praha : </w:t>
      </w:r>
      <w:proofErr w:type="spellStart"/>
      <w:r w:rsidR="00114B5F">
        <w:rPr>
          <w:rFonts w:ascii="Arial" w:hAnsi="Arial"/>
          <w:sz w:val="24"/>
        </w:rPr>
        <w:t>Wolters</w:t>
      </w:r>
      <w:proofErr w:type="spellEnd"/>
      <w:proofErr w:type="gramEnd"/>
      <w:r w:rsidR="00114B5F">
        <w:rPr>
          <w:rFonts w:ascii="Arial" w:hAnsi="Arial"/>
          <w:sz w:val="24"/>
        </w:rPr>
        <w:t xml:space="preserve"> </w:t>
      </w:r>
      <w:proofErr w:type="spellStart"/>
      <w:r w:rsidR="00114B5F">
        <w:rPr>
          <w:rFonts w:ascii="Arial" w:hAnsi="Arial"/>
          <w:sz w:val="24"/>
        </w:rPr>
        <w:t>Kluwer</w:t>
      </w:r>
      <w:proofErr w:type="spellEnd"/>
      <w:r w:rsidR="00114B5F">
        <w:rPr>
          <w:rFonts w:ascii="Arial" w:hAnsi="Arial"/>
          <w:sz w:val="24"/>
        </w:rPr>
        <w:t>, 2017 (v tisku)</w:t>
      </w:r>
    </w:p>
    <w:p w:rsidR="00AE7617" w:rsidRDefault="00AE7617" w:rsidP="00B41C1A">
      <w:pPr>
        <w:jc w:val="both"/>
        <w:rPr>
          <w:rFonts w:ascii="Arial" w:hAnsi="Arial"/>
          <w:sz w:val="28"/>
        </w:rPr>
      </w:pPr>
    </w:p>
    <w:p w:rsidR="00900F22" w:rsidRPr="00900F22" w:rsidRDefault="00AE7617" w:rsidP="00B41C1A">
      <w:pPr>
        <w:jc w:val="both"/>
        <w:rPr>
          <w:rFonts w:ascii="Arial" w:hAnsi="Arial"/>
          <w:sz w:val="23"/>
          <w:szCs w:val="23"/>
        </w:rPr>
      </w:pPr>
      <w:r w:rsidRPr="00900F22">
        <w:rPr>
          <w:rFonts w:ascii="Arial" w:hAnsi="Arial"/>
          <w:sz w:val="28"/>
          <w:szCs w:val="28"/>
        </w:rPr>
        <w:t xml:space="preserve">2. </w:t>
      </w:r>
      <w:r w:rsidRPr="00900F22">
        <w:rPr>
          <w:rFonts w:ascii="Arial" w:hAnsi="Arial"/>
          <w:sz w:val="28"/>
          <w:szCs w:val="28"/>
          <w:u w:val="single"/>
        </w:rPr>
        <w:t>Právní předpisy</w:t>
      </w:r>
      <w:r w:rsidRPr="00900F22">
        <w:rPr>
          <w:rFonts w:ascii="Arial" w:hAnsi="Arial"/>
          <w:sz w:val="28"/>
          <w:szCs w:val="28"/>
        </w:rPr>
        <w:t>:</w:t>
      </w:r>
    </w:p>
    <w:p w:rsidR="00AE7617" w:rsidRPr="00900F22" w:rsidRDefault="00AE7617" w:rsidP="00B41C1A">
      <w:pPr>
        <w:jc w:val="both"/>
        <w:rPr>
          <w:rFonts w:ascii="Arial" w:hAnsi="Arial"/>
          <w:sz w:val="23"/>
          <w:szCs w:val="23"/>
        </w:rPr>
      </w:pPr>
      <w:r w:rsidRPr="00900F22">
        <w:rPr>
          <w:rFonts w:ascii="Arial" w:hAnsi="Arial"/>
          <w:i/>
          <w:sz w:val="23"/>
          <w:szCs w:val="23"/>
        </w:rPr>
        <w:t xml:space="preserve">- </w:t>
      </w:r>
      <w:r w:rsidRPr="00900F22">
        <w:rPr>
          <w:rFonts w:ascii="Arial" w:hAnsi="Arial"/>
          <w:sz w:val="23"/>
          <w:szCs w:val="23"/>
        </w:rPr>
        <w:t>Ústava České republiky</w:t>
      </w:r>
    </w:p>
    <w:p w:rsidR="00AE7617" w:rsidRPr="00900F22" w:rsidRDefault="00AE7617" w:rsidP="00B41C1A">
      <w:pPr>
        <w:jc w:val="both"/>
        <w:rPr>
          <w:rFonts w:ascii="Arial" w:hAnsi="Arial"/>
          <w:sz w:val="23"/>
          <w:szCs w:val="23"/>
        </w:rPr>
      </w:pPr>
      <w:r w:rsidRPr="00900F22">
        <w:rPr>
          <w:rFonts w:ascii="Arial" w:hAnsi="Arial"/>
          <w:sz w:val="23"/>
          <w:szCs w:val="23"/>
        </w:rPr>
        <w:t>- Listina základních práv a svobod</w:t>
      </w:r>
    </w:p>
    <w:p w:rsidR="00AE7617" w:rsidRPr="00900F22" w:rsidRDefault="00AE7617" w:rsidP="00056AB6">
      <w:pPr>
        <w:jc w:val="both"/>
        <w:rPr>
          <w:rFonts w:ascii="Arial" w:hAnsi="Arial"/>
          <w:sz w:val="23"/>
          <w:szCs w:val="23"/>
        </w:rPr>
      </w:pPr>
      <w:r w:rsidRPr="00900F22">
        <w:rPr>
          <w:rFonts w:ascii="Arial" w:hAnsi="Arial"/>
          <w:sz w:val="23"/>
          <w:szCs w:val="23"/>
        </w:rPr>
        <w:t>- Úmluva o ochraně lidských práv a základních svobod</w:t>
      </w:r>
      <w:r w:rsidR="00280605" w:rsidRPr="00900F22">
        <w:rPr>
          <w:rFonts w:ascii="Arial" w:hAnsi="Arial"/>
          <w:sz w:val="23"/>
          <w:szCs w:val="23"/>
        </w:rPr>
        <w:t xml:space="preserve"> </w:t>
      </w:r>
      <w:r w:rsidRPr="00900F22">
        <w:rPr>
          <w:rFonts w:ascii="Arial" w:hAnsi="Arial"/>
          <w:sz w:val="23"/>
          <w:szCs w:val="23"/>
        </w:rPr>
        <w:t>(č. 209/1992 Sb. a č.243/1998 Sb.)</w:t>
      </w:r>
    </w:p>
    <w:p w:rsidR="00AE7617" w:rsidRPr="00900F22" w:rsidRDefault="00AE7617" w:rsidP="00B41C1A">
      <w:pPr>
        <w:jc w:val="both"/>
        <w:rPr>
          <w:rFonts w:ascii="Arial" w:hAnsi="Arial"/>
          <w:i/>
          <w:sz w:val="23"/>
          <w:szCs w:val="23"/>
        </w:rPr>
      </w:pPr>
      <w:r w:rsidRPr="00900F22">
        <w:rPr>
          <w:rFonts w:ascii="Arial" w:hAnsi="Arial"/>
          <w:sz w:val="23"/>
          <w:szCs w:val="23"/>
        </w:rPr>
        <w:t>- zákon č. 182/1993 Sb., o Ústavním soudu</w:t>
      </w:r>
    </w:p>
    <w:p w:rsidR="00AE7617" w:rsidRPr="00900F22" w:rsidRDefault="00AE7617" w:rsidP="00B41C1A">
      <w:pPr>
        <w:jc w:val="both"/>
        <w:rPr>
          <w:rFonts w:ascii="Arial" w:hAnsi="Arial"/>
          <w:sz w:val="23"/>
          <w:szCs w:val="23"/>
        </w:rPr>
      </w:pPr>
      <w:r w:rsidRPr="00900F22">
        <w:rPr>
          <w:rFonts w:ascii="Arial" w:hAnsi="Arial"/>
          <w:sz w:val="23"/>
          <w:szCs w:val="23"/>
        </w:rPr>
        <w:t>- zákon ČNR č. 2/1969 Sb., o zřízení ministerstev a jiných ústředních orgánů státní správy České republiky</w:t>
      </w:r>
    </w:p>
    <w:p w:rsidR="00AE7617" w:rsidRPr="00900F22" w:rsidRDefault="00AE7617" w:rsidP="00B41C1A">
      <w:pPr>
        <w:jc w:val="both"/>
        <w:rPr>
          <w:rFonts w:ascii="Arial" w:hAnsi="Arial"/>
          <w:sz w:val="23"/>
          <w:szCs w:val="23"/>
        </w:rPr>
      </w:pPr>
      <w:r w:rsidRPr="00900F22">
        <w:rPr>
          <w:rFonts w:ascii="Arial" w:hAnsi="Arial"/>
          <w:sz w:val="23"/>
          <w:szCs w:val="23"/>
        </w:rPr>
        <w:t>- zákon č. 36/1960 Sb., o územním členění státu</w:t>
      </w:r>
    </w:p>
    <w:p w:rsidR="00AE7617" w:rsidRPr="00900F22" w:rsidRDefault="00AE7617" w:rsidP="00B41C1A">
      <w:pPr>
        <w:jc w:val="both"/>
        <w:rPr>
          <w:rFonts w:ascii="Arial" w:hAnsi="Arial"/>
          <w:sz w:val="23"/>
          <w:szCs w:val="23"/>
        </w:rPr>
      </w:pPr>
      <w:r w:rsidRPr="00900F22">
        <w:rPr>
          <w:rFonts w:ascii="Arial" w:hAnsi="Arial"/>
          <w:sz w:val="23"/>
          <w:szCs w:val="23"/>
        </w:rPr>
        <w:t xml:space="preserve">- zákon č. 309/1999 Sb., o Sbírce zákonů a Sbírce mezinárodních smluv </w:t>
      </w:r>
    </w:p>
    <w:p w:rsidR="005238AE" w:rsidRPr="00900F22" w:rsidRDefault="005238AE" w:rsidP="00B41C1A">
      <w:pPr>
        <w:jc w:val="both"/>
        <w:rPr>
          <w:rFonts w:ascii="Arial" w:hAnsi="Arial"/>
          <w:sz w:val="23"/>
          <w:szCs w:val="23"/>
        </w:rPr>
      </w:pPr>
      <w:r w:rsidRPr="00900F22">
        <w:rPr>
          <w:rFonts w:ascii="Arial" w:hAnsi="Arial"/>
          <w:sz w:val="23"/>
          <w:szCs w:val="23"/>
        </w:rPr>
        <w:t xml:space="preserve">- zákon č. </w:t>
      </w:r>
      <w:r w:rsidR="00E51961" w:rsidRPr="00900F22">
        <w:rPr>
          <w:rFonts w:ascii="Arial" w:hAnsi="Arial"/>
          <w:sz w:val="23"/>
          <w:szCs w:val="23"/>
        </w:rPr>
        <w:t>222/2016 Sb., o Sbírce zákonů a mezinárodních smluv a o tvorbě právních předpisů vyhlašovaných ve Sbírce zákonů a mezinárodních smluv</w:t>
      </w:r>
    </w:p>
    <w:p w:rsidR="00AE7617" w:rsidRPr="00900F22" w:rsidRDefault="00AE7617" w:rsidP="00B41C1A">
      <w:pPr>
        <w:jc w:val="both"/>
        <w:rPr>
          <w:rFonts w:ascii="Arial" w:hAnsi="Arial"/>
          <w:sz w:val="23"/>
          <w:szCs w:val="23"/>
        </w:rPr>
      </w:pPr>
      <w:r w:rsidRPr="00900F22">
        <w:rPr>
          <w:rFonts w:ascii="Arial" w:hAnsi="Arial"/>
          <w:sz w:val="23"/>
          <w:szCs w:val="23"/>
        </w:rPr>
        <w:t>- zákon č. 106/1999 Sb., o svobodném přístupu k informacím</w:t>
      </w:r>
    </w:p>
    <w:p w:rsidR="00AE7617" w:rsidRPr="00900F22" w:rsidRDefault="00AE7617" w:rsidP="00056AB6">
      <w:pPr>
        <w:jc w:val="both"/>
        <w:rPr>
          <w:rFonts w:ascii="Arial" w:hAnsi="Arial"/>
          <w:sz w:val="23"/>
          <w:szCs w:val="23"/>
        </w:rPr>
      </w:pPr>
      <w:r w:rsidRPr="00900F22">
        <w:rPr>
          <w:rFonts w:ascii="Arial" w:hAnsi="Arial"/>
          <w:sz w:val="23"/>
          <w:szCs w:val="23"/>
        </w:rPr>
        <w:t>- zákon č.   82/1998 Sb., o odpovědnosti za škodu způsobenou při výkonu veřejné moci rozhodnutím nebo nesprávným úředním postupem</w:t>
      </w:r>
    </w:p>
    <w:p w:rsidR="00AE7617" w:rsidRPr="00900F22" w:rsidRDefault="00AE7617" w:rsidP="00B41C1A">
      <w:pPr>
        <w:jc w:val="both"/>
        <w:rPr>
          <w:rFonts w:ascii="Arial" w:hAnsi="Arial"/>
          <w:sz w:val="23"/>
          <w:szCs w:val="23"/>
        </w:rPr>
      </w:pPr>
      <w:r w:rsidRPr="00900F22">
        <w:rPr>
          <w:rFonts w:ascii="Arial" w:hAnsi="Arial"/>
          <w:sz w:val="23"/>
          <w:szCs w:val="23"/>
        </w:rPr>
        <w:t>- zákon č. 128/2000 Sb., o obcích (obecní zřízení)</w:t>
      </w:r>
    </w:p>
    <w:p w:rsidR="00AE7617" w:rsidRPr="00900F22" w:rsidRDefault="00AE7617" w:rsidP="00B41C1A">
      <w:pPr>
        <w:jc w:val="both"/>
        <w:rPr>
          <w:rFonts w:ascii="Arial" w:hAnsi="Arial"/>
          <w:sz w:val="23"/>
          <w:szCs w:val="23"/>
        </w:rPr>
      </w:pPr>
      <w:r w:rsidRPr="00900F22">
        <w:rPr>
          <w:rFonts w:ascii="Arial" w:hAnsi="Arial"/>
          <w:sz w:val="23"/>
          <w:szCs w:val="23"/>
        </w:rPr>
        <w:t>- zákon č. 129/2000 Sb., o krajích (krajské zřízení)</w:t>
      </w:r>
    </w:p>
    <w:p w:rsidR="00AE7617" w:rsidRPr="00900F22" w:rsidRDefault="00AE7617" w:rsidP="00B41C1A">
      <w:pPr>
        <w:jc w:val="both"/>
        <w:rPr>
          <w:rFonts w:ascii="Arial" w:hAnsi="Arial"/>
          <w:sz w:val="23"/>
          <w:szCs w:val="23"/>
        </w:rPr>
      </w:pPr>
      <w:r w:rsidRPr="00900F22">
        <w:rPr>
          <w:rFonts w:ascii="Arial" w:hAnsi="Arial"/>
          <w:sz w:val="23"/>
          <w:szCs w:val="23"/>
        </w:rPr>
        <w:t>- zákon č. 349/1999 Sb., o Veřejném ochránci práv</w:t>
      </w:r>
    </w:p>
    <w:p w:rsidR="0042709B" w:rsidRPr="00900F22" w:rsidRDefault="00AE7617" w:rsidP="00B41C1A">
      <w:pPr>
        <w:jc w:val="both"/>
        <w:rPr>
          <w:rFonts w:ascii="Arial" w:hAnsi="Arial"/>
          <w:sz w:val="23"/>
          <w:szCs w:val="23"/>
        </w:rPr>
      </w:pPr>
      <w:r w:rsidRPr="00900F22">
        <w:rPr>
          <w:rFonts w:ascii="Arial" w:hAnsi="Arial"/>
          <w:sz w:val="23"/>
          <w:szCs w:val="23"/>
        </w:rPr>
        <w:t xml:space="preserve">- </w:t>
      </w:r>
      <w:r w:rsidR="00280605" w:rsidRPr="00900F22">
        <w:rPr>
          <w:rFonts w:ascii="Arial" w:hAnsi="Arial"/>
          <w:sz w:val="23"/>
          <w:szCs w:val="23"/>
        </w:rPr>
        <w:t xml:space="preserve">zákon č. 250/2016 Sb., o odpovědnosti za přestupky a řízení o nich </w:t>
      </w:r>
    </w:p>
    <w:p w:rsidR="00786309" w:rsidRPr="00900F22" w:rsidRDefault="00786309" w:rsidP="00B41C1A">
      <w:pPr>
        <w:jc w:val="both"/>
        <w:rPr>
          <w:rFonts w:ascii="Arial" w:hAnsi="Arial"/>
          <w:sz w:val="23"/>
          <w:szCs w:val="23"/>
        </w:rPr>
      </w:pPr>
      <w:r w:rsidRPr="00900F22">
        <w:rPr>
          <w:rFonts w:ascii="Arial" w:hAnsi="Arial" w:cs="Arial"/>
          <w:sz w:val="23"/>
          <w:szCs w:val="23"/>
        </w:rPr>
        <w:t xml:space="preserve">- zákon č. 251/2016 Sb. o některých přestupcích </w:t>
      </w:r>
    </w:p>
    <w:p w:rsidR="00AE7617" w:rsidRPr="00900F22" w:rsidRDefault="00AE7617" w:rsidP="00B41C1A">
      <w:pPr>
        <w:jc w:val="both"/>
        <w:rPr>
          <w:rFonts w:ascii="Arial" w:hAnsi="Arial"/>
          <w:sz w:val="23"/>
          <w:szCs w:val="23"/>
        </w:rPr>
      </w:pPr>
      <w:r w:rsidRPr="00900F22">
        <w:rPr>
          <w:rFonts w:ascii="Arial" w:hAnsi="Arial"/>
          <w:sz w:val="23"/>
          <w:szCs w:val="23"/>
        </w:rPr>
        <w:t>- zákon č. 500/2004 Sb., správní řád</w:t>
      </w:r>
    </w:p>
    <w:p w:rsidR="00AE7617" w:rsidRPr="00900F22" w:rsidRDefault="00AE7617" w:rsidP="00B41C1A">
      <w:pPr>
        <w:rPr>
          <w:rFonts w:ascii="Arial" w:hAnsi="Arial"/>
          <w:sz w:val="23"/>
          <w:szCs w:val="23"/>
        </w:rPr>
      </w:pPr>
      <w:r w:rsidRPr="00900F22">
        <w:rPr>
          <w:rFonts w:ascii="Arial" w:hAnsi="Arial"/>
          <w:sz w:val="23"/>
          <w:szCs w:val="23"/>
        </w:rPr>
        <w:t>- zákon č. 150/2002 Sb., soudní řád správní</w:t>
      </w:r>
    </w:p>
    <w:p w:rsidR="0042709B" w:rsidRPr="00900F22" w:rsidRDefault="0042709B" w:rsidP="0042709B">
      <w:pPr>
        <w:rPr>
          <w:rFonts w:ascii="Arial" w:hAnsi="Arial"/>
          <w:sz w:val="23"/>
          <w:szCs w:val="23"/>
        </w:rPr>
      </w:pPr>
      <w:r w:rsidRPr="00900F22">
        <w:rPr>
          <w:rFonts w:ascii="Arial" w:hAnsi="Arial"/>
          <w:i/>
          <w:sz w:val="23"/>
          <w:szCs w:val="23"/>
        </w:rPr>
        <w:t xml:space="preserve">- </w:t>
      </w:r>
      <w:r w:rsidRPr="00900F22">
        <w:rPr>
          <w:rFonts w:ascii="Arial" w:hAnsi="Arial"/>
          <w:sz w:val="23"/>
          <w:szCs w:val="23"/>
        </w:rPr>
        <w:t>zákon č. 99/1963 Sb., občanský soudní řád – část pátá</w:t>
      </w:r>
    </w:p>
    <w:p w:rsidR="00AE7617" w:rsidRPr="00900F22" w:rsidRDefault="00AE7617" w:rsidP="00B41C1A">
      <w:pPr>
        <w:rPr>
          <w:rFonts w:ascii="Arial" w:hAnsi="Arial"/>
          <w:sz w:val="23"/>
          <w:szCs w:val="23"/>
        </w:rPr>
      </w:pPr>
      <w:r w:rsidRPr="00900F22">
        <w:rPr>
          <w:rFonts w:ascii="Arial" w:hAnsi="Arial"/>
          <w:sz w:val="23"/>
          <w:szCs w:val="23"/>
        </w:rPr>
        <w:t>- zákon č. 131/2002 Sb., o rozhodování některých kompetenčních sporů</w:t>
      </w:r>
    </w:p>
    <w:p w:rsidR="00AE7617" w:rsidRPr="00900F22" w:rsidRDefault="00AE7617" w:rsidP="00056AB6">
      <w:pPr>
        <w:jc w:val="both"/>
        <w:rPr>
          <w:rFonts w:ascii="Arial" w:hAnsi="Arial"/>
          <w:sz w:val="23"/>
          <w:szCs w:val="23"/>
        </w:rPr>
      </w:pPr>
      <w:r w:rsidRPr="00900F22">
        <w:rPr>
          <w:rFonts w:ascii="Arial" w:hAnsi="Arial"/>
          <w:sz w:val="23"/>
          <w:szCs w:val="23"/>
        </w:rPr>
        <w:t>- zákon č. 184/2006 Sb., o odnětí nebo omezení vlastnického práva k pozemku nebo ke stavbě (zákon o vyvlastnění)</w:t>
      </w:r>
    </w:p>
    <w:p w:rsidR="00AE7617" w:rsidRPr="00900F22" w:rsidRDefault="00AE7617" w:rsidP="00B41C1A">
      <w:pPr>
        <w:rPr>
          <w:rFonts w:ascii="Arial" w:hAnsi="Arial"/>
          <w:sz w:val="23"/>
          <w:szCs w:val="23"/>
        </w:rPr>
      </w:pPr>
      <w:r w:rsidRPr="00900F22">
        <w:rPr>
          <w:rFonts w:ascii="Arial" w:hAnsi="Arial"/>
          <w:sz w:val="23"/>
          <w:szCs w:val="23"/>
        </w:rPr>
        <w:t>- zákon č. 255/2012 Sb., o kontrole (kontrolní řád)</w:t>
      </w:r>
    </w:p>
    <w:p w:rsidR="00AE7617" w:rsidRPr="00900F22" w:rsidRDefault="00AE7617" w:rsidP="00B41C1A">
      <w:pPr>
        <w:rPr>
          <w:rFonts w:ascii="Arial" w:hAnsi="Arial"/>
          <w:i/>
          <w:sz w:val="23"/>
          <w:szCs w:val="23"/>
        </w:rPr>
      </w:pPr>
      <w:r w:rsidRPr="00900F22">
        <w:rPr>
          <w:rFonts w:ascii="Arial" w:hAnsi="Arial"/>
          <w:sz w:val="23"/>
          <w:szCs w:val="23"/>
        </w:rPr>
        <w:t>- zákon č. 234/2014 Sb., o státní službě</w:t>
      </w:r>
    </w:p>
    <w:p w:rsidR="009B397E" w:rsidRPr="009B397E" w:rsidRDefault="00E51961" w:rsidP="009B397E">
      <w:pPr>
        <w:rPr>
          <w:rFonts w:ascii="Arial" w:hAnsi="Arial"/>
          <w:i/>
        </w:rPr>
      </w:pPr>
      <w:r w:rsidRPr="00280605">
        <w:rPr>
          <w:rFonts w:ascii="Arial" w:hAnsi="Arial"/>
          <w:i/>
        </w:rPr>
        <w:t xml:space="preserve">U zkoušky bude vyžadována znalost </w:t>
      </w:r>
      <w:r>
        <w:rPr>
          <w:rFonts w:ascii="Arial" w:hAnsi="Arial"/>
          <w:i/>
        </w:rPr>
        <w:t xml:space="preserve">účinného </w:t>
      </w:r>
      <w:r w:rsidRPr="00280605">
        <w:rPr>
          <w:rFonts w:ascii="Arial" w:hAnsi="Arial"/>
          <w:i/>
        </w:rPr>
        <w:t>znění</w:t>
      </w:r>
      <w:r w:rsidR="009B397E">
        <w:rPr>
          <w:rFonts w:ascii="Arial" w:hAnsi="Arial"/>
          <w:i/>
        </w:rPr>
        <w:t xml:space="preserve"> právního </w:t>
      </w:r>
      <w:r>
        <w:rPr>
          <w:rFonts w:ascii="Arial" w:hAnsi="Arial"/>
          <w:i/>
        </w:rPr>
        <w:t>předpis</w:t>
      </w:r>
      <w:r w:rsidR="00403BC7">
        <w:rPr>
          <w:rFonts w:ascii="Arial" w:hAnsi="Arial"/>
          <w:i/>
        </w:rPr>
        <w:t>u a</w:t>
      </w:r>
      <w:r w:rsidR="009B397E">
        <w:rPr>
          <w:rFonts w:ascii="Arial" w:hAnsi="Arial"/>
          <w:i/>
        </w:rPr>
        <w:t xml:space="preserve"> v případě </w:t>
      </w:r>
      <w:proofErr w:type="gramStart"/>
      <w:r w:rsidR="009B397E">
        <w:rPr>
          <w:rFonts w:ascii="Arial" w:hAnsi="Arial"/>
          <w:i/>
        </w:rPr>
        <w:t xml:space="preserve">zákona </w:t>
      </w:r>
      <w:r w:rsidR="0002478D">
        <w:rPr>
          <w:rFonts w:ascii="Arial" w:hAnsi="Arial"/>
          <w:i/>
        </w:rPr>
        <w:t xml:space="preserve">               </w:t>
      </w:r>
      <w:r w:rsidR="009B397E">
        <w:rPr>
          <w:rFonts w:ascii="Arial" w:hAnsi="Arial"/>
          <w:i/>
        </w:rPr>
        <w:t>č.</w:t>
      </w:r>
      <w:proofErr w:type="gramEnd"/>
      <w:r w:rsidR="009B397E">
        <w:rPr>
          <w:rFonts w:ascii="Arial" w:hAnsi="Arial"/>
          <w:i/>
        </w:rPr>
        <w:t xml:space="preserve"> </w:t>
      </w:r>
      <w:r w:rsidR="009B397E" w:rsidRPr="009B397E">
        <w:rPr>
          <w:rFonts w:ascii="Arial" w:hAnsi="Arial"/>
          <w:i/>
        </w:rPr>
        <w:t>222/2016 Sb., o Sbír</w:t>
      </w:r>
      <w:r w:rsidR="009B397E">
        <w:rPr>
          <w:rFonts w:ascii="Arial" w:hAnsi="Arial"/>
          <w:i/>
        </w:rPr>
        <w:t>ce zákonů a mezinárodních smluv, jeho platné znění.</w:t>
      </w:r>
    </w:p>
    <w:p w:rsidR="00A34C6A" w:rsidRDefault="00A34C6A" w:rsidP="00A34C6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3. </w:t>
      </w:r>
      <w:r w:rsidRPr="00A34C6A">
        <w:rPr>
          <w:rFonts w:ascii="Arial" w:hAnsi="Arial"/>
          <w:sz w:val="28"/>
          <w:u w:val="single"/>
        </w:rPr>
        <w:t>Doporučená j</w:t>
      </w:r>
      <w:r>
        <w:rPr>
          <w:rFonts w:ascii="Arial" w:hAnsi="Arial"/>
          <w:sz w:val="28"/>
          <w:u w:val="single"/>
        </w:rPr>
        <w:t>udikatura</w:t>
      </w:r>
    </w:p>
    <w:p w:rsidR="00900F22" w:rsidRDefault="00900F22" w:rsidP="00A34C6A">
      <w:pPr>
        <w:rPr>
          <w:rFonts w:ascii="Arial" w:hAnsi="Arial"/>
          <w:sz w:val="28"/>
        </w:rPr>
      </w:pPr>
    </w:p>
    <w:p w:rsidR="00900F22" w:rsidRPr="00E41A5D" w:rsidRDefault="00900F22" w:rsidP="004E2CB6">
      <w:pPr>
        <w:jc w:val="both"/>
        <w:rPr>
          <w:rFonts w:ascii="Arial" w:hAnsi="Arial"/>
          <w:sz w:val="22"/>
          <w:szCs w:val="22"/>
        </w:rPr>
      </w:pPr>
      <w:r w:rsidRPr="00E41A5D">
        <w:rPr>
          <w:rFonts w:ascii="Arial" w:hAnsi="Arial"/>
          <w:i/>
          <w:sz w:val="22"/>
          <w:szCs w:val="22"/>
        </w:rPr>
        <w:t xml:space="preserve">V rozsahu otázek je ověřována i základní orientace ve vývoji judikatury. Komentovaný přehled soudních rozhodnutí, s nimiž je vhodné se při přípravě na zkoušku seznámit, je obsažen v publikaci Pomahač, R. a kol. Správní právo – </w:t>
      </w:r>
      <w:proofErr w:type="spellStart"/>
      <w:r w:rsidRPr="00E41A5D">
        <w:rPr>
          <w:rFonts w:ascii="Arial" w:hAnsi="Arial"/>
          <w:i/>
          <w:sz w:val="22"/>
          <w:szCs w:val="22"/>
        </w:rPr>
        <w:t>Casebook</w:t>
      </w:r>
      <w:proofErr w:type="spellEnd"/>
      <w:r w:rsidRPr="00E41A5D">
        <w:rPr>
          <w:rFonts w:ascii="Arial" w:hAnsi="Arial"/>
          <w:i/>
          <w:sz w:val="22"/>
          <w:szCs w:val="22"/>
        </w:rPr>
        <w:t xml:space="preserve">. </w:t>
      </w:r>
      <w:proofErr w:type="gramStart"/>
      <w:r w:rsidRPr="00E41A5D">
        <w:rPr>
          <w:rFonts w:ascii="Arial" w:hAnsi="Arial"/>
          <w:i/>
          <w:sz w:val="22"/>
          <w:szCs w:val="22"/>
        </w:rPr>
        <w:t xml:space="preserve">Praha : </w:t>
      </w:r>
      <w:proofErr w:type="spellStart"/>
      <w:r w:rsidRPr="00E41A5D">
        <w:rPr>
          <w:rFonts w:ascii="Arial" w:hAnsi="Arial"/>
          <w:i/>
          <w:sz w:val="22"/>
          <w:szCs w:val="22"/>
        </w:rPr>
        <w:t>Wolters</w:t>
      </w:r>
      <w:proofErr w:type="spellEnd"/>
      <w:proofErr w:type="gramEnd"/>
      <w:r w:rsidRPr="00E41A5D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Pr="00E41A5D">
        <w:rPr>
          <w:rFonts w:ascii="Arial" w:hAnsi="Arial"/>
          <w:i/>
          <w:sz w:val="22"/>
          <w:szCs w:val="22"/>
        </w:rPr>
        <w:t>Kluwer</w:t>
      </w:r>
      <w:proofErr w:type="spellEnd"/>
      <w:r w:rsidRPr="00E41A5D">
        <w:rPr>
          <w:rFonts w:ascii="Arial" w:hAnsi="Arial"/>
          <w:i/>
          <w:sz w:val="22"/>
          <w:szCs w:val="22"/>
        </w:rPr>
        <w:t>, 2017</w:t>
      </w:r>
      <w:r w:rsidR="000C493C" w:rsidRPr="00E41A5D">
        <w:rPr>
          <w:rFonts w:ascii="Arial" w:hAnsi="Arial"/>
          <w:i/>
          <w:sz w:val="22"/>
          <w:szCs w:val="22"/>
        </w:rPr>
        <w:t xml:space="preserve"> (v tisku)</w:t>
      </w:r>
      <w:r w:rsidRPr="00E41A5D">
        <w:rPr>
          <w:rFonts w:ascii="Arial" w:hAnsi="Arial"/>
          <w:i/>
          <w:sz w:val="22"/>
          <w:szCs w:val="22"/>
        </w:rPr>
        <w:t>.</w:t>
      </w:r>
    </w:p>
    <w:p w:rsidR="00900F22" w:rsidRDefault="00900F22" w:rsidP="00A34C6A">
      <w:pPr>
        <w:rPr>
          <w:rFonts w:ascii="Arial" w:hAnsi="Arial"/>
          <w:sz w:val="28"/>
        </w:rPr>
      </w:pPr>
    </w:p>
    <w:p w:rsidR="00A34C6A" w:rsidRPr="004E2CB6" w:rsidRDefault="00A34C6A" w:rsidP="00A34C6A">
      <w:pPr>
        <w:pStyle w:val="Nadpis3"/>
        <w:spacing w:line="240" w:lineRule="auto"/>
        <w:ind w:firstLine="0"/>
        <w:rPr>
          <w:b/>
          <w:sz w:val="24"/>
          <w:szCs w:val="24"/>
        </w:rPr>
      </w:pPr>
      <w:r w:rsidRPr="004E2CB6">
        <w:rPr>
          <w:b/>
          <w:sz w:val="24"/>
          <w:szCs w:val="24"/>
        </w:rPr>
        <w:t>Ústavní soud</w:t>
      </w:r>
    </w:p>
    <w:p w:rsidR="00A34C6A" w:rsidRDefault="00A34C6A" w:rsidP="00A34C6A">
      <w:pPr>
        <w:jc w:val="both"/>
      </w:pPr>
      <w:r>
        <w:t xml:space="preserve">Usnesení ze dne 23. 6. 1995, </w:t>
      </w:r>
      <w:proofErr w:type="spellStart"/>
      <w:r>
        <w:t>sp</w:t>
      </w:r>
      <w:proofErr w:type="spellEnd"/>
      <w:r>
        <w:t xml:space="preserve">. zn. II. ÚS 86/95 </w:t>
      </w:r>
    </w:p>
    <w:p w:rsidR="00A34C6A" w:rsidRDefault="00A34C6A" w:rsidP="00A34C6A">
      <w:pPr>
        <w:jc w:val="both"/>
      </w:pPr>
      <w:r>
        <w:t xml:space="preserve">Nález ze dne 27. 6. 2001,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Pl</w:t>
      </w:r>
      <w:proofErr w:type="spellEnd"/>
      <w:r>
        <w:t xml:space="preserve">. ÚS 16/99 </w:t>
      </w:r>
    </w:p>
    <w:p w:rsidR="00A34C6A" w:rsidRDefault="00A34C6A" w:rsidP="00A34C6A">
      <w:pPr>
        <w:jc w:val="both"/>
      </w:pPr>
      <w:r>
        <w:t xml:space="preserve">Nález ze dne 10. 7. 2001, </w:t>
      </w:r>
      <w:proofErr w:type="spellStart"/>
      <w:r>
        <w:t>sp</w:t>
      </w:r>
      <w:proofErr w:type="spellEnd"/>
      <w:r>
        <w:t xml:space="preserve">. zn. III. ÚS 721/2000 </w:t>
      </w:r>
    </w:p>
    <w:p w:rsidR="00A34C6A" w:rsidRDefault="00A34C6A" w:rsidP="00A34C6A">
      <w:pPr>
        <w:jc w:val="both"/>
      </w:pPr>
      <w:r>
        <w:t xml:space="preserve">Nález ze dne 13. 8. 2002,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Pl</w:t>
      </w:r>
      <w:proofErr w:type="spellEnd"/>
      <w:r>
        <w:t xml:space="preserve">. ÚS 3/02 </w:t>
      </w:r>
    </w:p>
    <w:p w:rsidR="00A34C6A" w:rsidRDefault="00A34C6A" w:rsidP="00A34C6A">
      <w:pPr>
        <w:jc w:val="both"/>
      </w:pPr>
      <w:r>
        <w:t xml:space="preserve">Nález ze dne 5. 2. 2003,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Pl</w:t>
      </w:r>
      <w:proofErr w:type="spellEnd"/>
      <w:r>
        <w:t xml:space="preserve">. ÚS 34/02 </w:t>
      </w:r>
    </w:p>
    <w:p w:rsidR="00A34C6A" w:rsidRDefault="00A34C6A" w:rsidP="00A34C6A">
      <w:pPr>
        <w:jc w:val="both"/>
      </w:pPr>
      <w:r>
        <w:t xml:space="preserve">Nález ze dne 22. 3. 2005,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Pl</w:t>
      </w:r>
      <w:proofErr w:type="spellEnd"/>
      <w:r>
        <w:t xml:space="preserve">. ÚS 63/04 </w:t>
      </w:r>
    </w:p>
    <w:p w:rsidR="00A34C6A" w:rsidRDefault="00A34C6A" w:rsidP="00A34C6A">
      <w:pPr>
        <w:jc w:val="both"/>
      </w:pPr>
      <w:r>
        <w:t xml:space="preserve">Nález ze dne 13. 9. 2006,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Pl</w:t>
      </w:r>
      <w:proofErr w:type="spellEnd"/>
      <w:r>
        <w:t xml:space="preserve">. ÚS 57/05 </w:t>
      </w:r>
    </w:p>
    <w:p w:rsidR="00A34C6A" w:rsidRDefault="00A34C6A" w:rsidP="00A34C6A">
      <w:pPr>
        <w:jc w:val="both"/>
      </w:pPr>
      <w:r>
        <w:t xml:space="preserve">Nález ze dne 11. 12. 2007,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Pl</w:t>
      </w:r>
      <w:proofErr w:type="spellEnd"/>
      <w:r>
        <w:t xml:space="preserve">. ÚS 45/06 </w:t>
      </w:r>
    </w:p>
    <w:p w:rsidR="00A34C6A" w:rsidRDefault="00A34C6A" w:rsidP="00A34C6A">
      <w:pPr>
        <w:jc w:val="both"/>
      </w:pPr>
      <w:r>
        <w:t xml:space="preserve">Nález ze dne 19. 11. 2008,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Pl</w:t>
      </w:r>
      <w:proofErr w:type="spellEnd"/>
      <w:r>
        <w:t xml:space="preserve">. ÚS 14/07 </w:t>
      </w:r>
    </w:p>
    <w:p w:rsidR="00A34C6A" w:rsidRDefault="00A34C6A" w:rsidP="00A34C6A">
      <w:pPr>
        <w:jc w:val="both"/>
      </w:pPr>
      <w:r>
        <w:t xml:space="preserve">Nález ze dne 24. 3. 2009,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Pl</w:t>
      </w:r>
      <w:proofErr w:type="spellEnd"/>
      <w:r>
        <w:t xml:space="preserve">. ÚS 27/06 </w:t>
      </w:r>
    </w:p>
    <w:p w:rsidR="00A34C6A" w:rsidRDefault="00A34C6A" w:rsidP="00A34C6A">
      <w:pPr>
        <w:jc w:val="both"/>
      </w:pPr>
      <w:r>
        <w:t xml:space="preserve">Usnesení ze dne 30. 11. 2010,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Pl</w:t>
      </w:r>
      <w:proofErr w:type="spellEnd"/>
      <w:r>
        <w:t xml:space="preserve">. ÚS 52/04 </w:t>
      </w:r>
    </w:p>
    <w:p w:rsidR="00A34C6A" w:rsidRDefault="00A34C6A" w:rsidP="00A34C6A">
      <w:pPr>
        <w:jc w:val="both"/>
      </w:pPr>
      <w:r>
        <w:t xml:space="preserve">Nález ze dne 7. 9. 2011,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Pl</w:t>
      </w:r>
      <w:proofErr w:type="spellEnd"/>
      <w:r>
        <w:t xml:space="preserve">. ÚS 56/10 </w:t>
      </w:r>
    </w:p>
    <w:p w:rsidR="00A34C6A" w:rsidRDefault="00A34C6A" w:rsidP="00A34C6A">
      <w:pPr>
        <w:jc w:val="both"/>
      </w:pPr>
      <w:r>
        <w:t xml:space="preserve">Usnesení ze dne  14. 11. 2012, </w:t>
      </w:r>
      <w:proofErr w:type="spellStart"/>
      <w:r>
        <w:t>sp</w:t>
      </w:r>
      <w:proofErr w:type="spellEnd"/>
      <w:r>
        <w:t xml:space="preserve">. zn. II. ÚS 3545/11 </w:t>
      </w:r>
    </w:p>
    <w:p w:rsidR="00A34C6A" w:rsidRDefault="00A34C6A" w:rsidP="00A34C6A">
      <w:pPr>
        <w:jc w:val="both"/>
      </w:pPr>
      <w:r>
        <w:t xml:space="preserve">Nález ze dne 25. 8. 2015, </w:t>
      </w:r>
      <w:proofErr w:type="spellStart"/>
      <w:r>
        <w:t>sp</w:t>
      </w:r>
      <w:proofErr w:type="spellEnd"/>
      <w:r>
        <w:t xml:space="preserve">. zn. I. ÚS 2574/14 </w:t>
      </w:r>
    </w:p>
    <w:p w:rsidR="00A34C6A" w:rsidRDefault="00A34C6A" w:rsidP="00A34C6A">
      <w:pPr>
        <w:jc w:val="both"/>
      </w:pPr>
      <w:r>
        <w:t xml:space="preserve">Nález ze dne 15. 9. 2015,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Pl</w:t>
      </w:r>
      <w:proofErr w:type="spellEnd"/>
      <w:r>
        <w:t xml:space="preserve">. ÚS 18/14 </w:t>
      </w:r>
    </w:p>
    <w:p w:rsidR="00A34C6A" w:rsidRDefault="00A34C6A" w:rsidP="00A34C6A">
      <w:pPr>
        <w:jc w:val="both"/>
      </w:pPr>
      <w:r>
        <w:t xml:space="preserve">Nález ze dne 8. 12. 2015, </w:t>
      </w:r>
      <w:proofErr w:type="spellStart"/>
      <w:r>
        <w:t>sp</w:t>
      </w:r>
      <w:proofErr w:type="spellEnd"/>
      <w:r>
        <w:t xml:space="preserve">. zn. II. ÚS 1955/15 </w:t>
      </w:r>
    </w:p>
    <w:p w:rsidR="00A34C6A" w:rsidRDefault="00A34C6A" w:rsidP="00A34C6A">
      <w:pPr>
        <w:jc w:val="both"/>
      </w:pPr>
      <w:r>
        <w:t xml:space="preserve">Nález ze dne 12. 1. 2016, </w:t>
      </w:r>
      <w:proofErr w:type="spellStart"/>
      <w:r>
        <w:t>sp</w:t>
      </w:r>
      <w:proofErr w:type="spellEnd"/>
      <w:r>
        <w:t xml:space="preserve">. zn. II. ÚS 2732/15 </w:t>
      </w:r>
    </w:p>
    <w:p w:rsidR="00A34C6A" w:rsidRDefault="00A34C6A" w:rsidP="00A34C6A">
      <w:pPr>
        <w:jc w:val="both"/>
      </w:pPr>
      <w:r>
        <w:t xml:space="preserve">Nález ze dne 14. 3. 2016, </w:t>
      </w:r>
      <w:proofErr w:type="spellStart"/>
      <w:r>
        <w:t>sp</w:t>
      </w:r>
      <w:proofErr w:type="spellEnd"/>
      <w:r>
        <w:t xml:space="preserve">. zn. I. ÚS 2866/15  </w:t>
      </w:r>
    </w:p>
    <w:p w:rsidR="00A34C6A" w:rsidRDefault="00A34C6A" w:rsidP="00A34C6A">
      <w:pPr>
        <w:jc w:val="both"/>
      </w:pPr>
      <w:r>
        <w:t xml:space="preserve">Nález ze dne 21. 3. </w:t>
      </w:r>
      <w:proofErr w:type="gramStart"/>
      <w:r>
        <w:t xml:space="preserve">2017,  </w:t>
      </w:r>
      <w:proofErr w:type="spellStart"/>
      <w:r>
        <w:t>sp</w:t>
      </w:r>
      <w:proofErr w:type="spellEnd"/>
      <w:r>
        <w:t>.</w:t>
      </w:r>
      <w:proofErr w:type="gramEnd"/>
      <w:r>
        <w:t xml:space="preserve"> zn. </w:t>
      </w:r>
      <w:r>
        <w:rPr>
          <w:sz w:val="23"/>
          <w:szCs w:val="23"/>
        </w:rPr>
        <w:t xml:space="preserve">IV. ÚS 3208/16 </w:t>
      </w:r>
    </w:p>
    <w:p w:rsidR="00A34C6A" w:rsidRDefault="00A34C6A" w:rsidP="00A34C6A">
      <w:pPr>
        <w:jc w:val="both"/>
      </w:pPr>
      <w:r>
        <w:t xml:space="preserve">Nález ze dne 2. 5. 2017,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Pl</w:t>
      </w:r>
      <w:proofErr w:type="spellEnd"/>
      <w:r>
        <w:t xml:space="preserve">. ÚS 2/15 </w:t>
      </w:r>
    </w:p>
    <w:p w:rsidR="00A34C6A" w:rsidRPr="00D02ECD" w:rsidRDefault="00A34C6A" w:rsidP="00A34C6A">
      <w:pPr>
        <w:jc w:val="both"/>
      </w:pPr>
      <w:r>
        <w:t xml:space="preserve">Nález ze </w:t>
      </w:r>
      <w:r w:rsidRPr="00D02ECD">
        <w:t xml:space="preserve">dne 24. 5. 2017, </w:t>
      </w:r>
      <w:proofErr w:type="spellStart"/>
      <w:r w:rsidRPr="00D02ECD">
        <w:t>sp</w:t>
      </w:r>
      <w:proofErr w:type="spellEnd"/>
      <w:r w:rsidRPr="00D02ECD">
        <w:t xml:space="preserve">. zn. III. ÚS 2857/15 </w:t>
      </w:r>
    </w:p>
    <w:p w:rsidR="00A34C6A" w:rsidRPr="00D02ECD" w:rsidRDefault="00A34C6A" w:rsidP="00A34C6A">
      <w:pPr>
        <w:jc w:val="both"/>
      </w:pPr>
      <w:r w:rsidRPr="00D02ECD">
        <w:t xml:space="preserve">Nález ze dne 13. 6. 2017, </w:t>
      </w:r>
      <w:proofErr w:type="spellStart"/>
      <w:r w:rsidRPr="00D02ECD">
        <w:t>sp</w:t>
      </w:r>
      <w:proofErr w:type="spellEnd"/>
      <w:r w:rsidRPr="00D02ECD">
        <w:t xml:space="preserve">. zn. </w:t>
      </w:r>
      <w:proofErr w:type="spellStart"/>
      <w:r w:rsidRPr="00D02ECD">
        <w:t>Pl</w:t>
      </w:r>
      <w:proofErr w:type="spellEnd"/>
      <w:r w:rsidRPr="00D02ECD">
        <w:t xml:space="preserve">. ÚS 34/15 </w:t>
      </w:r>
    </w:p>
    <w:p w:rsidR="00A34C6A" w:rsidRPr="00D02ECD" w:rsidRDefault="00A34C6A" w:rsidP="00A34C6A">
      <w:pPr>
        <w:jc w:val="both"/>
      </w:pPr>
      <w:r w:rsidRPr="00D02ECD">
        <w:t xml:space="preserve">Nález ze dne 20. 7. 2017, </w:t>
      </w:r>
      <w:proofErr w:type="spellStart"/>
      <w:r w:rsidRPr="00D02ECD">
        <w:t>sp</w:t>
      </w:r>
      <w:proofErr w:type="spellEnd"/>
      <w:r w:rsidRPr="00D02ECD">
        <w:t xml:space="preserve">. zn. IV. ÚS 1146/16 </w:t>
      </w:r>
    </w:p>
    <w:p w:rsidR="00A34C6A" w:rsidRPr="004E2CB6" w:rsidRDefault="00A34C6A" w:rsidP="004E2CB6">
      <w:pPr>
        <w:pStyle w:val="Nadpis3"/>
        <w:spacing w:before="240" w:line="240" w:lineRule="auto"/>
        <w:ind w:firstLine="0"/>
        <w:rPr>
          <w:b/>
          <w:sz w:val="24"/>
          <w:szCs w:val="24"/>
        </w:rPr>
      </w:pPr>
      <w:bookmarkStart w:id="1" w:name="_Toc490668986"/>
      <w:bookmarkStart w:id="2" w:name="_Toc490667947"/>
      <w:bookmarkStart w:id="3" w:name="_Toc490667798"/>
      <w:bookmarkStart w:id="4" w:name="_Toc490564129"/>
      <w:bookmarkStart w:id="5" w:name="_Toc490480875"/>
      <w:bookmarkStart w:id="6" w:name="_Toc490415726"/>
      <w:bookmarkStart w:id="7" w:name="_Toc490333872"/>
      <w:bookmarkStart w:id="8" w:name="_Toc490255901"/>
      <w:bookmarkStart w:id="9" w:name="_Toc490226248"/>
      <w:bookmarkStart w:id="10" w:name="_Toc490169453"/>
      <w:bookmarkStart w:id="11" w:name="_Toc490161448"/>
      <w:r w:rsidRPr="004E2CB6">
        <w:rPr>
          <w:b/>
          <w:sz w:val="24"/>
          <w:szCs w:val="24"/>
        </w:rPr>
        <w:t>Soudní dvůr Evropské unie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A34C6A" w:rsidRDefault="00A34C6A" w:rsidP="00A34C6A">
      <w:pPr>
        <w:jc w:val="both"/>
      </w:pPr>
      <w:r>
        <w:t xml:space="preserve">Rozsudek ze dne 15. 3. 2017, ECLI:EU:C:2017:213 </w:t>
      </w:r>
    </w:p>
    <w:p w:rsidR="00A34C6A" w:rsidRDefault="00A34C6A" w:rsidP="00A34C6A">
      <w:pPr>
        <w:jc w:val="both"/>
      </w:pPr>
      <w:r>
        <w:t xml:space="preserve">Rozsudek ze dne 4. 4. 2017, ECLI:EU:C:2017:255 </w:t>
      </w:r>
    </w:p>
    <w:p w:rsidR="00A34C6A" w:rsidRPr="004E2CB6" w:rsidRDefault="00A34C6A" w:rsidP="004E2CB6">
      <w:pPr>
        <w:pStyle w:val="Nadpis3"/>
        <w:spacing w:before="240" w:line="240" w:lineRule="auto"/>
        <w:ind w:firstLine="0"/>
        <w:rPr>
          <w:b/>
          <w:sz w:val="24"/>
          <w:szCs w:val="24"/>
        </w:rPr>
      </w:pPr>
      <w:bookmarkStart w:id="12" w:name="_Toc490668987"/>
      <w:bookmarkStart w:id="13" w:name="_Toc490667948"/>
      <w:bookmarkStart w:id="14" w:name="_Toc490667799"/>
      <w:bookmarkStart w:id="15" w:name="_Toc490564130"/>
      <w:bookmarkStart w:id="16" w:name="_Toc490480876"/>
      <w:bookmarkStart w:id="17" w:name="_Toc490415727"/>
      <w:bookmarkStart w:id="18" w:name="_Toc490333873"/>
      <w:bookmarkStart w:id="19" w:name="_Toc490255902"/>
      <w:bookmarkStart w:id="20" w:name="_Toc490226249"/>
      <w:bookmarkStart w:id="21" w:name="_Toc490169454"/>
      <w:bookmarkStart w:id="22" w:name="_Toc490161449"/>
      <w:bookmarkStart w:id="23" w:name="_Toc490156795"/>
      <w:bookmarkStart w:id="24" w:name="_Toc490143444"/>
      <w:bookmarkStart w:id="25" w:name="_Toc490060085"/>
      <w:bookmarkStart w:id="26" w:name="_Toc490056164"/>
      <w:r w:rsidRPr="004E2CB6">
        <w:rPr>
          <w:b/>
          <w:sz w:val="24"/>
          <w:szCs w:val="24"/>
        </w:rPr>
        <w:t>Nejvyšší soud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4E2CB6">
        <w:rPr>
          <w:b/>
          <w:sz w:val="24"/>
          <w:szCs w:val="24"/>
        </w:rPr>
        <w:t xml:space="preserve"> </w:t>
      </w:r>
    </w:p>
    <w:p w:rsidR="00A34C6A" w:rsidRDefault="00A34C6A" w:rsidP="00A34C6A">
      <w:pPr>
        <w:jc w:val="both"/>
      </w:pPr>
      <w:r>
        <w:t xml:space="preserve">Rozsudek ze dne 10. 11. 2009, </w:t>
      </w:r>
      <w:proofErr w:type="spellStart"/>
      <w:r>
        <w:t>sp</w:t>
      </w:r>
      <w:proofErr w:type="spellEnd"/>
      <w:r>
        <w:t xml:space="preserve">. zn. 28 </w:t>
      </w:r>
      <w:proofErr w:type="spellStart"/>
      <w:r>
        <w:t>Cdo</w:t>
      </w:r>
      <w:proofErr w:type="spellEnd"/>
      <w:r>
        <w:t xml:space="preserve"> 2075/2009 </w:t>
      </w:r>
    </w:p>
    <w:p w:rsidR="00A34C6A" w:rsidRDefault="00A34C6A" w:rsidP="00A34C6A">
      <w:pPr>
        <w:jc w:val="both"/>
      </w:pPr>
      <w:r>
        <w:rPr>
          <w:color w:val="000000"/>
        </w:rPr>
        <w:t xml:space="preserve">Rozsudek ze dne 2. 5. 2012, </w:t>
      </w:r>
      <w:proofErr w:type="spellStart"/>
      <w:r>
        <w:rPr>
          <w:color w:val="000000"/>
        </w:rPr>
        <w:t>sp</w:t>
      </w:r>
      <w:proofErr w:type="spellEnd"/>
      <w:r>
        <w:rPr>
          <w:color w:val="000000"/>
        </w:rPr>
        <w:t xml:space="preserve">. zn. 28 </w:t>
      </w:r>
      <w:proofErr w:type="spellStart"/>
      <w:r>
        <w:rPr>
          <w:color w:val="000000"/>
        </w:rPr>
        <w:t>Cdo</w:t>
      </w:r>
      <w:proofErr w:type="spellEnd"/>
      <w:r>
        <w:rPr>
          <w:color w:val="000000"/>
        </w:rPr>
        <w:t xml:space="preserve"> 561/2012 </w:t>
      </w:r>
    </w:p>
    <w:p w:rsidR="00A34C6A" w:rsidRPr="004E2CB6" w:rsidRDefault="00A34C6A" w:rsidP="004E2CB6">
      <w:pPr>
        <w:pStyle w:val="Nadpis3"/>
        <w:spacing w:before="240" w:line="240" w:lineRule="auto"/>
        <w:ind w:firstLine="0"/>
        <w:rPr>
          <w:b/>
          <w:sz w:val="24"/>
          <w:szCs w:val="24"/>
        </w:rPr>
      </w:pPr>
      <w:bookmarkStart w:id="27" w:name="_Toc490668988"/>
      <w:bookmarkStart w:id="28" w:name="_Toc490667949"/>
      <w:bookmarkStart w:id="29" w:name="_Toc490667800"/>
      <w:bookmarkStart w:id="30" w:name="_Toc490564131"/>
      <w:bookmarkStart w:id="31" w:name="_Toc490480877"/>
      <w:bookmarkStart w:id="32" w:name="_Toc490415728"/>
      <w:bookmarkStart w:id="33" w:name="_Toc490333874"/>
      <w:bookmarkStart w:id="34" w:name="_Toc490255903"/>
      <w:bookmarkStart w:id="35" w:name="_Toc490226250"/>
      <w:bookmarkStart w:id="36" w:name="_Toc490169455"/>
      <w:bookmarkStart w:id="37" w:name="_Toc490161450"/>
      <w:bookmarkStart w:id="38" w:name="_Toc490156796"/>
      <w:bookmarkStart w:id="39" w:name="_Toc490143445"/>
      <w:bookmarkStart w:id="40" w:name="_Toc490060086"/>
      <w:bookmarkStart w:id="41" w:name="_Toc490056165"/>
      <w:bookmarkStart w:id="42" w:name="_Toc490044071"/>
      <w:bookmarkStart w:id="43" w:name="_Toc490035598"/>
      <w:bookmarkStart w:id="44" w:name="_Toc490032424"/>
      <w:bookmarkStart w:id="45" w:name="_Toc489984298"/>
      <w:r w:rsidRPr="004E2CB6">
        <w:rPr>
          <w:b/>
          <w:sz w:val="24"/>
          <w:szCs w:val="24"/>
        </w:rPr>
        <w:t>Nejvyšší správní soud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A34C6A" w:rsidRDefault="00A34C6A" w:rsidP="00A34C6A">
      <w:pPr>
        <w:jc w:val="both"/>
      </w:pPr>
      <w:r>
        <w:t xml:space="preserve">Rozsudek ze dne 17. 3. 2005, </w:t>
      </w:r>
      <w:proofErr w:type="spellStart"/>
      <w:r>
        <w:t>sp</w:t>
      </w:r>
      <w:proofErr w:type="spellEnd"/>
      <w:r>
        <w:t xml:space="preserve">. zn. 2 </w:t>
      </w:r>
      <w:proofErr w:type="spellStart"/>
      <w:r>
        <w:t>Aps</w:t>
      </w:r>
      <w:proofErr w:type="spellEnd"/>
      <w:r>
        <w:t xml:space="preserve"> 1/2005 </w:t>
      </w:r>
    </w:p>
    <w:p w:rsidR="00A34C6A" w:rsidRDefault="00A34C6A" w:rsidP="00A34C6A">
      <w:pPr>
        <w:jc w:val="both"/>
      </w:pPr>
      <w:r>
        <w:t xml:space="preserve">Rozsudek ze dne </w:t>
      </w:r>
      <w:r>
        <w:rPr>
          <w:rFonts w:ascii="TimesNewRoman" w:hAnsi="TimesNewRoman" w:cs="TimesNewRoman"/>
        </w:rPr>
        <w:t>27. 9. 2005</w:t>
      </w:r>
      <w:r>
        <w:t xml:space="preserve">, </w:t>
      </w:r>
      <w:proofErr w:type="spellStart"/>
      <w:r>
        <w:t>sp</w:t>
      </w:r>
      <w:proofErr w:type="spellEnd"/>
      <w:r>
        <w:t xml:space="preserve">. zn. 1 </w:t>
      </w:r>
      <w:proofErr w:type="spellStart"/>
      <w:r>
        <w:t>Ao</w:t>
      </w:r>
      <w:proofErr w:type="spellEnd"/>
      <w:r>
        <w:t xml:space="preserve"> 1/2005 </w:t>
      </w:r>
    </w:p>
    <w:p w:rsidR="00A34C6A" w:rsidRDefault="00A34C6A" w:rsidP="00A34C6A">
      <w:pPr>
        <w:jc w:val="both"/>
      </w:pPr>
      <w:r>
        <w:t xml:space="preserve">Rozsudek ze dne 21. 6. 2006, </w:t>
      </w:r>
      <w:proofErr w:type="spellStart"/>
      <w:r>
        <w:t>sp</w:t>
      </w:r>
      <w:proofErr w:type="spellEnd"/>
      <w:r>
        <w:t xml:space="preserve">. zn. 1 As 42/2005 </w:t>
      </w:r>
    </w:p>
    <w:p w:rsidR="00A34C6A" w:rsidRDefault="00A34C6A" w:rsidP="00A34C6A">
      <w:pPr>
        <w:jc w:val="both"/>
      </w:pPr>
      <w:r>
        <w:t xml:space="preserve">Rozsudek ze dne 31. 5. 2007, </w:t>
      </w:r>
      <w:proofErr w:type="spellStart"/>
      <w:r>
        <w:t>sp</w:t>
      </w:r>
      <w:proofErr w:type="spellEnd"/>
      <w:r>
        <w:t xml:space="preserve">. zn. 8 As 17/2007 </w:t>
      </w:r>
    </w:p>
    <w:p w:rsidR="00A34C6A" w:rsidRDefault="00A34C6A" w:rsidP="00A34C6A">
      <w:pPr>
        <w:jc w:val="both"/>
      </w:pPr>
      <w:r>
        <w:t xml:space="preserve">Rozsudek ze dne 23. 8. 2007, </w:t>
      </w:r>
      <w:proofErr w:type="spellStart"/>
      <w:r>
        <w:t>sp</w:t>
      </w:r>
      <w:proofErr w:type="spellEnd"/>
      <w:r>
        <w:t xml:space="preserve">. zn. 7 </w:t>
      </w:r>
      <w:proofErr w:type="spellStart"/>
      <w:r>
        <w:t>Afs</w:t>
      </w:r>
      <w:proofErr w:type="spellEnd"/>
      <w:r>
        <w:t xml:space="preserve"> 45/2007 </w:t>
      </w:r>
    </w:p>
    <w:p w:rsidR="00A34C6A" w:rsidRDefault="00A34C6A" w:rsidP="00A34C6A">
      <w:pPr>
        <w:jc w:val="both"/>
      </w:pPr>
      <w:r>
        <w:t xml:space="preserve">Usnesení rozšířeného senátu ze dne 15. 1. 2008, </w:t>
      </w:r>
      <w:proofErr w:type="spellStart"/>
      <w:r>
        <w:t>sp</w:t>
      </w:r>
      <w:proofErr w:type="spellEnd"/>
      <w:r>
        <w:t xml:space="preserve">. zn. 2 As 34/2006 </w:t>
      </w:r>
    </w:p>
    <w:p w:rsidR="00A34C6A" w:rsidRDefault="00A34C6A" w:rsidP="00A34C6A">
      <w:pPr>
        <w:jc w:val="both"/>
      </w:pPr>
      <w:r>
        <w:t xml:space="preserve">Rozsudek ze dne 30. 4. 2008, </w:t>
      </w:r>
      <w:proofErr w:type="spellStart"/>
      <w:r>
        <w:t>sp</w:t>
      </w:r>
      <w:proofErr w:type="spellEnd"/>
      <w:r>
        <w:t xml:space="preserve">. zn. 3 </w:t>
      </w:r>
      <w:proofErr w:type="spellStart"/>
      <w:r>
        <w:t>Aps</w:t>
      </w:r>
      <w:proofErr w:type="spellEnd"/>
      <w:r>
        <w:t xml:space="preserve"> 1/2008 </w:t>
      </w:r>
    </w:p>
    <w:p w:rsidR="00A34C6A" w:rsidRDefault="00A34C6A" w:rsidP="00A34C6A">
      <w:pPr>
        <w:jc w:val="both"/>
      </w:pPr>
      <w:r>
        <w:t xml:space="preserve">Rozsudek ze dne 19. 5. 2008, </w:t>
      </w:r>
      <w:proofErr w:type="spellStart"/>
      <w:r>
        <w:t>sp</w:t>
      </w:r>
      <w:proofErr w:type="spellEnd"/>
      <w:r>
        <w:t xml:space="preserve">. zn. 2 As 8/2008 </w:t>
      </w:r>
    </w:p>
    <w:p w:rsidR="00A34C6A" w:rsidRDefault="00A34C6A" w:rsidP="00A34C6A">
      <w:pPr>
        <w:jc w:val="both"/>
      </w:pPr>
      <w:r>
        <w:t xml:space="preserve">Rozsudek ze dne 11. 9. 2008, </w:t>
      </w:r>
      <w:proofErr w:type="spellStart"/>
      <w:r>
        <w:t>sp</w:t>
      </w:r>
      <w:proofErr w:type="spellEnd"/>
      <w:r>
        <w:t xml:space="preserve">. zn. 6 </w:t>
      </w:r>
      <w:proofErr w:type="spellStart"/>
      <w:r>
        <w:t>Ads</w:t>
      </w:r>
      <w:proofErr w:type="spellEnd"/>
      <w:r>
        <w:t xml:space="preserve"> 94/2007 </w:t>
      </w:r>
    </w:p>
    <w:p w:rsidR="00A34C6A" w:rsidRDefault="00A34C6A" w:rsidP="00A34C6A">
      <w:pPr>
        <w:jc w:val="both"/>
      </w:pPr>
      <w:r>
        <w:t xml:space="preserve">Rozsudek ze dne 11. 9. 2008, </w:t>
      </w:r>
      <w:proofErr w:type="spellStart"/>
      <w:r>
        <w:t>sp</w:t>
      </w:r>
      <w:proofErr w:type="spellEnd"/>
      <w:r>
        <w:t xml:space="preserve">. zn. 2 As 57/2008 </w:t>
      </w:r>
    </w:p>
    <w:p w:rsidR="00A34C6A" w:rsidRDefault="00A34C6A" w:rsidP="00A34C6A">
      <w:pPr>
        <w:jc w:val="both"/>
      </w:pPr>
      <w:r>
        <w:t xml:space="preserve">Rozsudek ze dne 11. 9. 2008, </w:t>
      </w:r>
      <w:proofErr w:type="spellStart"/>
      <w:r>
        <w:t>sp</w:t>
      </w:r>
      <w:proofErr w:type="spellEnd"/>
      <w:r>
        <w:t xml:space="preserve">. zn. 1 As 30/2008 </w:t>
      </w:r>
    </w:p>
    <w:p w:rsidR="00A34C6A" w:rsidRDefault="00A34C6A" w:rsidP="00A34C6A">
      <w:pPr>
        <w:jc w:val="both"/>
      </w:pPr>
      <w:r>
        <w:t xml:space="preserve">Rozsudek ze dne 22. 1. 2009, </w:t>
      </w:r>
      <w:proofErr w:type="spellStart"/>
      <w:r>
        <w:t>sp</w:t>
      </w:r>
      <w:proofErr w:type="spellEnd"/>
      <w:r>
        <w:t xml:space="preserve">. zn. 1 As 96/2008 </w:t>
      </w:r>
    </w:p>
    <w:p w:rsidR="00A34C6A" w:rsidRDefault="00A34C6A" w:rsidP="00A34C6A">
      <w:pPr>
        <w:jc w:val="both"/>
      </w:pPr>
      <w:r>
        <w:t xml:space="preserve">Rozsudek rozšířeného senátu ze dne 27. 10. 2009, </w:t>
      </w:r>
      <w:proofErr w:type="spellStart"/>
      <w:r>
        <w:t>sp</w:t>
      </w:r>
      <w:proofErr w:type="spellEnd"/>
      <w:r>
        <w:t xml:space="preserve">. zn. 2 </w:t>
      </w:r>
      <w:proofErr w:type="spellStart"/>
      <w:r>
        <w:t>Afs</w:t>
      </w:r>
      <w:proofErr w:type="spellEnd"/>
      <w:r>
        <w:t xml:space="preserve"> 186/2006 </w:t>
      </w:r>
    </w:p>
    <w:p w:rsidR="00A34C6A" w:rsidRDefault="00A34C6A" w:rsidP="00A34C6A">
      <w:pPr>
        <w:jc w:val="both"/>
      </w:pPr>
      <w:r>
        <w:t xml:space="preserve">Rozsudek ze dne 5. 11. 2009, </w:t>
      </w:r>
      <w:proofErr w:type="spellStart"/>
      <w:r>
        <w:t>sp</w:t>
      </w:r>
      <w:proofErr w:type="spellEnd"/>
      <w:r>
        <w:t xml:space="preserve">. zn. 1 </w:t>
      </w:r>
      <w:proofErr w:type="spellStart"/>
      <w:r>
        <w:t>Afs</w:t>
      </w:r>
      <w:proofErr w:type="spellEnd"/>
      <w:r>
        <w:t xml:space="preserve"> 60/2009 </w:t>
      </w:r>
    </w:p>
    <w:p w:rsidR="00A34C6A" w:rsidRDefault="00A34C6A" w:rsidP="00A34C6A">
      <w:pPr>
        <w:jc w:val="both"/>
      </w:pPr>
      <w:r>
        <w:t xml:space="preserve">Rozsudek ze dne 14. 12. 2009, </w:t>
      </w:r>
      <w:proofErr w:type="spellStart"/>
      <w:r>
        <w:t>sp</w:t>
      </w:r>
      <w:proofErr w:type="spellEnd"/>
      <w:r>
        <w:t xml:space="preserve">. zn. 5 As 104/2008 </w:t>
      </w:r>
    </w:p>
    <w:p w:rsidR="00A34C6A" w:rsidRDefault="00A34C6A" w:rsidP="00A34C6A">
      <w:pPr>
        <w:jc w:val="both"/>
      </w:pPr>
      <w:r>
        <w:t xml:space="preserve">Rozsudek ze dne 30. 12. 2009, </w:t>
      </w:r>
      <w:proofErr w:type="spellStart"/>
      <w:r>
        <w:t>sp</w:t>
      </w:r>
      <w:proofErr w:type="spellEnd"/>
      <w:r>
        <w:t xml:space="preserve">. zn. 8 </w:t>
      </w:r>
      <w:proofErr w:type="spellStart"/>
      <w:r>
        <w:t>Afs</w:t>
      </w:r>
      <w:proofErr w:type="spellEnd"/>
      <w:r>
        <w:t xml:space="preserve"> 56/2007 </w:t>
      </w:r>
    </w:p>
    <w:p w:rsidR="00A34C6A" w:rsidRDefault="00A34C6A" w:rsidP="00A34C6A">
      <w:pPr>
        <w:jc w:val="both"/>
      </w:pPr>
      <w:r>
        <w:t xml:space="preserve">Rozsudek ze dne 15. 3. 2010, </w:t>
      </w:r>
      <w:proofErr w:type="spellStart"/>
      <w:r>
        <w:t>sp</w:t>
      </w:r>
      <w:proofErr w:type="spellEnd"/>
      <w:r>
        <w:t xml:space="preserve">. zn. 8 </w:t>
      </w:r>
      <w:proofErr w:type="spellStart"/>
      <w:r>
        <w:t>Ans</w:t>
      </w:r>
      <w:proofErr w:type="spellEnd"/>
      <w:r>
        <w:t xml:space="preserve"> 1/2009 </w:t>
      </w:r>
    </w:p>
    <w:p w:rsidR="00A34C6A" w:rsidRDefault="00A34C6A" w:rsidP="00A34C6A">
      <w:pPr>
        <w:jc w:val="both"/>
      </w:pPr>
      <w:r>
        <w:lastRenderedPageBreak/>
        <w:t xml:space="preserve">Rozsudek ze dne 31. 3. 2010, </w:t>
      </w:r>
      <w:proofErr w:type="spellStart"/>
      <w:r>
        <w:t>sp</w:t>
      </w:r>
      <w:proofErr w:type="spellEnd"/>
      <w:r>
        <w:t xml:space="preserve">. zn. 1 As 32/2008 </w:t>
      </w:r>
    </w:p>
    <w:p w:rsidR="00A34C6A" w:rsidRDefault="00A34C6A" w:rsidP="00A34C6A">
      <w:pPr>
        <w:jc w:val="both"/>
      </w:pPr>
      <w:r>
        <w:t xml:space="preserve">Rozsudek ze dne 9. 6. 2010, </w:t>
      </w:r>
      <w:proofErr w:type="spellStart"/>
      <w:r>
        <w:t>sp</w:t>
      </w:r>
      <w:proofErr w:type="spellEnd"/>
      <w:r>
        <w:t xml:space="preserve">. zn. 7 As 33/2010 </w:t>
      </w:r>
    </w:p>
    <w:p w:rsidR="00A34C6A" w:rsidRDefault="00A34C6A" w:rsidP="00A34C6A">
      <w:pPr>
        <w:jc w:val="both"/>
      </w:pPr>
      <w:r>
        <w:t xml:space="preserve">Rozsudek ze dne 1. 12. 2010, </w:t>
      </w:r>
      <w:proofErr w:type="spellStart"/>
      <w:r>
        <w:t>sp</w:t>
      </w:r>
      <w:proofErr w:type="spellEnd"/>
      <w:r>
        <w:t xml:space="preserve">. zn. 3 </w:t>
      </w:r>
      <w:proofErr w:type="spellStart"/>
      <w:r>
        <w:t>Ads</w:t>
      </w:r>
      <w:proofErr w:type="spellEnd"/>
      <w:r>
        <w:t xml:space="preserve"> 115/2010 </w:t>
      </w:r>
    </w:p>
    <w:p w:rsidR="00A34C6A" w:rsidRDefault="00A34C6A" w:rsidP="00A34C6A">
      <w:pPr>
        <w:jc w:val="both"/>
      </w:pPr>
      <w:r>
        <w:t xml:space="preserve">Rozsudek rozšířeného senátu ze dne 23. 8. 2011, </w:t>
      </w:r>
      <w:proofErr w:type="spellStart"/>
      <w:r>
        <w:t>sp</w:t>
      </w:r>
      <w:proofErr w:type="spellEnd"/>
      <w:r>
        <w:t xml:space="preserve">. zn. 2 As 75/2009 </w:t>
      </w:r>
    </w:p>
    <w:p w:rsidR="00A34C6A" w:rsidRDefault="00A34C6A" w:rsidP="00A34C6A">
      <w:pPr>
        <w:jc w:val="both"/>
      </w:pPr>
      <w:r>
        <w:t xml:space="preserve">Rozsudek ze dne 18. 11. 2011, </w:t>
      </w:r>
      <w:proofErr w:type="spellStart"/>
      <w:r>
        <w:t>sp</w:t>
      </w:r>
      <w:proofErr w:type="spellEnd"/>
      <w:r>
        <w:t xml:space="preserve">. zn. 2 As 45/2010 </w:t>
      </w:r>
    </w:p>
    <w:p w:rsidR="00A34C6A" w:rsidRDefault="00A34C6A" w:rsidP="00A34C6A">
      <w:pPr>
        <w:jc w:val="both"/>
      </w:pPr>
      <w:r>
        <w:t>Rozsudek ze dne</w:t>
      </w:r>
      <w:r>
        <w:rPr>
          <w:rFonts w:ascii="Garamond" w:eastAsia="Calibri" w:hAnsi="Garamond" w:cs="Garamond"/>
          <w:lang w:eastAsia="en-US"/>
        </w:rPr>
        <w:t xml:space="preserve"> </w:t>
      </w:r>
      <w:r>
        <w:rPr>
          <w:rFonts w:eastAsia="Calibri"/>
          <w:lang w:eastAsia="en-US"/>
        </w:rPr>
        <w:t>11. 1. 2012</w:t>
      </w:r>
      <w:r>
        <w:t xml:space="preserve">, </w:t>
      </w:r>
      <w:proofErr w:type="spellStart"/>
      <w:r>
        <w:t>sp</w:t>
      </w:r>
      <w:proofErr w:type="spellEnd"/>
      <w:r>
        <w:t xml:space="preserve">. zn. 1 As 125/2011 </w:t>
      </w:r>
    </w:p>
    <w:p w:rsidR="00A34C6A" w:rsidRDefault="00A34C6A" w:rsidP="00A34C6A">
      <w:pPr>
        <w:jc w:val="both"/>
      </w:pPr>
      <w:r>
        <w:t xml:space="preserve">Usnesení rozšířeného senátu ze dne 18. 9. 2012, </w:t>
      </w:r>
      <w:proofErr w:type="spellStart"/>
      <w:r>
        <w:t>sp</w:t>
      </w:r>
      <w:proofErr w:type="spellEnd"/>
      <w:r>
        <w:t xml:space="preserve">. zn. 2 As 86/2010 </w:t>
      </w:r>
    </w:p>
    <w:p w:rsidR="00A34C6A" w:rsidRDefault="00A34C6A" w:rsidP="00A34C6A">
      <w:pPr>
        <w:jc w:val="both"/>
      </w:pPr>
      <w:r>
        <w:t xml:space="preserve">Usnesení rozšířeného senátu ze dne 30. 1. 2013, </w:t>
      </w:r>
      <w:proofErr w:type="spellStart"/>
      <w:r>
        <w:t>sp</w:t>
      </w:r>
      <w:proofErr w:type="spellEnd"/>
      <w:r>
        <w:t xml:space="preserve">. zn. </w:t>
      </w:r>
      <w:r>
        <w:rPr>
          <w:color w:val="000000"/>
        </w:rPr>
        <w:t xml:space="preserve">1 As 19/2010 </w:t>
      </w:r>
    </w:p>
    <w:p w:rsidR="00A34C6A" w:rsidRDefault="00A34C6A" w:rsidP="00A34C6A">
      <w:pPr>
        <w:jc w:val="both"/>
      </w:pPr>
      <w:r>
        <w:t xml:space="preserve">Rozsudek ze dne 7. 2. 2013, </w:t>
      </w:r>
      <w:proofErr w:type="spellStart"/>
      <w:r>
        <w:t>sp</w:t>
      </w:r>
      <w:proofErr w:type="spellEnd"/>
      <w:r>
        <w:t xml:space="preserve">. zn. 9 </w:t>
      </w:r>
      <w:proofErr w:type="spellStart"/>
      <w:r>
        <w:t>Aps</w:t>
      </w:r>
      <w:proofErr w:type="spellEnd"/>
      <w:r>
        <w:t xml:space="preserve"> 10/2012 </w:t>
      </w:r>
    </w:p>
    <w:p w:rsidR="00A34C6A" w:rsidRDefault="00A34C6A" w:rsidP="00A34C6A">
      <w:pPr>
        <w:jc w:val="both"/>
      </w:pPr>
      <w:r>
        <w:t xml:space="preserve">Usnesení rozšířeného senátu ze dne 12. 3. 2013, </w:t>
      </w:r>
      <w:proofErr w:type="spellStart"/>
      <w:r>
        <w:t>sp</w:t>
      </w:r>
      <w:proofErr w:type="spellEnd"/>
      <w:r>
        <w:t xml:space="preserve">. zn. </w:t>
      </w:r>
      <w:r>
        <w:rPr>
          <w:color w:val="000000"/>
        </w:rPr>
        <w:t xml:space="preserve">7 As 100/2010 </w:t>
      </w:r>
    </w:p>
    <w:p w:rsidR="00A34C6A" w:rsidRDefault="00A34C6A" w:rsidP="00A34C6A">
      <w:pPr>
        <w:jc w:val="both"/>
      </w:pPr>
      <w:r>
        <w:t xml:space="preserve">Rozsudek ze dne 18. 4. 2013, </w:t>
      </w:r>
      <w:proofErr w:type="spellStart"/>
      <w:r>
        <w:t>sp</w:t>
      </w:r>
      <w:proofErr w:type="spellEnd"/>
      <w:r>
        <w:t xml:space="preserve">. zn. 1 As 188/2012 </w:t>
      </w:r>
    </w:p>
    <w:p w:rsidR="00A34C6A" w:rsidRDefault="00A34C6A" w:rsidP="00A34C6A">
      <w:pPr>
        <w:jc w:val="both"/>
      </w:pPr>
      <w:r>
        <w:t xml:space="preserve">Rozsudek ze dne 10. 5. 2013, </w:t>
      </w:r>
      <w:proofErr w:type="spellStart"/>
      <w:r>
        <w:t>sp</w:t>
      </w:r>
      <w:proofErr w:type="spellEnd"/>
      <w:r>
        <w:t xml:space="preserve">. zn. 6 As 65/2012 </w:t>
      </w:r>
    </w:p>
    <w:p w:rsidR="00A34C6A" w:rsidRDefault="00A34C6A" w:rsidP="00A34C6A">
      <w:pPr>
        <w:jc w:val="both"/>
      </w:pPr>
      <w:r>
        <w:t xml:space="preserve">Usnesení rozšířeného senátu ze dne 17. 12. </w:t>
      </w:r>
      <w:proofErr w:type="gramStart"/>
      <w:r>
        <w:t xml:space="preserve">2013,  </w:t>
      </w:r>
      <w:proofErr w:type="spellStart"/>
      <w:r>
        <w:t>sp</w:t>
      </w:r>
      <w:proofErr w:type="spellEnd"/>
      <w:r>
        <w:t>.</w:t>
      </w:r>
      <w:proofErr w:type="gramEnd"/>
      <w:r>
        <w:t xml:space="preserve"> zn. 1 </w:t>
      </w:r>
      <w:proofErr w:type="spellStart"/>
      <w:r>
        <w:t>Afs</w:t>
      </w:r>
      <w:proofErr w:type="spellEnd"/>
      <w:r>
        <w:t xml:space="preserve"> 76/2013 </w:t>
      </w:r>
    </w:p>
    <w:p w:rsidR="00A34C6A" w:rsidRDefault="00A34C6A" w:rsidP="00A34C6A">
      <w:pPr>
        <w:jc w:val="both"/>
      </w:pPr>
      <w:r>
        <w:t xml:space="preserve">Usnesení rozšířeného senátu ze dne 20. 5. 2014, </w:t>
      </w:r>
      <w:proofErr w:type="spellStart"/>
      <w:r>
        <w:t>sp</w:t>
      </w:r>
      <w:proofErr w:type="spellEnd"/>
      <w:r>
        <w:t xml:space="preserve">. zn. 8 </w:t>
      </w:r>
      <w:proofErr w:type="spellStart"/>
      <w:r>
        <w:t>Ans</w:t>
      </w:r>
      <w:proofErr w:type="spellEnd"/>
      <w:r>
        <w:t xml:space="preserve"> 2/2012 </w:t>
      </w:r>
    </w:p>
    <w:p w:rsidR="00A34C6A" w:rsidRDefault="00A34C6A" w:rsidP="00A34C6A">
      <w:pPr>
        <w:jc w:val="both"/>
      </w:pPr>
      <w:r>
        <w:t xml:space="preserve">Rozsudek ze dne 28. 8. 2014, </w:t>
      </w:r>
      <w:proofErr w:type="spellStart"/>
      <w:r>
        <w:t>sp</w:t>
      </w:r>
      <w:proofErr w:type="spellEnd"/>
      <w:r>
        <w:t xml:space="preserve">. zn. 7 As 100/2014 </w:t>
      </w:r>
    </w:p>
    <w:p w:rsidR="00A34C6A" w:rsidRDefault="00A34C6A" w:rsidP="00A34C6A">
      <w:pPr>
        <w:jc w:val="both"/>
      </w:pPr>
      <w:r>
        <w:t xml:space="preserve">Rozsudek ze dne 17. 12. 2014, </w:t>
      </w:r>
      <w:proofErr w:type="spellStart"/>
      <w:r>
        <w:t>sp</w:t>
      </w:r>
      <w:proofErr w:type="spellEnd"/>
      <w:r>
        <w:t xml:space="preserve">. zn. 9 As 75/2014 </w:t>
      </w:r>
    </w:p>
    <w:p w:rsidR="00A34C6A" w:rsidRDefault="00A34C6A" w:rsidP="00A34C6A">
      <w:pPr>
        <w:jc w:val="both"/>
      </w:pPr>
      <w:r>
        <w:t xml:space="preserve">Rozsudek ze dne 24. 2. 2015, </w:t>
      </w:r>
      <w:proofErr w:type="spellStart"/>
      <w:r>
        <w:t>sp</w:t>
      </w:r>
      <w:proofErr w:type="spellEnd"/>
      <w:r>
        <w:t xml:space="preserve">. zn. 6 As 285/2014 </w:t>
      </w:r>
    </w:p>
    <w:p w:rsidR="00A34C6A" w:rsidRDefault="00A34C6A" w:rsidP="00A34C6A">
      <w:pPr>
        <w:jc w:val="both"/>
      </w:pPr>
      <w:r>
        <w:t xml:space="preserve">Rozsudek ze dne 7. 5. 2015, </w:t>
      </w:r>
      <w:proofErr w:type="spellStart"/>
      <w:r>
        <w:t>sp</w:t>
      </w:r>
      <w:proofErr w:type="spellEnd"/>
      <w:r>
        <w:t xml:space="preserve">. zn. 7 As 16/2015 </w:t>
      </w:r>
    </w:p>
    <w:p w:rsidR="00A34C6A" w:rsidRDefault="00A34C6A" w:rsidP="00A34C6A">
      <w:pPr>
        <w:jc w:val="both"/>
      </w:pPr>
      <w:r>
        <w:t xml:space="preserve">Usnesení rozšířeného senátu ze dne 24. 6. </w:t>
      </w:r>
      <w:proofErr w:type="gramStart"/>
      <w:r>
        <w:t xml:space="preserve">2015,  </w:t>
      </w:r>
      <w:proofErr w:type="spellStart"/>
      <w:r>
        <w:t>sp</w:t>
      </w:r>
      <w:proofErr w:type="spellEnd"/>
      <w:r>
        <w:t>.</w:t>
      </w:r>
      <w:proofErr w:type="gramEnd"/>
      <w:r>
        <w:t xml:space="preserve"> zn. 2 As 103/2015 </w:t>
      </w:r>
    </w:p>
    <w:p w:rsidR="00A34C6A" w:rsidRDefault="00A34C6A" w:rsidP="00A34C6A">
      <w:pPr>
        <w:jc w:val="both"/>
      </w:pPr>
      <w:r>
        <w:t xml:space="preserve">Usnesení rozšířeného senátu ze dne 30. 9. 2015, </w:t>
      </w:r>
      <w:proofErr w:type="spellStart"/>
      <w:r>
        <w:t>sp</w:t>
      </w:r>
      <w:proofErr w:type="spellEnd"/>
      <w:r>
        <w:t xml:space="preserve">. zn. 6 As 114/2014 </w:t>
      </w:r>
    </w:p>
    <w:p w:rsidR="00A34C6A" w:rsidRDefault="00A34C6A" w:rsidP="00A34C6A">
      <w:pPr>
        <w:jc w:val="both"/>
      </w:pPr>
      <w:r>
        <w:t xml:space="preserve">Rozsudek ze dne 12. 2. 2015,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6 As 36/2009 </w:t>
      </w:r>
    </w:p>
    <w:p w:rsidR="00A34C6A" w:rsidRDefault="00A34C6A" w:rsidP="00A34C6A">
      <w:pPr>
        <w:jc w:val="both"/>
      </w:pPr>
      <w:r>
        <w:t xml:space="preserve">Rozsudek ze dne 28. 1. 2016, </w:t>
      </w:r>
      <w:proofErr w:type="spellStart"/>
      <w:r>
        <w:t>sp</w:t>
      </w:r>
      <w:proofErr w:type="spellEnd"/>
      <w:r>
        <w:t xml:space="preserve">. zn. 10 As 236/2015 </w:t>
      </w:r>
    </w:p>
    <w:p w:rsidR="00A34C6A" w:rsidRDefault="00A34C6A" w:rsidP="00A34C6A">
      <w:pPr>
        <w:jc w:val="both"/>
      </w:pPr>
      <w:r>
        <w:t xml:space="preserve">Rozsudek ze dne 2. 2. </w:t>
      </w:r>
      <w:proofErr w:type="gramStart"/>
      <w:r>
        <w:t xml:space="preserve">2016,  </w:t>
      </w:r>
      <w:proofErr w:type="spellStart"/>
      <w:r>
        <w:t>sp</w:t>
      </w:r>
      <w:proofErr w:type="spellEnd"/>
      <w:r>
        <w:t>.</w:t>
      </w:r>
      <w:proofErr w:type="gramEnd"/>
      <w:r>
        <w:t xml:space="preserve"> zn. 8 </w:t>
      </w:r>
      <w:proofErr w:type="spellStart"/>
      <w:r>
        <w:t>Ads</w:t>
      </w:r>
      <w:proofErr w:type="spellEnd"/>
      <w:r>
        <w:t xml:space="preserve"> 146/2015 </w:t>
      </w:r>
    </w:p>
    <w:p w:rsidR="00A34C6A" w:rsidRDefault="00A34C6A" w:rsidP="00A34C6A">
      <w:pPr>
        <w:jc w:val="both"/>
      </w:pPr>
      <w:r>
        <w:t xml:space="preserve">Rozsudek ze dne 21. 4. 2016, </w:t>
      </w:r>
      <w:proofErr w:type="spellStart"/>
      <w:r>
        <w:t>sp</w:t>
      </w:r>
      <w:proofErr w:type="spellEnd"/>
      <w:r>
        <w:t xml:space="preserve">. zn. 2 </w:t>
      </w:r>
      <w:proofErr w:type="spellStart"/>
      <w:r>
        <w:t>Afs</w:t>
      </w:r>
      <w:proofErr w:type="spellEnd"/>
      <w:r>
        <w:t xml:space="preserve"> 23/2016 </w:t>
      </w:r>
    </w:p>
    <w:p w:rsidR="00A34C6A" w:rsidRDefault="00A34C6A" w:rsidP="00A34C6A">
      <w:pPr>
        <w:jc w:val="both"/>
      </w:pPr>
      <w:r>
        <w:t xml:space="preserve">Rozsudek ze dne 16. 6. 2016, </w:t>
      </w:r>
      <w:proofErr w:type="spellStart"/>
      <w:r>
        <w:t>sp</w:t>
      </w:r>
      <w:proofErr w:type="spellEnd"/>
      <w:r>
        <w:t xml:space="preserve">. zn. 10 </w:t>
      </w:r>
      <w:proofErr w:type="spellStart"/>
      <w:r>
        <w:t>Afs</w:t>
      </w:r>
      <w:proofErr w:type="spellEnd"/>
      <w:r>
        <w:t xml:space="preserve"> 49/2016 </w:t>
      </w:r>
    </w:p>
    <w:p w:rsidR="00A34C6A" w:rsidRDefault="00A34C6A" w:rsidP="00A34C6A">
      <w:pPr>
        <w:jc w:val="both"/>
      </w:pPr>
      <w:r>
        <w:t xml:space="preserve">Rozsudek ze dne 22. 6. 2016, </w:t>
      </w:r>
      <w:proofErr w:type="spellStart"/>
      <w:r>
        <w:t>sp</w:t>
      </w:r>
      <w:proofErr w:type="spellEnd"/>
      <w:r>
        <w:t xml:space="preserve">. zn. 1 As 154/2015 </w:t>
      </w:r>
    </w:p>
    <w:p w:rsidR="00A34C6A" w:rsidRDefault="00A34C6A" w:rsidP="00A34C6A">
      <w:pPr>
        <w:jc w:val="both"/>
      </w:pPr>
      <w:r>
        <w:t xml:space="preserve">Usnesení ze dne 13. 9. 2016, </w:t>
      </w:r>
      <w:proofErr w:type="spellStart"/>
      <w:r>
        <w:t>sp</w:t>
      </w:r>
      <w:proofErr w:type="spellEnd"/>
      <w:r>
        <w:t xml:space="preserve">. zn. 5 As 194/2014 </w:t>
      </w:r>
    </w:p>
    <w:p w:rsidR="00A34C6A" w:rsidRDefault="00A34C6A" w:rsidP="00A34C6A">
      <w:pPr>
        <w:jc w:val="both"/>
      </w:pPr>
      <w:r>
        <w:t xml:space="preserve">Usnesení rozšířeného senátu ze dne 16. 11. 2016, </w:t>
      </w:r>
      <w:proofErr w:type="spellStart"/>
      <w:r>
        <w:t>sp</w:t>
      </w:r>
      <w:proofErr w:type="spellEnd"/>
      <w:r>
        <w:t xml:space="preserve">. zn. 5 As 104/2013 </w:t>
      </w:r>
    </w:p>
    <w:p w:rsidR="00A34C6A" w:rsidRDefault="00A34C6A" w:rsidP="00A34C6A">
      <w:pPr>
        <w:jc w:val="both"/>
      </w:pPr>
      <w:r>
        <w:t xml:space="preserve">Rozsudek ze dne 24. 11. 2016, </w:t>
      </w:r>
      <w:proofErr w:type="spellStart"/>
      <w:r>
        <w:t>sp</w:t>
      </w:r>
      <w:proofErr w:type="spellEnd"/>
      <w:r>
        <w:t xml:space="preserve">. zn. 2 As 189/2016 </w:t>
      </w:r>
    </w:p>
    <w:p w:rsidR="00A34C6A" w:rsidRDefault="00A34C6A" w:rsidP="00A34C6A">
      <w:pPr>
        <w:jc w:val="both"/>
      </w:pPr>
      <w:r>
        <w:t xml:space="preserve">Usnesení rozšířeného senátu ze dne 21. 2. 2017, </w:t>
      </w:r>
      <w:proofErr w:type="spellStart"/>
      <w:r>
        <w:t>sp</w:t>
      </w:r>
      <w:proofErr w:type="spellEnd"/>
      <w:r>
        <w:t xml:space="preserve">. zn. 1 As 72/2016 </w:t>
      </w:r>
    </w:p>
    <w:p w:rsidR="00A34C6A" w:rsidRDefault="00A34C6A" w:rsidP="00A34C6A">
      <w:pPr>
        <w:jc w:val="both"/>
      </w:pPr>
      <w:r>
        <w:t xml:space="preserve">Rozsudek ze dne 2. 3. 2017, </w:t>
      </w:r>
      <w:proofErr w:type="spellStart"/>
      <w:r>
        <w:t>sp</w:t>
      </w:r>
      <w:proofErr w:type="spellEnd"/>
      <w:r>
        <w:t xml:space="preserve">. zn. 7 As 242/2016 </w:t>
      </w:r>
    </w:p>
    <w:p w:rsidR="00A34C6A" w:rsidRDefault="00A34C6A" w:rsidP="00A34C6A">
      <w:pPr>
        <w:jc w:val="both"/>
      </w:pPr>
      <w:r>
        <w:t xml:space="preserve">Rozsudek ze dne 14. 3. 2017, </w:t>
      </w:r>
      <w:proofErr w:type="spellStart"/>
      <w:r>
        <w:t>sp</w:t>
      </w:r>
      <w:proofErr w:type="spellEnd"/>
      <w:r>
        <w:t xml:space="preserve">. zn. 4 </w:t>
      </w:r>
      <w:proofErr w:type="spellStart"/>
      <w:r>
        <w:t>Afs</w:t>
      </w:r>
      <w:proofErr w:type="spellEnd"/>
      <w:r>
        <w:t xml:space="preserve"> 34/2017 </w:t>
      </w:r>
    </w:p>
    <w:p w:rsidR="00A34C6A" w:rsidRDefault="00A34C6A" w:rsidP="00A34C6A">
      <w:pPr>
        <w:jc w:val="both"/>
      </w:pPr>
      <w:r>
        <w:t xml:space="preserve">Rozsudek ze dne 30. 3. 2017, </w:t>
      </w:r>
      <w:proofErr w:type="spellStart"/>
      <w:r>
        <w:t>sp</w:t>
      </w:r>
      <w:proofErr w:type="spellEnd"/>
      <w:r>
        <w:t xml:space="preserve">. zn. 2 As 285/2016 </w:t>
      </w:r>
    </w:p>
    <w:p w:rsidR="00A34C6A" w:rsidRDefault="00A34C6A" w:rsidP="00A34C6A">
      <w:pPr>
        <w:jc w:val="both"/>
      </w:pPr>
      <w:r>
        <w:t xml:space="preserve">Rozsudek ze dne 6. 4. 2017, </w:t>
      </w:r>
      <w:proofErr w:type="spellStart"/>
      <w:r>
        <w:t>sp</w:t>
      </w:r>
      <w:proofErr w:type="spellEnd"/>
      <w:r>
        <w:t xml:space="preserve">. zn. 1 </w:t>
      </w:r>
      <w:proofErr w:type="spellStart"/>
      <w:r>
        <w:t>Afs</w:t>
      </w:r>
      <w:proofErr w:type="spellEnd"/>
      <w:r>
        <w:t xml:space="preserve"> 4/2017 </w:t>
      </w:r>
    </w:p>
    <w:p w:rsidR="00A34C6A" w:rsidRDefault="00A34C6A" w:rsidP="00A34C6A">
      <w:pPr>
        <w:jc w:val="both"/>
      </w:pPr>
      <w:r>
        <w:t xml:space="preserve">Usnesení rozšířeného senátu ze dne 18. 4. 2017, </w:t>
      </w:r>
      <w:proofErr w:type="spellStart"/>
      <w:r>
        <w:t>sp</w:t>
      </w:r>
      <w:proofErr w:type="spellEnd"/>
      <w:r>
        <w:t xml:space="preserve">. zn. 6 </w:t>
      </w:r>
      <w:proofErr w:type="spellStart"/>
      <w:r>
        <w:t>Afs</w:t>
      </w:r>
      <w:proofErr w:type="spellEnd"/>
      <w:r>
        <w:t xml:space="preserve"> 270/2015 </w:t>
      </w:r>
    </w:p>
    <w:p w:rsidR="00A34C6A" w:rsidRDefault="00A34C6A" w:rsidP="00A34C6A">
      <w:pPr>
        <w:jc w:val="both"/>
      </w:pPr>
      <w:r>
        <w:t xml:space="preserve">Rozsudek ze dne 25. 4. 2017, </w:t>
      </w:r>
      <w:proofErr w:type="spellStart"/>
      <w:r>
        <w:t>sp</w:t>
      </w:r>
      <w:proofErr w:type="spellEnd"/>
      <w:r>
        <w:t xml:space="preserve">. zn. 8 As 103/2016 </w:t>
      </w:r>
    </w:p>
    <w:p w:rsidR="00A34C6A" w:rsidRDefault="00A34C6A" w:rsidP="00A34C6A">
      <w:pPr>
        <w:jc w:val="both"/>
      </w:pPr>
      <w:r>
        <w:t xml:space="preserve">Rozhodnutí ze dne 23. 5. 2017, </w:t>
      </w:r>
      <w:proofErr w:type="spellStart"/>
      <w:r>
        <w:t>sp</w:t>
      </w:r>
      <w:proofErr w:type="spellEnd"/>
      <w:r>
        <w:t xml:space="preserve">. zn. 14 </w:t>
      </w:r>
      <w:proofErr w:type="spellStart"/>
      <w:r>
        <w:t>Kse</w:t>
      </w:r>
      <w:proofErr w:type="spellEnd"/>
      <w:r>
        <w:t xml:space="preserve"> 1/2016 </w:t>
      </w:r>
    </w:p>
    <w:p w:rsidR="00A34C6A" w:rsidRDefault="00A34C6A" w:rsidP="00A34C6A">
      <w:pPr>
        <w:jc w:val="both"/>
      </w:pPr>
      <w:r>
        <w:t xml:space="preserve">Rozsudek ze dne 24. 5. </w:t>
      </w:r>
      <w:proofErr w:type="gramStart"/>
      <w:r>
        <w:t xml:space="preserve">2017,  </w:t>
      </w:r>
      <w:proofErr w:type="spellStart"/>
      <w:r>
        <w:t>sp</w:t>
      </w:r>
      <w:proofErr w:type="spellEnd"/>
      <w:r>
        <w:t>.</w:t>
      </w:r>
      <w:proofErr w:type="gramEnd"/>
      <w:r>
        <w:t xml:space="preserve"> zn. 6 As 113/2017 </w:t>
      </w:r>
    </w:p>
    <w:p w:rsidR="00A34C6A" w:rsidRDefault="00A34C6A" w:rsidP="00A34C6A">
      <w:pPr>
        <w:jc w:val="both"/>
      </w:pPr>
      <w:r>
        <w:t xml:space="preserve">Rozhodnutí ze dne 24. 5. 2017, </w:t>
      </w:r>
      <w:proofErr w:type="spellStart"/>
      <w:r>
        <w:t>sp</w:t>
      </w:r>
      <w:proofErr w:type="spellEnd"/>
      <w:r>
        <w:t xml:space="preserve">. zn. 16 </w:t>
      </w:r>
      <w:proofErr w:type="spellStart"/>
      <w:r>
        <w:t>Kss</w:t>
      </w:r>
      <w:proofErr w:type="spellEnd"/>
      <w:r>
        <w:t xml:space="preserve"> 1/2017 </w:t>
      </w:r>
    </w:p>
    <w:p w:rsidR="00A34C6A" w:rsidRDefault="00A34C6A" w:rsidP="00A34C6A">
      <w:pPr>
        <w:jc w:val="both"/>
      </w:pPr>
      <w:r>
        <w:t xml:space="preserve">Rozsudek ze dne 7. 6. 2017, </w:t>
      </w:r>
      <w:proofErr w:type="spellStart"/>
      <w:r>
        <w:t>sp</w:t>
      </w:r>
      <w:proofErr w:type="spellEnd"/>
      <w:r>
        <w:t xml:space="preserve">. zn. 6 As 68/2017 </w:t>
      </w:r>
    </w:p>
    <w:p w:rsidR="00A34C6A" w:rsidRPr="004E2CB6" w:rsidRDefault="00A34C6A" w:rsidP="004E2CB6">
      <w:pPr>
        <w:pStyle w:val="Nadpis3"/>
        <w:spacing w:before="240" w:line="240" w:lineRule="auto"/>
        <w:ind w:firstLine="0"/>
        <w:rPr>
          <w:b/>
          <w:sz w:val="24"/>
          <w:szCs w:val="24"/>
        </w:rPr>
      </w:pPr>
      <w:bookmarkStart w:id="46" w:name="_Toc490668989"/>
      <w:bookmarkStart w:id="47" w:name="_Toc490667951"/>
      <w:bookmarkStart w:id="48" w:name="_Toc490667802"/>
      <w:bookmarkStart w:id="49" w:name="_Toc490564133"/>
      <w:bookmarkStart w:id="50" w:name="_Toc490480879"/>
      <w:bookmarkStart w:id="51" w:name="_Toc490415730"/>
      <w:bookmarkStart w:id="52" w:name="_Toc490333876"/>
      <w:bookmarkStart w:id="53" w:name="_Toc490255905"/>
      <w:bookmarkStart w:id="54" w:name="_Toc490226252"/>
      <w:r w:rsidRPr="004E2CB6">
        <w:rPr>
          <w:b/>
          <w:sz w:val="24"/>
          <w:szCs w:val="24"/>
          <w:lang w:bidi="hi-IN"/>
        </w:rPr>
        <w:t>Zvláštní senát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A34C6A" w:rsidRDefault="00A34C6A" w:rsidP="00A34C6A">
      <w:pPr>
        <w:jc w:val="both"/>
      </w:pPr>
      <w:r>
        <w:t xml:space="preserve">Usnesení ze dne 21. 5. 2008,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Konf</w:t>
      </w:r>
      <w:proofErr w:type="spellEnd"/>
      <w:r>
        <w:t xml:space="preserve"> 31/2007 </w:t>
      </w:r>
    </w:p>
    <w:p w:rsidR="00A34C6A" w:rsidRDefault="00A34C6A" w:rsidP="00A34C6A">
      <w:pPr>
        <w:jc w:val="both"/>
      </w:pPr>
      <w:r>
        <w:rPr>
          <w:rFonts w:cs="Garamond"/>
          <w:lang w:bidi="hi-IN"/>
        </w:rPr>
        <w:t xml:space="preserve">Usnesení ze dne 19. 10. </w:t>
      </w:r>
      <w:proofErr w:type="gramStart"/>
      <w:r>
        <w:rPr>
          <w:rFonts w:cs="Garamond"/>
          <w:lang w:bidi="hi-IN"/>
        </w:rPr>
        <w:t xml:space="preserve">2010,  </w:t>
      </w:r>
      <w:proofErr w:type="spellStart"/>
      <w:r>
        <w:rPr>
          <w:rFonts w:cs="Garamond"/>
          <w:lang w:bidi="hi-IN"/>
        </w:rPr>
        <w:t>sp</w:t>
      </w:r>
      <w:proofErr w:type="spellEnd"/>
      <w:r>
        <w:rPr>
          <w:rFonts w:cs="Garamond"/>
          <w:lang w:bidi="hi-IN"/>
        </w:rPr>
        <w:t>.</w:t>
      </w:r>
      <w:proofErr w:type="gramEnd"/>
      <w:r>
        <w:rPr>
          <w:rFonts w:cs="Garamond"/>
          <w:lang w:bidi="hi-IN"/>
        </w:rPr>
        <w:t xml:space="preserve"> zn. </w:t>
      </w:r>
      <w:proofErr w:type="spellStart"/>
      <w:r>
        <w:rPr>
          <w:rFonts w:cs="Garamond"/>
          <w:lang w:bidi="hi-IN"/>
        </w:rPr>
        <w:t>Konf</w:t>
      </w:r>
      <w:proofErr w:type="spellEnd"/>
      <w:r>
        <w:rPr>
          <w:rFonts w:cs="Garamond"/>
          <w:lang w:bidi="hi-IN"/>
        </w:rPr>
        <w:t xml:space="preserve"> 13/2010 </w:t>
      </w:r>
    </w:p>
    <w:p w:rsidR="00A34C6A" w:rsidRDefault="00A34C6A" w:rsidP="00A34C6A">
      <w:pPr>
        <w:jc w:val="both"/>
      </w:pPr>
      <w:r>
        <w:rPr>
          <w:rFonts w:cs="Garamond"/>
          <w:lang w:bidi="hi-IN"/>
        </w:rPr>
        <w:t xml:space="preserve">Usnesení ze dne 5. 3. </w:t>
      </w:r>
      <w:proofErr w:type="gramStart"/>
      <w:r>
        <w:rPr>
          <w:rFonts w:cs="Garamond"/>
          <w:lang w:bidi="hi-IN"/>
        </w:rPr>
        <w:t xml:space="preserve">2012,  </w:t>
      </w:r>
      <w:proofErr w:type="spellStart"/>
      <w:r>
        <w:rPr>
          <w:rFonts w:cs="Garamond"/>
          <w:lang w:bidi="hi-IN"/>
        </w:rPr>
        <w:t>sp</w:t>
      </w:r>
      <w:proofErr w:type="spellEnd"/>
      <w:r>
        <w:rPr>
          <w:rFonts w:cs="Garamond"/>
          <w:lang w:bidi="hi-IN"/>
        </w:rPr>
        <w:t>.</w:t>
      </w:r>
      <w:proofErr w:type="gramEnd"/>
      <w:r>
        <w:rPr>
          <w:rFonts w:cs="Garamond"/>
          <w:lang w:bidi="hi-IN"/>
        </w:rPr>
        <w:t xml:space="preserve"> zn. </w:t>
      </w:r>
      <w:proofErr w:type="spellStart"/>
      <w:r>
        <w:rPr>
          <w:rFonts w:cs="Garamond"/>
          <w:lang w:bidi="hi-IN"/>
        </w:rPr>
        <w:t>Konf</w:t>
      </w:r>
      <w:proofErr w:type="spellEnd"/>
      <w:r>
        <w:rPr>
          <w:rFonts w:cs="Garamond"/>
          <w:lang w:bidi="hi-IN"/>
        </w:rPr>
        <w:t xml:space="preserve"> 53/2011 </w:t>
      </w:r>
    </w:p>
    <w:p w:rsidR="00A34C6A" w:rsidRDefault="00A34C6A" w:rsidP="00A34C6A">
      <w:pPr>
        <w:jc w:val="both"/>
      </w:pPr>
      <w:r>
        <w:rPr>
          <w:rFonts w:cs="Garamond"/>
          <w:lang w:bidi="hi-IN"/>
        </w:rPr>
        <w:t xml:space="preserve">Usnesení ze dne 16. 10. </w:t>
      </w:r>
      <w:proofErr w:type="gramStart"/>
      <w:r>
        <w:rPr>
          <w:rFonts w:cs="Garamond"/>
          <w:lang w:bidi="hi-IN"/>
        </w:rPr>
        <w:t xml:space="preserve">2015,  </w:t>
      </w:r>
      <w:proofErr w:type="spellStart"/>
      <w:r>
        <w:rPr>
          <w:rFonts w:cs="Garamond"/>
          <w:lang w:bidi="hi-IN"/>
        </w:rPr>
        <w:t>sp</w:t>
      </w:r>
      <w:proofErr w:type="spellEnd"/>
      <w:r>
        <w:rPr>
          <w:rFonts w:cs="Garamond"/>
          <w:lang w:bidi="hi-IN"/>
        </w:rPr>
        <w:t>.</w:t>
      </w:r>
      <w:proofErr w:type="gramEnd"/>
      <w:r>
        <w:rPr>
          <w:rFonts w:cs="Garamond"/>
          <w:lang w:bidi="hi-IN"/>
        </w:rPr>
        <w:t xml:space="preserve"> zn. </w:t>
      </w:r>
      <w:proofErr w:type="spellStart"/>
      <w:r>
        <w:rPr>
          <w:rFonts w:cs="Garamond"/>
          <w:lang w:bidi="hi-IN"/>
        </w:rPr>
        <w:t>Konf</w:t>
      </w:r>
      <w:proofErr w:type="spellEnd"/>
      <w:r>
        <w:rPr>
          <w:rFonts w:cs="Garamond"/>
          <w:lang w:bidi="hi-IN"/>
        </w:rPr>
        <w:t xml:space="preserve"> 32/2014 </w:t>
      </w:r>
    </w:p>
    <w:p w:rsidR="00A34C6A" w:rsidRDefault="00A34C6A" w:rsidP="00A34C6A">
      <w:pPr>
        <w:jc w:val="both"/>
      </w:pPr>
      <w:r>
        <w:t xml:space="preserve">Usnesení ze dne 25. 2. 2016,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Konf</w:t>
      </w:r>
      <w:proofErr w:type="spellEnd"/>
      <w:r>
        <w:t xml:space="preserve"> 10/2015 </w:t>
      </w:r>
    </w:p>
    <w:p w:rsidR="00A34C6A" w:rsidRPr="004E2CB6" w:rsidRDefault="00A34C6A" w:rsidP="004E2CB6">
      <w:pPr>
        <w:pStyle w:val="Nadpis3"/>
        <w:spacing w:before="240" w:line="240" w:lineRule="auto"/>
        <w:ind w:firstLine="0"/>
        <w:rPr>
          <w:b/>
          <w:sz w:val="24"/>
          <w:szCs w:val="24"/>
        </w:rPr>
      </w:pPr>
      <w:bookmarkStart w:id="55" w:name="_Toc490667953"/>
      <w:bookmarkStart w:id="56" w:name="_Toc490667804"/>
      <w:bookmarkStart w:id="57" w:name="_Toc490564135"/>
      <w:bookmarkStart w:id="58" w:name="_Toc490480881"/>
      <w:bookmarkStart w:id="59" w:name="_Toc490415732"/>
      <w:bookmarkStart w:id="60" w:name="_Toc490333877"/>
      <w:bookmarkStart w:id="61" w:name="_Toc490255906"/>
      <w:bookmarkStart w:id="62" w:name="_Toc490226253"/>
      <w:bookmarkStart w:id="63" w:name="_Toc490169457"/>
      <w:bookmarkStart w:id="64" w:name="_Toc490161452"/>
      <w:bookmarkStart w:id="65" w:name="_Toc490156798"/>
      <w:bookmarkStart w:id="66" w:name="_Toc490143446"/>
      <w:bookmarkStart w:id="67" w:name="_Toc490060087"/>
      <w:bookmarkStart w:id="68" w:name="_Toc490056166"/>
      <w:bookmarkStart w:id="69" w:name="_Toc490044074"/>
      <w:bookmarkStart w:id="70" w:name="_Toc490035600"/>
      <w:bookmarkStart w:id="71" w:name="_Toc490032426"/>
      <w:bookmarkStart w:id="72" w:name="_Toc489984299"/>
      <w:bookmarkStart w:id="73" w:name="_Toc490668991"/>
      <w:r w:rsidRPr="004E2CB6">
        <w:rPr>
          <w:b/>
          <w:sz w:val="24"/>
          <w:szCs w:val="24"/>
        </w:rPr>
        <w:t>Krajský soud v Brně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A34C6A" w:rsidRDefault="00A34C6A" w:rsidP="00A34C6A">
      <w:pPr>
        <w:jc w:val="both"/>
      </w:pPr>
      <w:r>
        <w:t xml:space="preserve">Rozsudek ze dne 14. 10. </w:t>
      </w:r>
      <w:proofErr w:type="gramStart"/>
      <w:r>
        <w:t xml:space="preserve">2016,  </w:t>
      </w:r>
      <w:proofErr w:type="spellStart"/>
      <w:r>
        <w:t>sp</w:t>
      </w:r>
      <w:proofErr w:type="spellEnd"/>
      <w:r>
        <w:t>.</w:t>
      </w:r>
      <w:proofErr w:type="gramEnd"/>
      <w:r>
        <w:t xml:space="preserve"> zn. 62 </w:t>
      </w:r>
      <w:proofErr w:type="spellStart"/>
      <w:r>
        <w:t>Af</w:t>
      </w:r>
      <w:proofErr w:type="spellEnd"/>
      <w:r>
        <w:t xml:space="preserve"> 39/2016 </w:t>
      </w:r>
    </w:p>
    <w:p w:rsidR="00A34C6A" w:rsidRPr="004E2CB6" w:rsidRDefault="00A34C6A" w:rsidP="004E2CB6">
      <w:pPr>
        <w:pStyle w:val="Nadpis3"/>
        <w:spacing w:line="240" w:lineRule="auto"/>
        <w:ind w:firstLine="0"/>
        <w:rPr>
          <w:b/>
          <w:sz w:val="24"/>
          <w:szCs w:val="24"/>
        </w:rPr>
      </w:pPr>
      <w:bookmarkStart w:id="74" w:name="_Toc490333878"/>
      <w:bookmarkStart w:id="75" w:name="_Toc490255907"/>
      <w:bookmarkStart w:id="76" w:name="_Toc490226254"/>
      <w:bookmarkStart w:id="77" w:name="_Toc490169458"/>
      <w:bookmarkStart w:id="78" w:name="_Toc490161453"/>
      <w:bookmarkStart w:id="79" w:name="_Toc490156799"/>
      <w:bookmarkStart w:id="80" w:name="_Toc490143447"/>
      <w:bookmarkStart w:id="81" w:name="_Toc490060088"/>
      <w:bookmarkStart w:id="82" w:name="_Toc490668993"/>
      <w:bookmarkStart w:id="83" w:name="_Toc490667955"/>
      <w:bookmarkStart w:id="84" w:name="_Toc490667806"/>
      <w:bookmarkStart w:id="85" w:name="_Toc490564137"/>
      <w:bookmarkStart w:id="86" w:name="_Toc490480883"/>
      <w:bookmarkStart w:id="87" w:name="_Toc490415734"/>
      <w:r w:rsidRPr="004E2CB6">
        <w:rPr>
          <w:b/>
          <w:sz w:val="24"/>
          <w:szCs w:val="24"/>
        </w:rPr>
        <w:t>Krajský soud v Hradci Králové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:rsidR="00A34C6A" w:rsidRDefault="00A34C6A" w:rsidP="00A34C6A">
      <w:pPr>
        <w:jc w:val="both"/>
      </w:pPr>
      <w:r>
        <w:t xml:space="preserve">Rozsudek ze dne 1. 8. 2014, </w:t>
      </w:r>
      <w:proofErr w:type="spellStart"/>
      <w:r>
        <w:t>sp</w:t>
      </w:r>
      <w:proofErr w:type="spellEnd"/>
      <w:r>
        <w:t xml:space="preserve">. zn. 50 A 4/2014 </w:t>
      </w:r>
    </w:p>
    <w:p w:rsidR="00A34C6A" w:rsidRPr="004E2CB6" w:rsidRDefault="00A34C6A" w:rsidP="004E2CB6">
      <w:pPr>
        <w:pStyle w:val="Nadpis3"/>
        <w:spacing w:line="240" w:lineRule="auto"/>
        <w:ind w:firstLine="0"/>
        <w:rPr>
          <w:b/>
          <w:sz w:val="24"/>
          <w:szCs w:val="24"/>
        </w:rPr>
      </w:pPr>
      <w:bookmarkStart w:id="88" w:name="_Toc490668996"/>
      <w:bookmarkStart w:id="89" w:name="_Toc490667958"/>
      <w:bookmarkStart w:id="90" w:name="_Toc490667809"/>
      <w:bookmarkStart w:id="91" w:name="_Toc490564140"/>
      <w:bookmarkStart w:id="92" w:name="_Toc490480886"/>
      <w:bookmarkStart w:id="93" w:name="_Toc490415737"/>
      <w:bookmarkStart w:id="94" w:name="_Toc490333881"/>
      <w:bookmarkStart w:id="95" w:name="_Toc490255910"/>
      <w:bookmarkStart w:id="96" w:name="_Toc490226257"/>
      <w:bookmarkStart w:id="97" w:name="_Toc490169460"/>
      <w:bookmarkStart w:id="98" w:name="_Toc490161455"/>
      <w:bookmarkStart w:id="99" w:name="_Toc490156801"/>
      <w:bookmarkStart w:id="100" w:name="_Toc490143449"/>
      <w:bookmarkStart w:id="101" w:name="_Toc490060090"/>
      <w:bookmarkStart w:id="102" w:name="_Toc490056168"/>
      <w:bookmarkStart w:id="103" w:name="_Toc490044072"/>
      <w:bookmarkStart w:id="104" w:name="_Toc490035599"/>
      <w:bookmarkStart w:id="105" w:name="_Toc490032425"/>
      <w:r w:rsidRPr="004E2CB6">
        <w:rPr>
          <w:b/>
          <w:sz w:val="24"/>
          <w:szCs w:val="24"/>
        </w:rPr>
        <w:t>Městský soud v Praze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A34C6A" w:rsidRDefault="00A34C6A" w:rsidP="00A34C6A">
      <w:pPr>
        <w:jc w:val="both"/>
      </w:pPr>
      <w:r>
        <w:t xml:space="preserve">Rozsudek ze dne 13. 3. 2012, </w:t>
      </w:r>
      <w:proofErr w:type="spellStart"/>
      <w:r>
        <w:t>sp</w:t>
      </w:r>
      <w:proofErr w:type="spellEnd"/>
      <w:r>
        <w:t xml:space="preserve">. zn. 8 A 316/2011 </w:t>
      </w:r>
    </w:p>
    <w:p w:rsidR="00A34C6A" w:rsidRDefault="00A34C6A" w:rsidP="00A34C6A">
      <w:pPr>
        <w:jc w:val="both"/>
      </w:pPr>
      <w:r>
        <w:t xml:space="preserve">Rozsudek ze dne 26. 5. 2016, </w:t>
      </w:r>
      <w:proofErr w:type="spellStart"/>
      <w:r>
        <w:t>sp</w:t>
      </w:r>
      <w:proofErr w:type="spellEnd"/>
      <w:r>
        <w:t xml:space="preserve">. zn. 8 A 191/2014 </w:t>
      </w:r>
    </w:p>
    <w:p w:rsidR="00A34C6A" w:rsidRPr="004E2CB6" w:rsidRDefault="00A34C6A" w:rsidP="00A34C6A">
      <w:pPr>
        <w:pStyle w:val="Nadpis3"/>
        <w:spacing w:line="240" w:lineRule="auto"/>
        <w:ind w:firstLine="0"/>
        <w:rPr>
          <w:b/>
          <w:sz w:val="24"/>
          <w:szCs w:val="24"/>
          <w:lang w:bidi="hi-IN"/>
        </w:rPr>
      </w:pPr>
      <w:bookmarkStart w:id="106" w:name="_Toc490667959"/>
      <w:bookmarkStart w:id="107" w:name="_Toc490667810"/>
      <w:bookmarkStart w:id="108" w:name="_Toc490564141"/>
      <w:bookmarkStart w:id="109" w:name="_Toc490480887"/>
      <w:bookmarkStart w:id="110" w:name="_Toc490415738"/>
      <w:bookmarkStart w:id="111" w:name="_Toc490333882"/>
      <w:bookmarkStart w:id="112" w:name="_Toc490255911"/>
      <w:bookmarkStart w:id="113" w:name="_Toc490226258"/>
      <w:bookmarkStart w:id="114" w:name="_Toc490169461"/>
      <w:bookmarkStart w:id="115" w:name="_Toc490161456"/>
      <w:bookmarkStart w:id="116" w:name="_Toc490156802"/>
      <w:bookmarkStart w:id="117" w:name="_Toc490143450"/>
      <w:bookmarkStart w:id="118" w:name="_Toc490060091"/>
      <w:bookmarkStart w:id="119" w:name="_Toc490056169"/>
      <w:bookmarkStart w:id="120" w:name="_Toc490044073"/>
      <w:bookmarkStart w:id="121" w:name="_Toc490668997"/>
      <w:r w:rsidRPr="004E2CB6">
        <w:rPr>
          <w:b/>
          <w:sz w:val="24"/>
          <w:szCs w:val="24"/>
          <w:lang w:bidi="hi-IN"/>
        </w:rPr>
        <w:t>Krajský soud v Praze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A34C6A" w:rsidRDefault="00A34C6A" w:rsidP="00A34C6A">
      <w:pPr>
        <w:jc w:val="both"/>
        <w:rPr>
          <w:rFonts w:ascii="Arial" w:hAnsi="Arial"/>
          <w:sz w:val="28"/>
        </w:rPr>
      </w:pPr>
      <w:r>
        <w:t xml:space="preserve">Rozsudek ze dne 22. 9. 2011, </w:t>
      </w:r>
      <w:proofErr w:type="spellStart"/>
      <w:r>
        <w:t>sp</w:t>
      </w:r>
      <w:proofErr w:type="spellEnd"/>
      <w:r>
        <w:t xml:space="preserve">. zn. 44 A 3/2011 </w:t>
      </w:r>
    </w:p>
    <w:p w:rsidR="00A34C6A" w:rsidRDefault="00A34C6A" w:rsidP="00A34C6A"/>
    <w:p w:rsidR="00900F22" w:rsidRDefault="00900F22" w:rsidP="00B41C1A">
      <w:pPr>
        <w:jc w:val="both"/>
        <w:rPr>
          <w:rFonts w:ascii="Arial" w:hAnsi="Arial"/>
          <w:b/>
          <w:sz w:val="28"/>
        </w:rPr>
      </w:pPr>
    </w:p>
    <w:p w:rsidR="00AE7617" w:rsidRDefault="00A34C6A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lastRenderedPageBreak/>
        <w:t>4</w:t>
      </w:r>
      <w:r w:rsidR="00AE7617">
        <w:rPr>
          <w:rFonts w:ascii="Arial" w:hAnsi="Arial"/>
          <w:b/>
          <w:sz w:val="28"/>
        </w:rPr>
        <w:t xml:space="preserve">. </w:t>
      </w:r>
      <w:r w:rsidR="00AE7617">
        <w:rPr>
          <w:rFonts w:ascii="Arial" w:hAnsi="Arial"/>
          <w:b/>
          <w:sz w:val="28"/>
          <w:u w:val="single"/>
        </w:rPr>
        <w:t xml:space="preserve">OTÁZKY </w:t>
      </w:r>
      <w:r>
        <w:rPr>
          <w:rFonts w:ascii="Arial" w:hAnsi="Arial"/>
          <w:b/>
          <w:sz w:val="28"/>
          <w:u w:val="single"/>
        </w:rPr>
        <w:t xml:space="preserve">4. část </w:t>
      </w:r>
      <w:r w:rsidR="00AE7617">
        <w:rPr>
          <w:rFonts w:ascii="Arial" w:hAnsi="Arial"/>
          <w:b/>
          <w:sz w:val="28"/>
          <w:u w:val="single"/>
        </w:rPr>
        <w:t xml:space="preserve">SZZK </w:t>
      </w:r>
      <w:r>
        <w:rPr>
          <w:rFonts w:ascii="Arial" w:hAnsi="Arial"/>
          <w:b/>
          <w:sz w:val="28"/>
          <w:u w:val="single"/>
        </w:rPr>
        <w:t>„</w:t>
      </w:r>
      <w:r w:rsidR="00AE7617">
        <w:rPr>
          <w:rFonts w:ascii="Arial" w:hAnsi="Arial"/>
          <w:b/>
          <w:sz w:val="28"/>
          <w:u w:val="single"/>
        </w:rPr>
        <w:t>Správní právo</w:t>
      </w:r>
      <w:r>
        <w:rPr>
          <w:rFonts w:ascii="Arial" w:hAnsi="Arial"/>
          <w:b/>
          <w:sz w:val="28"/>
          <w:u w:val="single"/>
        </w:rPr>
        <w:t>“</w:t>
      </w:r>
    </w:p>
    <w:p w:rsidR="00AE7617" w:rsidRDefault="00AE7617" w:rsidP="00B41C1A">
      <w:pPr>
        <w:jc w:val="both"/>
        <w:rPr>
          <w:rFonts w:ascii="Arial" w:hAnsi="Arial"/>
          <w:sz w:val="28"/>
        </w:rPr>
      </w:pPr>
    </w:p>
    <w:p w:rsidR="00AE7617" w:rsidRDefault="00AE7617" w:rsidP="00B41C1A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Při zkoušce bude losována jedna otázka z</w:t>
      </w:r>
      <w:r w:rsidR="009737E2">
        <w:rPr>
          <w:rFonts w:ascii="Arial" w:hAnsi="Arial"/>
          <w:i/>
          <w:sz w:val="22"/>
        </w:rPr>
        <w:t xml:space="preserve"> koše</w:t>
      </w:r>
      <w:r>
        <w:rPr>
          <w:rFonts w:ascii="Arial" w:hAnsi="Arial"/>
          <w:i/>
          <w:sz w:val="22"/>
        </w:rPr>
        <w:t xml:space="preserve"> „A“ a jedna otázka z</w:t>
      </w:r>
      <w:r w:rsidR="009737E2">
        <w:rPr>
          <w:rFonts w:ascii="Arial" w:hAnsi="Arial"/>
          <w:i/>
          <w:sz w:val="22"/>
        </w:rPr>
        <w:t xml:space="preserve"> koše</w:t>
      </w:r>
      <w:r>
        <w:rPr>
          <w:rFonts w:ascii="Arial" w:hAnsi="Arial"/>
          <w:i/>
          <w:sz w:val="22"/>
        </w:rPr>
        <w:t xml:space="preserve"> „B“.</w:t>
      </w:r>
    </w:p>
    <w:p w:rsidR="00AE7617" w:rsidRDefault="00AE7617" w:rsidP="00B41C1A">
      <w:pPr>
        <w:jc w:val="both"/>
        <w:rPr>
          <w:i/>
          <w:sz w:val="22"/>
        </w:rPr>
      </w:pPr>
    </w:p>
    <w:p w:rsidR="00AE7617" w:rsidRDefault="00AE7617" w:rsidP="00B41C1A">
      <w:pPr>
        <w:jc w:val="both"/>
        <w:rPr>
          <w:i/>
          <w:sz w:val="22"/>
        </w:rPr>
      </w:pPr>
    </w:p>
    <w:p w:rsidR="007B2940" w:rsidRDefault="007B2940" w:rsidP="007B2940">
      <w:pPr>
        <w:jc w:val="center"/>
        <w:rPr>
          <w:sz w:val="24"/>
        </w:rPr>
      </w:pPr>
      <w:r>
        <w:rPr>
          <w:rFonts w:ascii="Arial" w:hAnsi="Arial"/>
          <w:sz w:val="28"/>
        </w:rPr>
        <w:t>Koš A.</w:t>
      </w:r>
    </w:p>
    <w:p w:rsidR="007B2940" w:rsidRDefault="007B2940" w:rsidP="007B2940">
      <w:pPr>
        <w:jc w:val="both"/>
        <w:rPr>
          <w:sz w:val="24"/>
        </w:rPr>
      </w:pPr>
    </w:p>
    <w:p w:rsidR="007B2940" w:rsidRDefault="007B2940" w:rsidP="007B2940">
      <w:pPr>
        <w:jc w:val="both"/>
        <w:rPr>
          <w:rFonts w:ascii="Arial" w:hAnsi="Arial"/>
          <w:sz w:val="24"/>
        </w:rPr>
      </w:pPr>
    </w:p>
    <w:p w:rsidR="007B2940" w:rsidRPr="009C4913" w:rsidRDefault="007B2940" w:rsidP="007B2940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Arial" w:hAnsi="Arial"/>
          <w:sz w:val="28"/>
        </w:rPr>
      </w:pPr>
      <w:r w:rsidRPr="009C4913">
        <w:rPr>
          <w:rFonts w:ascii="Arial" w:hAnsi="Arial"/>
          <w:sz w:val="28"/>
        </w:rPr>
        <w:t>Správní právo; evropské správní právo</w:t>
      </w:r>
    </w:p>
    <w:p w:rsidR="007B2940" w:rsidRDefault="007B2940" w:rsidP="007B2940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Arial" w:hAnsi="Arial"/>
          <w:sz w:val="28"/>
        </w:rPr>
      </w:pPr>
      <w:r w:rsidRPr="009C4913">
        <w:rPr>
          <w:rFonts w:ascii="Arial" w:hAnsi="Arial"/>
          <w:sz w:val="28"/>
        </w:rPr>
        <w:t>Principy zákonnosti, rovnosti a přiměřenosti ve veřejné správě</w:t>
      </w:r>
    </w:p>
    <w:p w:rsidR="007B2940" w:rsidRPr="009C4913" w:rsidRDefault="007B2940" w:rsidP="007B2940">
      <w:pPr>
        <w:pStyle w:val="Odstavecseseznamem"/>
        <w:numPr>
          <w:ilvl w:val="0"/>
          <w:numId w:val="7"/>
        </w:numPr>
        <w:ind w:left="709" w:hanging="709"/>
        <w:rPr>
          <w:rFonts w:ascii="Arial" w:hAnsi="Arial"/>
          <w:sz w:val="28"/>
        </w:rPr>
      </w:pPr>
      <w:r w:rsidRPr="009C4913">
        <w:rPr>
          <w:rFonts w:ascii="Arial" w:hAnsi="Arial"/>
          <w:sz w:val="28"/>
        </w:rPr>
        <w:t>Prameny správního práva</w:t>
      </w:r>
    </w:p>
    <w:p w:rsidR="007B2940" w:rsidRPr="009C4913" w:rsidRDefault="007B2940" w:rsidP="007B2940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Správní činnost a její formy</w:t>
      </w:r>
    </w:p>
    <w:p w:rsidR="007B2940" w:rsidRPr="009C4913" w:rsidRDefault="007B2940" w:rsidP="007B2940">
      <w:pPr>
        <w:pStyle w:val="Odstavecseseznamem"/>
        <w:numPr>
          <w:ilvl w:val="0"/>
          <w:numId w:val="7"/>
        </w:numPr>
        <w:ind w:left="709" w:hanging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Abstraktní akty</w:t>
      </w:r>
    </w:p>
    <w:p w:rsidR="007B2940" w:rsidRPr="009C4913" w:rsidRDefault="007B2940" w:rsidP="007B2940">
      <w:pPr>
        <w:pStyle w:val="Odstavecseseznamem"/>
        <w:numPr>
          <w:ilvl w:val="0"/>
          <w:numId w:val="7"/>
        </w:numPr>
        <w:ind w:left="709" w:hanging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Opatření obecné povahy</w:t>
      </w:r>
    </w:p>
    <w:p w:rsidR="007B2940" w:rsidRPr="009C4913" w:rsidRDefault="007B2940" w:rsidP="007B2940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Arial" w:hAnsi="Arial"/>
          <w:sz w:val="28"/>
        </w:rPr>
      </w:pPr>
      <w:r w:rsidRPr="009C4913">
        <w:rPr>
          <w:rFonts w:ascii="Arial" w:hAnsi="Arial"/>
          <w:sz w:val="28"/>
        </w:rPr>
        <w:t>Správní akt</w:t>
      </w:r>
      <w:r>
        <w:rPr>
          <w:rFonts w:ascii="Arial" w:hAnsi="Arial"/>
          <w:sz w:val="28"/>
        </w:rPr>
        <w:t>y</w:t>
      </w:r>
      <w:r w:rsidRPr="009C4913">
        <w:rPr>
          <w:rFonts w:ascii="Arial" w:hAnsi="Arial"/>
          <w:sz w:val="28"/>
        </w:rPr>
        <w:t xml:space="preserve"> </w:t>
      </w:r>
    </w:p>
    <w:p w:rsidR="007B2940" w:rsidRPr="009C4913" w:rsidRDefault="007B2940" w:rsidP="007B2940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Arial" w:hAnsi="Arial"/>
          <w:sz w:val="28"/>
        </w:rPr>
      </w:pPr>
      <w:r w:rsidRPr="009C4913">
        <w:rPr>
          <w:rFonts w:ascii="Arial" w:hAnsi="Arial"/>
          <w:sz w:val="28"/>
        </w:rPr>
        <w:t>Veřejnoprávní smlouvy</w:t>
      </w:r>
    </w:p>
    <w:p w:rsidR="007B2940" w:rsidRPr="009C4913" w:rsidRDefault="007B2940" w:rsidP="007B2940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Faktické zásahy</w:t>
      </w:r>
    </w:p>
    <w:p w:rsidR="007B2940" w:rsidRPr="009C4913" w:rsidRDefault="007B2940" w:rsidP="007B2940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Arial" w:hAnsi="Arial"/>
          <w:sz w:val="28"/>
        </w:rPr>
      </w:pPr>
      <w:r w:rsidRPr="009C4913">
        <w:rPr>
          <w:rFonts w:ascii="Arial" w:hAnsi="Arial"/>
          <w:sz w:val="28"/>
        </w:rPr>
        <w:t>Správní dozor</w:t>
      </w:r>
    </w:p>
    <w:p w:rsidR="007B2940" w:rsidRPr="009C4913" w:rsidRDefault="007B2940" w:rsidP="007B2940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Arial" w:hAnsi="Arial"/>
          <w:sz w:val="28"/>
        </w:rPr>
      </w:pPr>
      <w:r w:rsidRPr="009C4913">
        <w:rPr>
          <w:rFonts w:ascii="Arial" w:hAnsi="Arial"/>
          <w:sz w:val="28"/>
        </w:rPr>
        <w:t>Veřejné užívání</w:t>
      </w:r>
    </w:p>
    <w:p w:rsidR="007B2940" w:rsidRPr="009C4913" w:rsidRDefault="007B2940" w:rsidP="007B2940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Arial" w:hAnsi="Arial"/>
          <w:sz w:val="28"/>
        </w:rPr>
      </w:pPr>
      <w:r w:rsidRPr="009C4913">
        <w:rPr>
          <w:rFonts w:ascii="Arial" w:hAnsi="Arial"/>
          <w:sz w:val="28"/>
        </w:rPr>
        <w:t>Vyvlastnění a jiná omezení práv</w:t>
      </w:r>
    </w:p>
    <w:p w:rsidR="007B2940" w:rsidRPr="009C4913" w:rsidRDefault="007B2940" w:rsidP="007B2940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Arial" w:hAnsi="Arial"/>
          <w:sz w:val="28"/>
        </w:rPr>
      </w:pPr>
      <w:r w:rsidRPr="009C4913">
        <w:rPr>
          <w:rFonts w:ascii="Arial" w:hAnsi="Arial"/>
          <w:sz w:val="28"/>
        </w:rPr>
        <w:t>Subjekty a vykonavatelé veřejné správy</w:t>
      </w:r>
      <w:r>
        <w:rPr>
          <w:rFonts w:ascii="Arial" w:hAnsi="Arial"/>
          <w:sz w:val="28"/>
        </w:rPr>
        <w:t xml:space="preserve">; jejich působnost </w:t>
      </w:r>
      <w:r w:rsidRPr="009C4913">
        <w:rPr>
          <w:rFonts w:ascii="Arial" w:hAnsi="Arial"/>
          <w:sz w:val="28"/>
        </w:rPr>
        <w:t>a pravomoc</w:t>
      </w:r>
    </w:p>
    <w:p w:rsidR="007B2940" w:rsidRPr="009C4913" w:rsidRDefault="007B2940" w:rsidP="007B2940">
      <w:pPr>
        <w:pStyle w:val="Odstavecseseznamem"/>
        <w:numPr>
          <w:ilvl w:val="0"/>
          <w:numId w:val="7"/>
        </w:numPr>
        <w:ind w:left="709" w:hanging="709"/>
        <w:rPr>
          <w:rFonts w:ascii="Arial" w:hAnsi="Arial"/>
          <w:sz w:val="28"/>
        </w:rPr>
      </w:pPr>
      <w:r w:rsidRPr="009C4913">
        <w:rPr>
          <w:rFonts w:ascii="Arial" w:hAnsi="Arial"/>
          <w:sz w:val="28"/>
        </w:rPr>
        <w:t>Organizace státní správy</w:t>
      </w:r>
    </w:p>
    <w:p w:rsidR="007B2940" w:rsidRPr="009C4913" w:rsidRDefault="007B2940" w:rsidP="007B2940">
      <w:pPr>
        <w:pStyle w:val="Odstavecseseznamem"/>
        <w:numPr>
          <w:ilvl w:val="0"/>
          <w:numId w:val="7"/>
        </w:numPr>
        <w:ind w:left="709" w:hanging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Postavení a </w:t>
      </w:r>
      <w:r w:rsidRPr="009C4913">
        <w:rPr>
          <w:rFonts w:ascii="Arial" w:hAnsi="Arial"/>
          <w:sz w:val="28"/>
        </w:rPr>
        <w:t>působnost obcí a krajů</w:t>
      </w:r>
    </w:p>
    <w:p w:rsidR="007B2940" w:rsidRPr="009C4913" w:rsidRDefault="007B2940" w:rsidP="007B2940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Arial" w:hAnsi="Arial"/>
          <w:sz w:val="28"/>
        </w:rPr>
      </w:pPr>
      <w:r w:rsidRPr="009C4913">
        <w:rPr>
          <w:rFonts w:ascii="Arial" w:hAnsi="Arial"/>
          <w:sz w:val="28"/>
        </w:rPr>
        <w:t>Dozor nad výkonem působnosti územních samosprávných celků</w:t>
      </w:r>
    </w:p>
    <w:p w:rsidR="007B2940" w:rsidRPr="009C4913" w:rsidRDefault="007B2940" w:rsidP="007B2940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Zaměstnanci veřejné správy;</w:t>
      </w:r>
      <w:r w:rsidRPr="009C4913">
        <w:rPr>
          <w:rFonts w:ascii="Arial" w:hAnsi="Arial"/>
          <w:sz w:val="28"/>
        </w:rPr>
        <w:t xml:space="preserve"> státní služba</w:t>
      </w:r>
    </w:p>
    <w:p w:rsidR="007B2940" w:rsidRPr="009C4913" w:rsidRDefault="007B2940" w:rsidP="007B2940">
      <w:pPr>
        <w:pStyle w:val="Odstavecseseznamem"/>
        <w:numPr>
          <w:ilvl w:val="0"/>
          <w:numId w:val="7"/>
        </w:numPr>
        <w:ind w:left="709" w:hanging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P</w:t>
      </w:r>
      <w:r w:rsidRPr="009C4913">
        <w:rPr>
          <w:rFonts w:ascii="Arial" w:hAnsi="Arial"/>
          <w:sz w:val="28"/>
        </w:rPr>
        <w:t>arlamentní kontrola</w:t>
      </w:r>
      <w:r>
        <w:rPr>
          <w:rFonts w:ascii="Arial" w:hAnsi="Arial"/>
          <w:sz w:val="28"/>
        </w:rPr>
        <w:t>;</w:t>
      </w:r>
      <w:r w:rsidRPr="009C4913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v</w:t>
      </w:r>
      <w:r w:rsidRPr="009C4913">
        <w:rPr>
          <w:rFonts w:ascii="Arial" w:hAnsi="Arial"/>
          <w:sz w:val="28"/>
        </w:rPr>
        <w:t>eřejný ochránce práv</w:t>
      </w:r>
      <w:r>
        <w:rPr>
          <w:rFonts w:ascii="Arial" w:hAnsi="Arial"/>
          <w:sz w:val="28"/>
        </w:rPr>
        <w:t>;</w:t>
      </w:r>
      <w:r w:rsidRPr="009C4913">
        <w:rPr>
          <w:rFonts w:ascii="Arial" w:hAnsi="Arial"/>
          <w:sz w:val="28"/>
        </w:rPr>
        <w:t xml:space="preserve"> vyřizování petic a stížností</w:t>
      </w:r>
    </w:p>
    <w:p w:rsidR="007B2940" w:rsidRPr="009C4913" w:rsidRDefault="007B2940" w:rsidP="007B2940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Arial" w:hAnsi="Arial"/>
          <w:sz w:val="28"/>
        </w:rPr>
      </w:pPr>
      <w:r w:rsidRPr="009C4913">
        <w:rPr>
          <w:rFonts w:ascii="Arial" w:hAnsi="Arial"/>
          <w:sz w:val="28"/>
        </w:rPr>
        <w:t>Náhrada škody a jiné újmy ve veřejné správě</w:t>
      </w:r>
    </w:p>
    <w:p w:rsidR="007B2940" w:rsidRPr="009C4913" w:rsidRDefault="007B2940" w:rsidP="007B2940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Arial" w:hAnsi="Arial"/>
          <w:sz w:val="28"/>
        </w:rPr>
      </w:pPr>
      <w:r w:rsidRPr="009C4913">
        <w:rPr>
          <w:rFonts w:ascii="Arial" w:hAnsi="Arial"/>
          <w:sz w:val="28"/>
        </w:rPr>
        <w:t>Právo na přístup k informacím ve veřejné správě</w:t>
      </w:r>
    </w:p>
    <w:p w:rsidR="007B2940" w:rsidRPr="00EB0ADC" w:rsidRDefault="007B2940" w:rsidP="007B2940">
      <w:pPr>
        <w:rPr>
          <w:rFonts w:ascii="Arial" w:hAnsi="Arial"/>
          <w:sz w:val="28"/>
        </w:rPr>
      </w:pPr>
    </w:p>
    <w:p w:rsidR="007B2940" w:rsidRDefault="007B2940" w:rsidP="007B2940">
      <w:pPr>
        <w:jc w:val="both"/>
        <w:rPr>
          <w:rFonts w:ascii="Arial" w:hAnsi="Arial"/>
          <w:sz w:val="28"/>
        </w:rPr>
      </w:pPr>
    </w:p>
    <w:p w:rsidR="007B2940" w:rsidRDefault="007B2940" w:rsidP="007B2940">
      <w:pPr>
        <w:jc w:val="both"/>
        <w:rPr>
          <w:rFonts w:ascii="Arial" w:hAnsi="Arial"/>
          <w:sz w:val="28"/>
        </w:rPr>
      </w:pPr>
    </w:p>
    <w:p w:rsidR="007B2940" w:rsidRDefault="007B2940" w:rsidP="007B2940">
      <w:pPr>
        <w:rPr>
          <w:rFonts w:ascii="Arial" w:hAnsi="Arial"/>
          <w:sz w:val="28"/>
        </w:rPr>
      </w:pPr>
    </w:p>
    <w:p w:rsidR="007B2940" w:rsidRDefault="007B2940" w:rsidP="007B2940">
      <w:pPr>
        <w:rPr>
          <w:rFonts w:ascii="Arial" w:hAnsi="Arial"/>
        </w:rPr>
      </w:pPr>
    </w:p>
    <w:p w:rsidR="007B2940" w:rsidRDefault="007B2940" w:rsidP="007B2940">
      <w:pPr>
        <w:rPr>
          <w:rFonts w:ascii="Arial" w:hAnsi="Arial"/>
        </w:rPr>
      </w:pPr>
    </w:p>
    <w:p w:rsidR="007B2940" w:rsidRDefault="007B2940" w:rsidP="007B2940">
      <w:pPr>
        <w:rPr>
          <w:rFonts w:ascii="Arial" w:hAnsi="Arial"/>
        </w:rPr>
      </w:pPr>
    </w:p>
    <w:p w:rsidR="007B2940" w:rsidRDefault="007B2940" w:rsidP="007B2940">
      <w:pPr>
        <w:jc w:val="center"/>
        <w:rPr>
          <w:rFonts w:ascii="Arial" w:hAnsi="Arial"/>
          <w:sz w:val="28"/>
        </w:rPr>
      </w:pPr>
    </w:p>
    <w:p w:rsidR="007B2940" w:rsidRDefault="007B2940" w:rsidP="007B2940">
      <w:pPr>
        <w:jc w:val="center"/>
        <w:rPr>
          <w:rFonts w:ascii="Arial" w:hAnsi="Arial"/>
          <w:sz w:val="28"/>
        </w:rPr>
      </w:pPr>
    </w:p>
    <w:p w:rsidR="007B2940" w:rsidRDefault="007B2940" w:rsidP="007B2940">
      <w:pPr>
        <w:jc w:val="center"/>
        <w:rPr>
          <w:rFonts w:ascii="Arial" w:hAnsi="Arial"/>
          <w:sz w:val="28"/>
        </w:rPr>
      </w:pPr>
    </w:p>
    <w:p w:rsidR="007B2940" w:rsidRDefault="007B2940" w:rsidP="007B2940">
      <w:pPr>
        <w:jc w:val="center"/>
        <w:rPr>
          <w:rFonts w:ascii="Arial" w:hAnsi="Arial"/>
          <w:sz w:val="28"/>
        </w:rPr>
      </w:pPr>
    </w:p>
    <w:p w:rsidR="007B2940" w:rsidRDefault="007B2940" w:rsidP="007B2940">
      <w:pPr>
        <w:jc w:val="center"/>
        <w:rPr>
          <w:rFonts w:ascii="Arial" w:hAnsi="Arial"/>
          <w:sz w:val="28"/>
        </w:rPr>
      </w:pPr>
    </w:p>
    <w:p w:rsidR="007B2940" w:rsidRDefault="007B2940" w:rsidP="007B2940">
      <w:pPr>
        <w:jc w:val="center"/>
        <w:rPr>
          <w:rFonts w:ascii="Arial" w:hAnsi="Arial"/>
          <w:sz w:val="28"/>
        </w:rPr>
      </w:pPr>
    </w:p>
    <w:p w:rsidR="007B2940" w:rsidRDefault="007B2940" w:rsidP="007B2940">
      <w:pPr>
        <w:jc w:val="center"/>
        <w:rPr>
          <w:rFonts w:ascii="Arial" w:hAnsi="Arial"/>
          <w:sz w:val="28"/>
        </w:rPr>
      </w:pPr>
    </w:p>
    <w:p w:rsidR="007B2940" w:rsidRDefault="007B2940" w:rsidP="007B2940">
      <w:pPr>
        <w:jc w:val="center"/>
        <w:rPr>
          <w:rFonts w:ascii="Arial" w:hAnsi="Arial"/>
          <w:sz w:val="28"/>
        </w:rPr>
      </w:pPr>
    </w:p>
    <w:p w:rsidR="007B2940" w:rsidRDefault="007B2940" w:rsidP="007B2940">
      <w:pPr>
        <w:ind w:left="360"/>
        <w:jc w:val="center"/>
        <w:rPr>
          <w:rFonts w:ascii="Arial" w:hAnsi="Arial"/>
          <w:sz w:val="28"/>
        </w:rPr>
      </w:pPr>
    </w:p>
    <w:p w:rsidR="007B2940" w:rsidRDefault="007B2940" w:rsidP="007B2940">
      <w:pPr>
        <w:ind w:left="360"/>
        <w:jc w:val="center"/>
        <w:rPr>
          <w:rFonts w:ascii="Arial" w:hAnsi="Arial"/>
        </w:rPr>
      </w:pPr>
      <w:r>
        <w:rPr>
          <w:rFonts w:ascii="Arial" w:hAnsi="Arial"/>
          <w:sz w:val="28"/>
        </w:rPr>
        <w:t>Koš B.</w:t>
      </w:r>
    </w:p>
    <w:p w:rsidR="007B2940" w:rsidRDefault="007B2940" w:rsidP="007B2940">
      <w:pPr>
        <w:rPr>
          <w:rFonts w:ascii="Arial" w:hAnsi="Arial"/>
        </w:rPr>
      </w:pPr>
    </w:p>
    <w:p w:rsidR="007B2940" w:rsidRDefault="007B2940" w:rsidP="007B2940">
      <w:pPr>
        <w:rPr>
          <w:rFonts w:ascii="Arial" w:hAnsi="Arial"/>
        </w:rPr>
      </w:pPr>
    </w:p>
    <w:p w:rsidR="007B2940" w:rsidRDefault="007B2940" w:rsidP="007B2940">
      <w:pPr>
        <w:rPr>
          <w:rFonts w:ascii="Arial" w:hAnsi="Arial"/>
        </w:rPr>
      </w:pPr>
    </w:p>
    <w:p w:rsidR="007B2940" w:rsidRPr="00B668CA" w:rsidRDefault="007B2940" w:rsidP="007B2940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8"/>
        </w:rPr>
      </w:pPr>
      <w:r w:rsidRPr="00B668CA">
        <w:rPr>
          <w:rFonts w:ascii="Arial" w:hAnsi="Arial"/>
          <w:sz w:val="28"/>
        </w:rPr>
        <w:t>Ochrana před nečinností veřejné správy; žaloba proti nečinnosti správního orgánu</w:t>
      </w:r>
    </w:p>
    <w:p w:rsidR="007B2940" w:rsidRPr="00B668CA" w:rsidRDefault="007B2940" w:rsidP="007B2940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8"/>
        </w:rPr>
      </w:pPr>
      <w:r w:rsidRPr="00B668CA">
        <w:rPr>
          <w:rFonts w:ascii="Arial" w:hAnsi="Arial"/>
          <w:sz w:val="28"/>
        </w:rPr>
        <w:t>Správní řád - předmět úpravy a rozsah jeho působnosti; základní zásady činnosti správních orgánů</w:t>
      </w:r>
    </w:p>
    <w:p w:rsidR="007B2940" w:rsidRPr="00B668CA" w:rsidRDefault="007B2940" w:rsidP="007B2940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8"/>
        </w:rPr>
      </w:pPr>
      <w:r w:rsidRPr="00B668CA">
        <w:rPr>
          <w:rFonts w:ascii="Arial" w:hAnsi="Arial"/>
          <w:sz w:val="28"/>
        </w:rPr>
        <w:t>Správní orgány jako subjekty správního řízení</w:t>
      </w:r>
    </w:p>
    <w:p w:rsidR="007B2940" w:rsidRPr="00B668CA" w:rsidRDefault="007B2940" w:rsidP="007B2940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8"/>
        </w:rPr>
      </w:pPr>
      <w:r w:rsidRPr="00B668CA">
        <w:rPr>
          <w:rFonts w:ascii="Arial" w:hAnsi="Arial"/>
          <w:sz w:val="28"/>
        </w:rPr>
        <w:t>Účastníci správního řízení</w:t>
      </w:r>
    </w:p>
    <w:p w:rsidR="007B2940" w:rsidRPr="00B668CA" w:rsidRDefault="007B2940" w:rsidP="007B2940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8"/>
        </w:rPr>
      </w:pPr>
      <w:r w:rsidRPr="00B668CA">
        <w:rPr>
          <w:rFonts w:ascii="Arial" w:hAnsi="Arial"/>
          <w:sz w:val="28"/>
        </w:rPr>
        <w:t>Zahájení a průběh správního řízení</w:t>
      </w:r>
    </w:p>
    <w:p w:rsidR="007B2940" w:rsidRPr="00B668CA" w:rsidRDefault="007B2940" w:rsidP="007B2940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8"/>
        </w:rPr>
      </w:pPr>
      <w:r w:rsidRPr="00B668CA">
        <w:rPr>
          <w:rFonts w:ascii="Arial" w:hAnsi="Arial"/>
          <w:sz w:val="28"/>
        </w:rPr>
        <w:t>Rozhodnutí ve správním řízení, právní moc a vykonatelnost rozhodnutí</w:t>
      </w:r>
    </w:p>
    <w:p w:rsidR="007B2940" w:rsidRPr="00B668CA" w:rsidRDefault="007B2940" w:rsidP="007B2940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8"/>
        </w:rPr>
      </w:pPr>
      <w:r w:rsidRPr="00B668CA">
        <w:rPr>
          <w:rFonts w:ascii="Arial" w:hAnsi="Arial"/>
          <w:sz w:val="28"/>
        </w:rPr>
        <w:t>Řádné opravné prostředky ve správním řízení</w:t>
      </w:r>
    </w:p>
    <w:p w:rsidR="007B2940" w:rsidRDefault="007B2940" w:rsidP="007B2940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8"/>
        </w:rPr>
      </w:pPr>
      <w:r w:rsidRPr="00B668CA">
        <w:rPr>
          <w:rFonts w:ascii="Arial" w:hAnsi="Arial"/>
          <w:sz w:val="28"/>
        </w:rPr>
        <w:t>Přezkumné řízení a obnova řízení ve správním řízení</w:t>
      </w:r>
    </w:p>
    <w:p w:rsidR="007B2940" w:rsidRPr="00B668CA" w:rsidRDefault="007B2940" w:rsidP="007B2940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8"/>
        </w:rPr>
      </w:pPr>
      <w:r w:rsidRPr="00B668CA">
        <w:rPr>
          <w:rFonts w:ascii="Arial" w:hAnsi="Arial"/>
          <w:sz w:val="28"/>
        </w:rPr>
        <w:t>Správní exekuce</w:t>
      </w:r>
    </w:p>
    <w:p w:rsidR="007B2940" w:rsidRPr="00B668CA" w:rsidRDefault="007B2940" w:rsidP="007B2940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Obecné otázky správního trestání; s</w:t>
      </w:r>
      <w:r w:rsidRPr="00B668CA">
        <w:rPr>
          <w:rFonts w:ascii="Arial" w:hAnsi="Arial"/>
          <w:sz w:val="28"/>
        </w:rPr>
        <w:t>právní delikty</w:t>
      </w:r>
    </w:p>
    <w:p w:rsidR="007B2940" w:rsidRPr="00B668CA" w:rsidRDefault="007B2940" w:rsidP="007B2940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8"/>
        </w:rPr>
      </w:pPr>
      <w:r w:rsidRPr="00B668CA">
        <w:rPr>
          <w:rFonts w:ascii="Arial" w:hAnsi="Arial"/>
          <w:sz w:val="28"/>
        </w:rPr>
        <w:t xml:space="preserve">Odpovědnost za přestupek; </w:t>
      </w:r>
      <w:r>
        <w:rPr>
          <w:rFonts w:ascii="Arial" w:hAnsi="Arial"/>
          <w:sz w:val="28"/>
        </w:rPr>
        <w:t>správní tresty</w:t>
      </w:r>
      <w:r w:rsidRPr="00B668CA">
        <w:rPr>
          <w:rFonts w:ascii="Arial" w:hAnsi="Arial"/>
          <w:sz w:val="28"/>
        </w:rPr>
        <w:t xml:space="preserve"> a ochranná opatření</w:t>
      </w:r>
    </w:p>
    <w:p w:rsidR="007B2940" w:rsidRDefault="007B2940" w:rsidP="007B2940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Řízení o přestupcích</w:t>
      </w:r>
    </w:p>
    <w:p w:rsidR="007B2940" w:rsidRPr="009C4913" w:rsidRDefault="007B2940" w:rsidP="007B2940">
      <w:pPr>
        <w:pStyle w:val="Odstavecseseznamem"/>
        <w:numPr>
          <w:ilvl w:val="0"/>
          <w:numId w:val="5"/>
        </w:numPr>
        <w:rPr>
          <w:rFonts w:ascii="Arial" w:hAnsi="Arial"/>
          <w:sz w:val="28"/>
        </w:rPr>
      </w:pPr>
      <w:r w:rsidRPr="009C4913">
        <w:rPr>
          <w:rFonts w:ascii="Arial" w:hAnsi="Arial"/>
          <w:sz w:val="28"/>
        </w:rPr>
        <w:t>Soudní kontroly veřejné správy</w:t>
      </w:r>
    </w:p>
    <w:p w:rsidR="007B2940" w:rsidRPr="00B668CA" w:rsidRDefault="007B2940" w:rsidP="007B2940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Pojem s</w:t>
      </w:r>
      <w:r w:rsidRPr="00B668CA">
        <w:rPr>
          <w:rFonts w:ascii="Arial" w:hAnsi="Arial"/>
          <w:sz w:val="28"/>
        </w:rPr>
        <w:t>právní</w:t>
      </w:r>
      <w:r>
        <w:rPr>
          <w:rFonts w:ascii="Arial" w:hAnsi="Arial"/>
          <w:sz w:val="28"/>
        </w:rPr>
        <w:t>ho</w:t>
      </w:r>
      <w:r w:rsidRPr="00B668CA">
        <w:rPr>
          <w:rFonts w:ascii="Arial" w:hAnsi="Arial"/>
          <w:sz w:val="28"/>
        </w:rPr>
        <w:t xml:space="preserve"> soudnictví </w:t>
      </w:r>
      <w:r>
        <w:rPr>
          <w:rFonts w:ascii="Arial" w:hAnsi="Arial"/>
          <w:sz w:val="28"/>
        </w:rPr>
        <w:t>a jeho vývoj na území České republiky</w:t>
      </w:r>
    </w:p>
    <w:p w:rsidR="007B2940" w:rsidRPr="00B668CA" w:rsidRDefault="007B2940" w:rsidP="007B2940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8"/>
        </w:rPr>
      </w:pPr>
      <w:r w:rsidRPr="00B668CA">
        <w:rPr>
          <w:rFonts w:ascii="Arial" w:hAnsi="Arial"/>
          <w:sz w:val="28"/>
        </w:rPr>
        <w:t>Nejvyšší správní soud</w:t>
      </w:r>
    </w:p>
    <w:p w:rsidR="007B2940" w:rsidRPr="00B668CA" w:rsidRDefault="007B2940" w:rsidP="007B2940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8"/>
        </w:rPr>
      </w:pPr>
      <w:r w:rsidRPr="00B668CA">
        <w:rPr>
          <w:rFonts w:ascii="Arial" w:hAnsi="Arial"/>
          <w:sz w:val="28"/>
        </w:rPr>
        <w:t>Pravomoc a příslušnost správních soudů</w:t>
      </w:r>
    </w:p>
    <w:p w:rsidR="007B2940" w:rsidRPr="00B668CA" w:rsidRDefault="007B2940" w:rsidP="007B2940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8"/>
        </w:rPr>
      </w:pPr>
      <w:r w:rsidRPr="00B668CA">
        <w:rPr>
          <w:rFonts w:ascii="Arial" w:hAnsi="Arial"/>
          <w:sz w:val="28"/>
        </w:rPr>
        <w:t>Žaloba proti rozhodnutí správního orgánu</w:t>
      </w:r>
    </w:p>
    <w:p w:rsidR="007B2940" w:rsidRPr="00B668CA" w:rsidRDefault="007B2940" w:rsidP="007B2940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8"/>
        </w:rPr>
      </w:pPr>
      <w:r w:rsidRPr="00B668CA">
        <w:rPr>
          <w:rFonts w:ascii="Arial" w:hAnsi="Arial"/>
          <w:sz w:val="28"/>
        </w:rPr>
        <w:t>Žaloba proti zásahu správního orgánu</w:t>
      </w:r>
    </w:p>
    <w:p w:rsidR="007B2940" w:rsidRPr="00B668CA" w:rsidRDefault="007B2940" w:rsidP="007B2940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8"/>
        </w:rPr>
      </w:pPr>
      <w:r w:rsidRPr="00B668CA">
        <w:rPr>
          <w:rFonts w:ascii="Arial" w:hAnsi="Arial"/>
          <w:sz w:val="28"/>
        </w:rPr>
        <w:t xml:space="preserve">Kompetenční </w:t>
      </w:r>
      <w:r>
        <w:rPr>
          <w:rFonts w:ascii="Arial" w:hAnsi="Arial"/>
          <w:sz w:val="28"/>
        </w:rPr>
        <w:t>spory</w:t>
      </w:r>
    </w:p>
    <w:p w:rsidR="007B2940" w:rsidRPr="00B668CA" w:rsidRDefault="007B2940" w:rsidP="007B2940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8"/>
        </w:rPr>
      </w:pPr>
      <w:r w:rsidRPr="00B668CA">
        <w:rPr>
          <w:rFonts w:ascii="Arial" w:hAnsi="Arial"/>
          <w:sz w:val="28"/>
        </w:rPr>
        <w:t>Kasační stížnost a obnova řízení ve správním soudnictví</w:t>
      </w:r>
    </w:p>
    <w:p w:rsidR="00AE7617" w:rsidRDefault="00AE7617" w:rsidP="00B41C1A">
      <w:pPr>
        <w:rPr>
          <w:rFonts w:ascii="Arial" w:hAnsi="Arial"/>
          <w:sz w:val="28"/>
        </w:rPr>
      </w:pPr>
    </w:p>
    <w:p w:rsidR="00AE7617" w:rsidRDefault="00AE7617" w:rsidP="00B41C1A">
      <w:pPr>
        <w:rPr>
          <w:rFonts w:ascii="Arial" w:hAnsi="Arial"/>
          <w:sz w:val="28"/>
        </w:rPr>
      </w:pPr>
    </w:p>
    <w:p w:rsidR="00AE7617" w:rsidRDefault="00AE7617" w:rsidP="00B41C1A">
      <w:pPr>
        <w:rPr>
          <w:rFonts w:ascii="Arial" w:hAnsi="Arial"/>
          <w:sz w:val="28"/>
        </w:rPr>
      </w:pPr>
    </w:p>
    <w:p w:rsidR="00AE7617" w:rsidRDefault="00AE7617" w:rsidP="00B41C1A">
      <w:pPr>
        <w:rPr>
          <w:rFonts w:ascii="Arial" w:hAnsi="Arial"/>
          <w:sz w:val="28"/>
        </w:rPr>
      </w:pPr>
    </w:p>
    <w:p w:rsidR="00AE7617" w:rsidRDefault="00AE7617" w:rsidP="00B41C1A">
      <w:pPr>
        <w:rPr>
          <w:rFonts w:ascii="Arial" w:hAnsi="Arial"/>
          <w:sz w:val="28"/>
        </w:rPr>
      </w:pPr>
    </w:p>
    <w:p w:rsidR="00AE7617" w:rsidRDefault="00AE7617" w:rsidP="00B41C1A">
      <w:pPr>
        <w:rPr>
          <w:rFonts w:ascii="Arial" w:hAnsi="Arial"/>
          <w:sz w:val="28"/>
        </w:rPr>
      </w:pPr>
    </w:p>
    <w:p w:rsidR="00AE7617" w:rsidRDefault="00AE7617" w:rsidP="00B41C1A">
      <w:pPr>
        <w:rPr>
          <w:rFonts w:ascii="Arial" w:hAnsi="Arial"/>
          <w:sz w:val="28"/>
        </w:rPr>
      </w:pPr>
    </w:p>
    <w:p w:rsidR="00AE7617" w:rsidRDefault="00AE7617" w:rsidP="00B41C1A">
      <w:pPr>
        <w:rPr>
          <w:rFonts w:ascii="Arial" w:hAnsi="Arial"/>
          <w:sz w:val="28"/>
        </w:rPr>
      </w:pPr>
    </w:p>
    <w:sectPr w:rsidR="00AE7617" w:rsidSect="00B32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20DF"/>
    <w:multiLevelType w:val="hybridMultilevel"/>
    <w:tmpl w:val="CC74FD0C"/>
    <w:lvl w:ilvl="0" w:tplc="E82EE16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C03"/>
    <w:multiLevelType w:val="hybridMultilevel"/>
    <w:tmpl w:val="1E0E5854"/>
    <w:lvl w:ilvl="0" w:tplc="A816C12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8168E"/>
    <w:multiLevelType w:val="hybridMultilevel"/>
    <w:tmpl w:val="05225D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BE7218"/>
    <w:multiLevelType w:val="hybridMultilevel"/>
    <w:tmpl w:val="C05C00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E0D27"/>
    <w:multiLevelType w:val="hybridMultilevel"/>
    <w:tmpl w:val="A7888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808C0"/>
    <w:multiLevelType w:val="hybridMultilevel"/>
    <w:tmpl w:val="BD76DBD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E345CD"/>
    <w:multiLevelType w:val="hybridMultilevel"/>
    <w:tmpl w:val="49F475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B7"/>
    <w:rsid w:val="0002425C"/>
    <w:rsid w:val="0002478D"/>
    <w:rsid w:val="00056AB6"/>
    <w:rsid w:val="00096988"/>
    <w:rsid w:val="000A0BED"/>
    <w:rsid w:val="000C493C"/>
    <w:rsid w:val="0011229A"/>
    <w:rsid w:val="00114B5F"/>
    <w:rsid w:val="00116915"/>
    <w:rsid w:val="00121A4D"/>
    <w:rsid w:val="001E1F87"/>
    <w:rsid w:val="00260017"/>
    <w:rsid w:val="00280605"/>
    <w:rsid w:val="002930E4"/>
    <w:rsid w:val="00314242"/>
    <w:rsid w:val="003447B7"/>
    <w:rsid w:val="003877F0"/>
    <w:rsid w:val="00403BC7"/>
    <w:rsid w:val="0042709B"/>
    <w:rsid w:val="004E2CB6"/>
    <w:rsid w:val="004F478E"/>
    <w:rsid w:val="005238AE"/>
    <w:rsid w:val="00524C12"/>
    <w:rsid w:val="00544D0D"/>
    <w:rsid w:val="00555DB9"/>
    <w:rsid w:val="005A7790"/>
    <w:rsid w:val="005F3D5F"/>
    <w:rsid w:val="00643696"/>
    <w:rsid w:val="00660B25"/>
    <w:rsid w:val="006A1FC5"/>
    <w:rsid w:val="007033DA"/>
    <w:rsid w:val="007210E5"/>
    <w:rsid w:val="007317F8"/>
    <w:rsid w:val="007526F4"/>
    <w:rsid w:val="007746C7"/>
    <w:rsid w:val="00786309"/>
    <w:rsid w:val="007B2940"/>
    <w:rsid w:val="008E4AB7"/>
    <w:rsid w:val="00900F22"/>
    <w:rsid w:val="00941450"/>
    <w:rsid w:val="00966E62"/>
    <w:rsid w:val="009737E2"/>
    <w:rsid w:val="009B397E"/>
    <w:rsid w:val="00A2601C"/>
    <w:rsid w:val="00A34C6A"/>
    <w:rsid w:val="00AD4D91"/>
    <w:rsid w:val="00AE4449"/>
    <w:rsid w:val="00AE7617"/>
    <w:rsid w:val="00B219EC"/>
    <w:rsid w:val="00B32B39"/>
    <w:rsid w:val="00B41C1A"/>
    <w:rsid w:val="00B668CA"/>
    <w:rsid w:val="00B94607"/>
    <w:rsid w:val="00BA5B44"/>
    <w:rsid w:val="00C30FC3"/>
    <w:rsid w:val="00C66C97"/>
    <w:rsid w:val="00CB2283"/>
    <w:rsid w:val="00CE10A1"/>
    <w:rsid w:val="00D66CC3"/>
    <w:rsid w:val="00DC66E2"/>
    <w:rsid w:val="00DF5472"/>
    <w:rsid w:val="00E100A8"/>
    <w:rsid w:val="00E41A5D"/>
    <w:rsid w:val="00E51961"/>
    <w:rsid w:val="00E8288B"/>
    <w:rsid w:val="00EA24AB"/>
    <w:rsid w:val="00EB0ADC"/>
    <w:rsid w:val="00F1531B"/>
    <w:rsid w:val="00F30899"/>
    <w:rsid w:val="00F44DA3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C1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Nadpis3">
    <w:name w:val="heading 3"/>
    <w:basedOn w:val="Normln"/>
    <w:link w:val="Nadpis3Char"/>
    <w:uiPriority w:val="9"/>
    <w:qFormat/>
    <w:locked/>
    <w:rsid w:val="00C66C97"/>
    <w:pPr>
      <w:overflowPunct/>
      <w:autoSpaceDE/>
      <w:autoSpaceDN/>
      <w:adjustRightInd/>
      <w:spacing w:line="360" w:lineRule="atLeast"/>
      <w:ind w:firstLine="240"/>
      <w:jc w:val="both"/>
      <w:outlineLvl w:val="2"/>
    </w:pPr>
    <w:rPr>
      <w:color w:val="111133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B0A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14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450"/>
    <w:rPr>
      <w:rFonts w:ascii="Tahoma" w:eastAsia="Times New Roman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C66C97"/>
    <w:rPr>
      <w:rFonts w:ascii="Times New Roman" w:eastAsia="Times New Roman" w:hAnsi="Times New Roman"/>
      <w:color w:val="11113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C1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Nadpis3">
    <w:name w:val="heading 3"/>
    <w:basedOn w:val="Normln"/>
    <w:link w:val="Nadpis3Char"/>
    <w:uiPriority w:val="9"/>
    <w:qFormat/>
    <w:locked/>
    <w:rsid w:val="00C66C97"/>
    <w:pPr>
      <w:overflowPunct/>
      <w:autoSpaceDE/>
      <w:autoSpaceDN/>
      <w:adjustRightInd/>
      <w:spacing w:line="360" w:lineRule="atLeast"/>
      <w:ind w:firstLine="240"/>
      <w:jc w:val="both"/>
      <w:outlineLvl w:val="2"/>
    </w:pPr>
    <w:rPr>
      <w:color w:val="111133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B0A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14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450"/>
    <w:rPr>
      <w:rFonts w:ascii="Tahoma" w:eastAsia="Times New Roman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C66C97"/>
    <w:rPr>
      <w:rFonts w:ascii="Times New Roman" w:eastAsia="Times New Roman" w:hAnsi="Times New Roman"/>
      <w:color w:val="11113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1364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správního práva a správní vědy</vt:lpstr>
    </vt:vector>
  </TitlesOfParts>
  <Company>Univerzita Karlova v Praze, Právnická Fakulta</Company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správního práva a správní vědy</dc:title>
  <dc:creator>Helena Praskova</dc:creator>
  <cp:lastModifiedBy>Eva Preclikova</cp:lastModifiedBy>
  <cp:revision>2</cp:revision>
  <cp:lastPrinted>2017-09-27T10:55:00Z</cp:lastPrinted>
  <dcterms:created xsi:type="dcterms:W3CDTF">2017-09-27T11:43:00Z</dcterms:created>
  <dcterms:modified xsi:type="dcterms:W3CDTF">2017-09-27T11:43:00Z</dcterms:modified>
</cp:coreProperties>
</file>