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91" w:rsidRDefault="00F46891" w:rsidP="00F46891">
      <w:pPr>
        <w:spacing w:line="240" w:lineRule="auto"/>
        <w:rPr>
          <w:b/>
          <w:i/>
          <w:szCs w:val="24"/>
        </w:rPr>
      </w:pPr>
      <w:bookmarkStart w:id="0" w:name="_GoBack"/>
      <w:bookmarkEnd w:id="0"/>
    </w:p>
    <w:p w:rsidR="00F46891" w:rsidRPr="003416D1" w:rsidRDefault="00F46891" w:rsidP="00F46891">
      <w:pPr>
        <w:spacing w:line="240" w:lineRule="auto"/>
        <w:rPr>
          <w:b/>
          <w:i/>
          <w:szCs w:val="24"/>
        </w:rPr>
      </w:pPr>
    </w:p>
    <w:p w:rsidR="00F46891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Výběrový předmět</w:t>
      </w:r>
    </w:p>
    <w:p w:rsidR="00F46891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„Ochrana občanských a lidských práv“</w:t>
      </w:r>
    </w:p>
    <w:p w:rsidR="00F46891" w:rsidRDefault="007363DB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ZS 2016/2017</w:t>
      </w:r>
    </w:p>
    <w:p w:rsidR="00F46891" w:rsidRPr="009F7543" w:rsidRDefault="00F46891" w:rsidP="00F46891">
      <w:pPr>
        <w:spacing w:line="240" w:lineRule="auto"/>
        <w:rPr>
          <w:b/>
          <w:szCs w:val="24"/>
        </w:rPr>
      </w:pPr>
      <w:r>
        <w:rPr>
          <w:b/>
          <w:szCs w:val="24"/>
        </w:rPr>
        <w:t>St 8. 00 – 9. 40, místnost č. 300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Default="007363DB" w:rsidP="00F46891">
      <w:pPr>
        <w:spacing w:line="240" w:lineRule="auto"/>
        <w:rPr>
          <w:b/>
          <w:szCs w:val="24"/>
        </w:rPr>
      </w:pPr>
      <w:r>
        <w:rPr>
          <w:szCs w:val="24"/>
        </w:rPr>
        <w:t>12</w:t>
      </w:r>
      <w:r w:rsidR="00F46891" w:rsidRPr="008A3AA5">
        <w:rPr>
          <w:szCs w:val="24"/>
        </w:rPr>
        <w:t xml:space="preserve">. 10. </w:t>
      </w:r>
      <w:r w:rsidR="00F46891">
        <w:rPr>
          <w:b/>
          <w:szCs w:val="24"/>
        </w:rPr>
        <w:t>Vymezení obsahu a koncepce</w:t>
      </w:r>
      <w:r w:rsidR="00F46891" w:rsidRPr="008A3AA5">
        <w:rPr>
          <w:b/>
          <w:szCs w:val="24"/>
        </w:rPr>
        <w:t xml:space="preserve"> předmětu</w:t>
      </w:r>
      <w:r w:rsidR="00F46891">
        <w:rPr>
          <w:b/>
          <w:szCs w:val="24"/>
        </w:rPr>
        <w:t>. Základní pojm</w:t>
      </w:r>
      <w:r w:rsidR="0036171C">
        <w:rPr>
          <w:b/>
          <w:szCs w:val="24"/>
        </w:rPr>
        <w:t>y. Mezníky vývoje pojetí</w:t>
      </w:r>
      <w:r w:rsidR="00F46891">
        <w:rPr>
          <w:b/>
          <w:szCs w:val="24"/>
        </w:rPr>
        <w:t xml:space="preserve"> lidských práv v nové době</w:t>
      </w:r>
    </w:p>
    <w:p w:rsidR="00F46891" w:rsidRPr="00163A74" w:rsidRDefault="00F46891" w:rsidP="00F46891">
      <w:pPr>
        <w:spacing w:line="240" w:lineRule="auto"/>
        <w:rPr>
          <w:szCs w:val="24"/>
        </w:rPr>
      </w:pPr>
      <w:r w:rsidRPr="00163A74">
        <w:rPr>
          <w:szCs w:val="24"/>
        </w:rPr>
        <w:t>prof. V. Pavlíček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906AE8" w:rsidRDefault="007363DB" w:rsidP="00F46891">
      <w:pPr>
        <w:spacing w:line="240" w:lineRule="auto"/>
        <w:rPr>
          <w:b/>
          <w:szCs w:val="24"/>
        </w:rPr>
      </w:pPr>
      <w:r>
        <w:rPr>
          <w:szCs w:val="24"/>
        </w:rPr>
        <w:t>19</w:t>
      </w:r>
      <w:r w:rsidR="00F46891" w:rsidRPr="008A3AA5">
        <w:rPr>
          <w:szCs w:val="24"/>
        </w:rPr>
        <w:t>. 10.</w:t>
      </w:r>
      <w:r w:rsidR="00F46891">
        <w:rPr>
          <w:szCs w:val="24"/>
        </w:rPr>
        <w:t xml:space="preserve"> </w:t>
      </w:r>
      <w:r>
        <w:rPr>
          <w:b/>
          <w:szCs w:val="24"/>
        </w:rPr>
        <w:t>Člověk jako subjekt práv a povinností</w:t>
      </w:r>
      <w:r w:rsidR="00906AE8">
        <w:rPr>
          <w:b/>
          <w:szCs w:val="24"/>
        </w:rPr>
        <w:t xml:space="preserve"> </w:t>
      </w:r>
    </w:p>
    <w:p w:rsidR="00F46891" w:rsidRDefault="00545A84" w:rsidP="00F46891">
      <w:pPr>
        <w:spacing w:line="240" w:lineRule="auto"/>
        <w:rPr>
          <w:szCs w:val="24"/>
        </w:rPr>
      </w:pPr>
      <w:r>
        <w:rPr>
          <w:szCs w:val="24"/>
        </w:rPr>
        <w:t>p</w:t>
      </w:r>
      <w:r w:rsidR="007363DB">
        <w:rPr>
          <w:szCs w:val="24"/>
        </w:rPr>
        <w:t xml:space="preserve">rof. A. </w:t>
      </w:r>
      <w:proofErr w:type="spellStart"/>
      <w:r w:rsidR="007363DB">
        <w:rPr>
          <w:szCs w:val="24"/>
        </w:rPr>
        <w:t>Gerloch</w:t>
      </w:r>
      <w:proofErr w:type="spellEnd"/>
    </w:p>
    <w:p w:rsidR="00376AE3" w:rsidRPr="008A3AA5" w:rsidRDefault="00376AE3" w:rsidP="00F46891">
      <w:pPr>
        <w:spacing w:line="240" w:lineRule="auto"/>
        <w:rPr>
          <w:szCs w:val="24"/>
        </w:rPr>
      </w:pPr>
    </w:p>
    <w:p w:rsidR="00AE65B2" w:rsidRDefault="007363DB" w:rsidP="00AE65B2">
      <w:pPr>
        <w:spacing w:line="240" w:lineRule="auto"/>
        <w:rPr>
          <w:b/>
          <w:szCs w:val="24"/>
        </w:rPr>
      </w:pPr>
      <w:r>
        <w:rPr>
          <w:szCs w:val="24"/>
        </w:rPr>
        <w:t>26</w:t>
      </w:r>
      <w:r w:rsidR="00F46891" w:rsidRPr="008A3AA5">
        <w:rPr>
          <w:szCs w:val="24"/>
        </w:rPr>
        <w:t>. 10</w:t>
      </w:r>
      <w:r w:rsidR="00F46891" w:rsidRPr="0094228B">
        <w:rPr>
          <w:szCs w:val="24"/>
        </w:rPr>
        <w:t xml:space="preserve">. </w:t>
      </w:r>
      <w:r w:rsidR="00AE65B2">
        <w:rPr>
          <w:b/>
          <w:szCs w:val="24"/>
        </w:rPr>
        <w:t>Li</w:t>
      </w:r>
      <w:r w:rsidR="0041567F">
        <w:rPr>
          <w:b/>
          <w:szCs w:val="24"/>
        </w:rPr>
        <w:t>dská práva a totalitní systémy</w:t>
      </w:r>
    </w:p>
    <w:p w:rsidR="00AE65B2" w:rsidRDefault="00AE65B2" w:rsidP="00AE65B2">
      <w:pPr>
        <w:spacing w:line="240" w:lineRule="auto"/>
        <w:rPr>
          <w:szCs w:val="24"/>
        </w:rPr>
      </w:pPr>
      <w:r>
        <w:rPr>
          <w:szCs w:val="24"/>
        </w:rPr>
        <w:t>prof. V. Pavlíček</w:t>
      </w:r>
    </w:p>
    <w:p w:rsidR="00AE65B2" w:rsidRDefault="00AE65B2" w:rsidP="00AE65B2">
      <w:pPr>
        <w:spacing w:line="240" w:lineRule="auto"/>
        <w:rPr>
          <w:szCs w:val="24"/>
        </w:rPr>
      </w:pPr>
    </w:p>
    <w:p w:rsidR="00AE65B2" w:rsidRDefault="00AE65B2" w:rsidP="00AE65B2">
      <w:pPr>
        <w:spacing w:line="240" w:lineRule="auto"/>
        <w:rPr>
          <w:szCs w:val="24"/>
        </w:rPr>
      </w:pPr>
      <w:r>
        <w:rPr>
          <w:szCs w:val="24"/>
        </w:rPr>
        <w:t xml:space="preserve">2. 11. </w:t>
      </w:r>
      <w:r w:rsidR="000B33E6">
        <w:rPr>
          <w:b/>
          <w:szCs w:val="24"/>
        </w:rPr>
        <w:t>Koncepce práv a svobod v kulturních systémech východu a hodnoty člověka.</w:t>
      </w:r>
    </w:p>
    <w:p w:rsidR="00AE65B2" w:rsidRPr="00AE65B2" w:rsidRDefault="00AE65B2" w:rsidP="00AE65B2">
      <w:pPr>
        <w:spacing w:line="240" w:lineRule="auto"/>
        <w:rPr>
          <w:szCs w:val="24"/>
        </w:rPr>
      </w:pPr>
      <w:r>
        <w:rPr>
          <w:szCs w:val="24"/>
        </w:rPr>
        <w:t>prof. M. Tomášek</w:t>
      </w:r>
    </w:p>
    <w:p w:rsidR="007363DB" w:rsidRPr="008A3AA5" w:rsidRDefault="007363DB" w:rsidP="00906AE8">
      <w:pPr>
        <w:spacing w:line="240" w:lineRule="auto"/>
        <w:rPr>
          <w:szCs w:val="24"/>
        </w:rPr>
      </w:pPr>
    </w:p>
    <w:p w:rsidR="007363DB" w:rsidRDefault="007363DB" w:rsidP="007363DB">
      <w:pPr>
        <w:spacing w:line="240" w:lineRule="auto"/>
        <w:rPr>
          <w:b/>
          <w:szCs w:val="24"/>
        </w:rPr>
      </w:pPr>
      <w:r>
        <w:rPr>
          <w:szCs w:val="24"/>
        </w:rPr>
        <w:t xml:space="preserve">9. 11. </w:t>
      </w:r>
      <w:r>
        <w:rPr>
          <w:b/>
          <w:szCs w:val="24"/>
        </w:rPr>
        <w:t>Právo na život v komparativním pohledu</w:t>
      </w:r>
    </w:p>
    <w:p w:rsidR="007363DB" w:rsidRDefault="007363DB" w:rsidP="007363DB">
      <w:pPr>
        <w:spacing w:line="240" w:lineRule="auto"/>
        <w:rPr>
          <w:szCs w:val="24"/>
        </w:rPr>
      </w:pPr>
      <w:r w:rsidRPr="00A92344">
        <w:rPr>
          <w:szCs w:val="24"/>
        </w:rPr>
        <w:t>prof. D. Císařová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726D18" w:rsidRPr="00F62B0E" w:rsidRDefault="007363DB" w:rsidP="00726D18">
      <w:pPr>
        <w:spacing w:line="240" w:lineRule="auto"/>
        <w:rPr>
          <w:b/>
          <w:szCs w:val="24"/>
        </w:rPr>
      </w:pPr>
      <w:r>
        <w:rPr>
          <w:szCs w:val="24"/>
        </w:rPr>
        <w:t>16</w:t>
      </w:r>
      <w:r w:rsidR="008E2628">
        <w:rPr>
          <w:szCs w:val="24"/>
        </w:rPr>
        <w:t>. 11.</w:t>
      </w:r>
      <w:r w:rsidR="00080371">
        <w:rPr>
          <w:szCs w:val="24"/>
        </w:rPr>
        <w:t xml:space="preserve"> </w:t>
      </w:r>
      <w:r w:rsidR="00726D18">
        <w:rPr>
          <w:b/>
          <w:szCs w:val="24"/>
        </w:rPr>
        <w:t>Ochrana lidských práv ve Spojeném království</w:t>
      </w:r>
    </w:p>
    <w:p w:rsidR="00726D18" w:rsidRPr="00860650" w:rsidRDefault="00726D18" w:rsidP="00726D18">
      <w:pPr>
        <w:spacing w:line="240" w:lineRule="auto"/>
        <w:rPr>
          <w:b/>
          <w:szCs w:val="24"/>
        </w:rPr>
      </w:pPr>
      <w:r>
        <w:rPr>
          <w:szCs w:val="24"/>
        </w:rPr>
        <w:t>dr. M. Kindlová</w:t>
      </w:r>
    </w:p>
    <w:p w:rsidR="00726D18" w:rsidRDefault="00726D18" w:rsidP="007363DB">
      <w:pPr>
        <w:spacing w:line="240" w:lineRule="auto"/>
        <w:rPr>
          <w:szCs w:val="24"/>
        </w:rPr>
      </w:pPr>
    </w:p>
    <w:p w:rsidR="00AE65B2" w:rsidRDefault="00573601" w:rsidP="00AE65B2">
      <w:pPr>
        <w:spacing w:line="240" w:lineRule="auto"/>
        <w:rPr>
          <w:b/>
          <w:szCs w:val="24"/>
        </w:rPr>
      </w:pPr>
      <w:r>
        <w:rPr>
          <w:szCs w:val="24"/>
        </w:rPr>
        <w:t xml:space="preserve"> </w:t>
      </w:r>
      <w:r w:rsidR="007363DB">
        <w:rPr>
          <w:szCs w:val="24"/>
        </w:rPr>
        <w:t>23</w:t>
      </w:r>
      <w:r w:rsidR="00F46891" w:rsidRPr="008A3AA5">
        <w:rPr>
          <w:szCs w:val="24"/>
        </w:rPr>
        <w:t xml:space="preserve">. 11. </w:t>
      </w:r>
      <w:r w:rsidR="00AE65B2">
        <w:rPr>
          <w:b/>
          <w:szCs w:val="24"/>
        </w:rPr>
        <w:t>Mezinárodní ochrana lidských práv a katalogy lidských práv</w:t>
      </w:r>
    </w:p>
    <w:p w:rsidR="000B33E6" w:rsidRPr="000B33E6" w:rsidRDefault="000B33E6" w:rsidP="00AE65B2">
      <w:pPr>
        <w:spacing w:line="240" w:lineRule="auto"/>
        <w:rPr>
          <w:szCs w:val="24"/>
        </w:rPr>
      </w:pPr>
      <w:r>
        <w:rPr>
          <w:szCs w:val="24"/>
        </w:rPr>
        <w:t>prof. P. Šturma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8F7376" w:rsidRDefault="007363DB" w:rsidP="00726D18">
      <w:pPr>
        <w:spacing w:line="240" w:lineRule="auto"/>
        <w:rPr>
          <w:b/>
          <w:szCs w:val="24"/>
        </w:rPr>
      </w:pPr>
      <w:r>
        <w:rPr>
          <w:szCs w:val="24"/>
        </w:rPr>
        <w:t>30</w:t>
      </w:r>
      <w:r w:rsidR="00F46891" w:rsidRPr="008A3AA5">
        <w:rPr>
          <w:szCs w:val="24"/>
        </w:rPr>
        <w:t>. 11.</w:t>
      </w:r>
      <w:r w:rsidR="00906AE8" w:rsidRPr="00726D18">
        <w:rPr>
          <w:b/>
          <w:szCs w:val="24"/>
        </w:rPr>
        <w:t xml:space="preserve"> </w:t>
      </w:r>
      <w:r w:rsidR="00726D18" w:rsidRPr="00726D18">
        <w:rPr>
          <w:b/>
          <w:szCs w:val="24"/>
        </w:rPr>
        <w:t>Lidská dů</w:t>
      </w:r>
      <w:r w:rsidR="00726D18">
        <w:rPr>
          <w:b/>
          <w:szCs w:val="24"/>
        </w:rPr>
        <w:t xml:space="preserve">stojnost </w:t>
      </w:r>
      <w:r w:rsidR="008F7376">
        <w:rPr>
          <w:b/>
          <w:szCs w:val="24"/>
        </w:rPr>
        <w:t>jako etický konsensus a právní princip</w:t>
      </w:r>
    </w:p>
    <w:p w:rsidR="00726D18" w:rsidRPr="00726D18" w:rsidRDefault="00726D18" w:rsidP="00726D18">
      <w:pPr>
        <w:spacing w:line="240" w:lineRule="auto"/>
        <w:rPr>
          <w:szCs w:val="24"/>
        </w:rPr>
      </w:pPr>
      <w:r w:rsidRPr="00726D18">
        <w:rPr>
          <w:szCs w:val="24"/>
        </w:rPr>
        <w:t>doc. H. Hofmannová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726D18" w:rsidRDefault="007363DB" w:rsidP="00726D18">
      <w:pPr>
        <w:spacing w:line="240" w:lineRule="auto"/>
        <w:rPr>
          <w:b/>
          <w:szCs w:val="24"/>
        </w:rPr>
      </w:pPr>
      <w:r>
        <w:rPr>
          <w:szCs w:val="24"/>
        </w:rPr>
        <w:t>7. 12</w:t>
      </w:r>
      <w:r w:rsidR="00F46891" w:rsidRPr="008A3AA5">
        <w:rPr>
          <w:szCs w:val="24"/>
        </w:rPr>
        <w:t xml:space="preserve">. </w:t>
      </w:r>
      <w:r w:rsidR="00726D18">
        <w:rPr>
          <w:b/>
          <w:szCs w:val="24"/>
        </w:rPr>
        <w:t>Aktuální otázky ochrany práv dětí</w:t>
      </w:r>
    </w:p>
    <w:p w:rsidR="00726D18" w:rsidRPr="00376AE3" w:rsidRDefault="00726D18" w:rsidP="00726D18">
      <w:pPr>
        <w:spacing w:line="240" w:lineRule="auto"/>
        <w:rPr>
          <w:szCs w:val="24"/>
        </w:rPr>
      </w:pPr>
      <w:r>
        <w:rPr>
          <w:szCs w:val="24"/>
        </w:rPr>
        <w:t>Mgr. Marta Miklušáková</w:t>
      </w: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0E4CCA" w:rsidRDefault="007363DB" w:rsidP="000E4CCA">
      <w:pPr>
        <w:spacing w:line="240" w:lineRule="auto"/>
        <w:rPr>
          <w:b/>
          <w:szCs w:val="24"/>
        </w:rPr>
      </w:pPr>
      <w:r>
        <w:rPr>
          <w:szCs w:val="24"/>
        </w:rPr>
        <w:t>14</w:t>
      </w:r>
      <w:r w:rsidR="00F46891" w:rsidRPr="008A3AA5">
        <w:rPr>
          <w:szCs w:val="24"/>
        </w:rPr>
        <w:t xml:space="preserve">. 12. </w:t>
      </w:r>
      <w:r w:rsidR="000E4CCA">
        <w:rPr>
          <w:b/>
          <w:szCs w:val="24"/>
        </w:rPr>
        <w:t>Princip rovnosti a zákaz diskriminace v komparativním pohledu.</w:t>
      </w:r>
    </w:p>
    <w:p w:rsidR="000E4CCA" w:rsidRPr="00A92344" w:rsidRDefault="000E4CCA" w:rsidP="000E4CCA">
      <w:pPr>
        <w:spacing w:line="240" w:lineRule="auto"/>
        <w:rPr>
          <w:szCs w:val="24"/>
        </w:rPr>
      </w:pPr>
      <w:r w:rsidRPr="00A92344">
        <w:rPr>
          <w:szCs w:val="24"/>
        </w:rPr>
        <w:t>doc. H. Hofmannová</w:t>
      </w:r>
    </w:p>
    <w:p w:rsidR="004A53BB" w:rsidRDefault="004A53BB" w:rsidP="00F46891">
      <w:pPr>
        <w:spacing w:line="240" w:lineRule="auto"/>
        <w:rPr>
          <w:szCs w:val="24"/>
        </w:rPr>
      </w:pPr>
    </w:p>
    <w:p w:rsidR="00376AE3" w:rsidRDefault="007363DB" w:rsidP="007363DB">
      <w:pPr>
        <w:spacing w:line="240" w:lineRule="auto"/>
        <w:rPr>
          <w:b/>
          <w:szCs w:val="24"/>
        </w:rPr>
      </w:pPr>
      <w:r>
        <w:rPr>
          <w:szCs w:val="24"/>
        </w:rPr>
        <w:t>21</w:t>
      </w:r>
      <w:r w:rsidR="00F46891" w:rsidRPr="008A3AA5">
        <w:rPr>
          <w:szCs w:val="24"/>
        </w:rPr>
        <w:t xml:space="preserve">. 12. </w:t>
      </w:r>
      <w:r w:rsidR="0041567F" w:rsidRPr="0041567F">
        <w:rPr>
          <w:b/>
          <w:szCs w:val="24"/>
        </w:rPr>
        <w:t>Problematika uprchlictví</w:t>
      </w:r>
    </w:p>
    <w:p w:rsidR="000A4A46" w:rsidRPr="000A4A46" w:rsidRDefault="000A4A46" w:rsidP="007363DB">
      <w:pPr>
        <w:spacing w:line="240" w:lineRule="auto"/>
        <w:rPr>
          <w:szCs w:val="24"/>
        </w:rPr>
      </w:pPr>
      <w:r>
        <w:rPr>
          <w:szCs w:val="24"/>
        </w:rPr>
        <w:t xml:space="preserve">dr. V. </w:t>
      </w:r>
      <w:proofErr w:type="spellStart"/>
      <w:r>
        <w:rPr>
          <w:szCs w:val="24"/>
        </w:rPr>
        <w:t>Honusková</w:t>
      </w:r>
      <w:proofErr w:type="spellEnd"/>
    </w:p>
    <w:p w:rsidR="00F46891" w:rsidRPr="00A92344" w:rsidRDefault="00F46891" w:rsidP="00F46891">
      <w:pPr>
        <w:spacing w:line="240" w:lineRule="auto"/>
        <w:rPr>
          <w:szCs w:val="24"/>
        </w:rPr>
      </w:pPr>
    </w:p>
    <w:p w:rsidR="00B96C62" w:rsidRPr="000B73F4" w:rsidRDefault="007363DB" w:rsidP="00B96C62">
      <w:pPr>
        <w:spacing w:line="240" w:lineRule="auto"/>
        <w:rPr>
          <w:szCs w:val="24"/>
        </w:rPr>
      </w:pPr>
      <w:r>
        <w:rPr>
          <w:szCs w:val="24"/>
        </w:rPr>
        <w:t xml:space="preserve">4. 1. </w:t>
      </w:r>
      <w:r w:rsidR="00B96C62">
        <w:rPr>
          <w:b/>
          <w:szCs w:val="24"/>
        </w:rPr>
        <w:t xml:space="preserve">Lidskoprávní koncepce na území bývalého Sovětského svazu a jejich odlišnosti </w:t>
      </w:r>
      <w:r w:rsidR="00B96C62">
        <w:rPr>
          <w:szCs w:val="24"/>
        </w:rPr>
        <w:t>(zaměření na tři základní okruhy: Kavkaz, Střední Asie a oblasti se slovanskou dominancí)</w:t>
      </w:r>
    </w:p>
    <w:p w:rsidR="00B96C62" w:rsidRDefault="00B96C62" w:rsidP="00B96C62">
      <w:pPr>
        <w:spacing w:line="240" w:lineRule="auto"/>
        <w:rPr>
          <w:szCs w:val="24"/>
        </w:rPr>
      </w:pPr>
      <w:r>
        <w:rPr>
          <w:szCs w:val="24"/>
        </w:rPr>
        <w:t>dr. P. Uhl.</w:t>
      </w:r>
    </w:p>
    <w:p w:rsidR="00B96C62" w:rsidRDefault="00B96C62" w:rsidP="00B96C62">
      <w:pPr>
        <w:spacing w:line="240" w:lineRule="auto"/>
        <w:rPr>
          <w:szCs w:val="24"/>
        </w:rPr>
      </w:pPr>
    </w:p>
    <w:p w:rsidR="00B96C62" w:rsidRDefault="00B96C62" w:rsidP="00B96C62">
      <w:pPr>
        <w:spacing w:line="240" w:lineRule="auto"/>
        <w:rPr>
          <w:b/>
          <w:szCs w:val="24"/>
        </w:rPr>
      </w:pPr>
      <w:r>
        <w:rPr>
          <w:szCs w:val="24"/>
        </w:rPr>
        <w:t xml:space="preserve">11. 1. </w:t>
      </w:r>
      <w:r>
        <w:rPr>
          <w:b/>
          <w:szCs w:val="24"/>
        </w:rPr>
        <w:t>Aktuální otázky ochrany občanských a lidských práv</w:t>
      </w:r>
    </w:p>
    <w:p w:rsidR="00B96C62" w:rsidRPr="001E395C" w:rsidRDefault="00B96C62" w:rsidP="00B96C62">
      <w:pPr>
        <w:spacing w:line="240" w:lineRule="auto"/>
        <w:rPr>
          <w:szCs w:val="24"/>
        </w:rPr>
      </w:pPr>
      <w:r>
        <w:rPr>
          <w:szCs w:val="24"/>
        </w:rPr>
        <w:t>doc. H. Hofmannová</w:t>
      </w:r>
    </w:p>
    <w:p w:rsidR="00B96C62" w:rsidRDefault="00B96C62" w:rsidP="00B96C62">
      <w:pPr>
        <w:spacing w:line="240" w:lineRule="auto"/>
        <w:rPr>
          <w:szCs w:val="24"/>
        </w:rPr>
      </w:pPr>
    </w:p>
    <w:p w:rsidR="00B96C62" w:rsidRDefault="00B96C62" w:rsidP="00F46891">
      <w:pPr>
        <w:spacing w:line="240" w:lineRule="auto"/>
        <w:rPr>
          <w:szCs w:val="24"/>
        </w:rPr>
      </w:pPr>
    </w:p>
    <w:p w:rsidR="00B96C62" w:rsidRDefault="00B96C62" w:rsidP="00F46891">
      <w:pPr>
        <w:spacing w:line="240" w:lineRule="auto"/>
        <w:rPr>
          <w:szCs w:val="24"/>
        </w:rPr>
      </w:pPr>
    </w:p>
    <w:p w:rsidR="007363DB" w:rsidRPr="008A3AA5" w:rsidRDefault="007363DB" w:rsidP="007363DB">
      <w:pPr>
        <w:spacing w:line="240" w:lineRule="auto"/>
        <w:rPr>
          <w:szCs w:val="24"/>
        </w:rPr>
      </w:pPr>
    </w:p>
    <w:p w:rsidR="007363DB" w:rsidRPr="008E2628" w:rsidRDefault="007363DB" w:rsidP="007363DB">
      <w:pPr>
        <w:spacing w:line="240" w:lineRule="auto"/>
        <w:rPr>
          <w:b/>
          <w:szCs w:val="24"/>
        </w:rPr>
      </w:pPr>
    </w:p>
    <w:p w:rsidR="007363DB" w:rsidRPr="00A92344" w:rsidRDefault="007363DB" w:rsidP="007363DB">
      <w:pPr>
        <w:spacing w:line="240" w:lineRule="auto"/>
        <w:rPr>
          <w:szCs w:val="24"/>
        </w:rPr>
      </w:pPr>
    </w:p>
    <w:p w:rsidR="007363DB" w:rsidRPr="00376AE3" w:rsidRDefault="007363DB" w:rsidP="007363DB">
      <w:pPr>
        <w:spacing w:line="240" w:lineRule="auto"/>
        <w:rPr>
          <w:szCs w:val="24"/>
        </w:rPr>
      </w:pPr>
    </w:p>
    <w:p w:rsidR="007363DB" w:rsidRPr="00860650" w:rsidRDefault="007363DB" w:rsidP="007363DB">
      <w:pPr>
        <w:spacing w:line="240" w:lineRule="auto"/>
        <w:rPr>
          <w:b/>
          <w:szCs w:val="24"/>
        </w:rPr>
      </w:pPr>
    </w:p>
    <w:p w:rsidR="00F46891" w:rsidRPr="008A3AA5" w:rsidRDefault="00F46891" w:rsidP="00F46891">
      <w:pPr>
        <w:spacing w:line="240" w:lineRule="auto"/>
        <w:rPr>
          <w:szCs w:val="24"/>
        </w:rPr>
      </w:pPr>
    </w:p>
    <w:p w:rsidR="00F46891" w:rsidRPr="00A92344" w:rsidRDefault="00F46891" w:rsidP="00F46891">
      <w:pPr>
        <w:spacing w:line="240" w:lineRule="auto"/>
        <w:rPr>
          <w:szCs w:val="24"/>
        </w:rPr>
      </w:pPr>
    </w:p>
    <w:p w:rsidR="00BD058E" w:rsidRDefault="00BD058E"/>
    <w:sectPr w:rsidR="00BD058E" w:rsidSect="00BD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1"/>
    <w:rsid w:val="00080371"/>
    <w:rsid w:val="000A4A46"/>
    <w:rsid w:val="000B33E6"/>
    <w:rsid w:val="000B73F4"/>
    <w:rsid w:val="000E4CCA"/>
    <w:rsid w:val="00147F0F"/>
    <w:rsid w:val="001E395C"/>
    <w:rsid w:val="00254BDC"/>
    <w:rsid w:val="00296FA4"/>
    <w:rsid w:val="00351C49"/>
    <w:rsid w:val="0036171C"/>
    <w:rsid w:val="00376AE3"/>
    <w:rsid w:val="0039290E"/>
    <w:rsid w:val="00392BBF"/>
    <w:rsid w:val="003D237D"/>
    <w:rsid w:val="0041567F"/>
    <w:rsid w:val="00494098"/>
    <w:rsid w:val="004A53BB"/>
    <w:rsid w:val="005005D1"/>
    <w:rsid w:val="00545A84"/>
    <w:rsid w:val="00570986"/>
    <w:rsid w:val="00573601"/>
    <w:rsid w:val="0065629A"/>
    <w:rsid w:val="006C1688"/>
    <w:rsid w:val="006C6FE4"/>
    <w:rsid w:val="00726D18"/>
    <w:rsid w:val="007363DB"/>
    <w:rsid w:val="007C0661"/>
    <w:rsid w:val="008362DE"/>
    <w:rsid w:val="00860650"/>
    <w:rsid w:val="00882FB9"/>
    <w:rsid w:val="00897DC6"/>
    <w:rsid w:val="008E2628"/>
    <w:rsid w:val="008F7376"/>
    <w:rsid w:val="00906AE8"/>
    <w:rsid w:val="0093395F"/>
    <w:rsid w:val="009940CD"/>
    <w:rsid w:val="00A86794"/>
    <w:rsid w:val="00AE65B2"/>
    <w:rsid w:val="00B446A0"/>
    <w:rsid w:val="00B96C62"/>
    <w:rsid w:val="00BD058E"/>
    <w:rsid w:val="00BD3AAB"/>
    <w:rsid w:val="00BF684C"/>
    <w:rsid w:val="00BF790A"/>
    <w:rsid w:val="00C97970"/>
    <w:rsid w:val="00CA0FC9"/>
    <w:rsid w:val="00DD4A69"/>
    <w:rsid w:val="00F46891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91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91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</dc:creator>
  <cp:lastModifiedBy>Zuzana Perinova</cp:lastModifiedBy>
  <cp:revision>2</cp:revision>
  <dcterms:created xsi:type="dcterms:W3CDTF">2016-10-10T07:49:00Z</dcterms:created>
  <dcterms:modified xsi:type="dcterms:W3CDTF">2016-10-10T07:49:00Z</dcterms:modified>
</cp:coreProperties>
</file>