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FDA25" w14:textId="77777777" w:rsidR="009E1317" w:rsidRPr="009E1317" w:rsidRDefault="009E1317" w:rsidP="009E1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br/>
      </w:r>
    </w:p>
    <w:p w14:paraId="7D90873E" w14:textId="77777777" w:rsidR="009E1317" w:rsidRPr="009E1317" w:rsidRDefault="009E1317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 xml:space="preserve">Ministerstvo školství, mládeže a tělovýchovy registrovalo podle § 36 odst. 2 zákona č. 111/1998 Sb., o vysokých školách a o změně a doplnění dalších zákonů (zákon o vysokých školách),  dne </w:t>
      </w:r>
      <w:r w:rsidR="0092353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 xml:space="preserve">         </w:t>
      </w:r>
      <w:r w:rsidRPr="009E131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>pod čj.  Pravidla podpory zájmové činnosti studentů Univerzity Karlovy v Praze.</w:t>
      </w:r>
    </w:p>
    <w:p w14:paraId="2CA15281" w14:textId="77777777" w:rsidR="009E1317" w:rsidRPr="009E1317" w:rsidRDefault="009E1317" w:rsidP="009E1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br/>
      </w: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br/>
      </w: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br/>
      </w:r>
    </w:p>
    <w:p w14:paraId="43E6F7CE" w14:textId="68337F2E" w:rsidR="009E1317" w:rsidRPr="009E1317" w:rsidRDefault="00BB0B62" w:rsidP="009E131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cs-CZ"/>
        </w:rPr>
      </w:pPr>
      <w:ins w:id="0" w:author="Univerzita Karlova v Praze" w:date="2016-09-12T15:52:00Z">
        <w:r w:rsidRPr="00517D88">
          <w:rPr>
            <w:rFonts w:ascii="Times New Roman" w:eastAsia="Times New Roman" w:hAnsi="Times New Roman" w:cs="Times New Roman"/>
            <w:b/>
            <w:bCs/>
            <w:color w:val="333333"/>
            <w:sz w:val="30"/>
            <w:szCs w:val="30"/>
            <w:highlight w:val="green"/>
            <w:lang w:eastAsia="cs-CZ"/>
            <w:rPrChange w:id="1" w:author="Univerzita Karlova v Praze" w:date="2016-09-12T16:32:00Z">
              <w:rPr>
                <w:rFonts w:ascii="Times New Roman" w:eastAsia="Times New Roman" w:hAnsi="Times New Roman" w:cs="Times New Roman"/>
                <w:b/>
                <w:bCs/>
                <w:color w:val="333333"/>
                <w:sz w:val="30"/>
                <w:szCs w:val="30"/>
                <w:lang w:eastAsia="cs-CZ"/>
              </w:rPr>
            </w:rPrChange>
          </w:rPr>
          <w:t>II. Úplné znění</w:t>
        </w:r>
        <w:r>
          <w:rPr>
            <w:rFonts w:ascii="Times New Roman" w:eastAsia="Times New Roman" w:hAnsi="Times New Roman" w:cs="Times New Roman"/>
            <w:b/>
            <w:bCs/>
            <w:color w:val="333333"/>
            <w:sz w:val="30"/>
            <w:szCs w:val="30"/>
            <w:lang w:eastAsia="cs-CZ"/>
          </w:rPr>
          <w:t xml:space="preserve"> </w:t>
        </w:r>
      </w:ins>
      <w:r w:rsidR="009E1317" w:rsidRPr="009E1317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cs-CZ"/>
        </w:rPr>
        <w:t>PRAVID</w:t>
      </w:r>
      <w:ins w:id="2" w:author="Univerzita Karlova v Praze" w:date="2016-09-12T15:52:00Z">
        <w:r w:rsidRPr="00517D88">
          <w:rPr>
            <w:rFonts w:ascii="Times New Roman" w:eastAsia="Times New Roman" w:hAnsi="Times New Roman" w:cs="Times New Roman"/>
            <w:b/>
            <w:bCs/>
            <w:color w:val="333333"/>
            <w:sz w:val="30"/>
            <w:szCs w:val="30"/>
            <w:highlight w:val="green"/>
            <w:lang w:eastAsia="cs-CZ"/>
            <w:rPrChange w:id="3" w:author="Univerzita Karlova v Praze" w:date="2016-09-12T16:33:00Z">
              <w:rPr>
                <w:rFonts w:ascii="Times New Roman" w:eastAsia="Times New Roman" w:hAnsi="Times New Roman" w:cs="Times New Roman"/>
                <w:b/>
                <w:bCs/>
                <w:color w:val="333333"/>
                <w:sz w:val="30"/>
                <w:szCs w:val="30"/>
                <w:lang w:eastAsia="cs-CZ"/>
              </w:rPr>
            </w:rPrChange>
          </w:rPr>
          <w:t>EL</w:t>
        </w:r>
      </w:ins>
      <w:del w:id="4" w:author="Univerzita Karlova v Praze" w:date="2016-09-12T15:52:00Z">
        <w:r w:rsidR="009E1317" w:rsidRPr="009E1317" w:rsidDel="00BB0B62">
          <w:rPr>
            <w:rFonts w:ascii="Times New Roman" w:eastAsia="Times New Roman" w:hAnsi="Times New Roman" w:cs="Times New Roman"/>
            <w:b/>
            <w:bCs/>
            <w:color w:val="333333"/>
            <w:sz w:val="30"/>
            <w:szCs w:val="30"/>
            <w:lang w:eastAsia="cs-CZ"/>
          </w:rPr>
          <w:delText>L</w:delText>
        </w:r>
        <w:r w:rsidR="0092353E" w:rsidDel="00BB0B62">
          <w:rPr>
            <w:rFonts w:ascii="Times New Roman" w:eastAsia="Times New Roman" w:hAnsi="Times New Roman" w:cs="Times New Roman"/>
            <w:b/>
            <w:bCs/>
            <w:color w:val="333333"/>
            <w:sz w:val="30"/>
            <w:szCs w:val="30"/>
            <w:lang w:eastAsia="cs-CZ"/>
          </w:rPr>
          <w:delText>A</w:delText>
        </w:r>
      </w:del>
      <w:r w:rsidR="009E1317" w:rsidRPr="009E1317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cs-CZ"/>
        </w:rPr>
        <w:t xml:space="preserve"> PODPORY</w:t>
      </w:r>
    </w:p>
    <w:p w14:paraId="0EBD649E" w14:textId="77777777" w:rsidR="009E1317" w:rsidRPr="009E1317" w:rsidRDefault="009E1317" w:rsidP="009E131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cs-CZ"/>
        </w:rPr>
      </w:pPr>
      <w:r w:rsidRPr="009E1317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cs-CZ"/>
        </w:rPr>
        <w:t>ZÁJMOVÉ ČINNOSTI STUDENTŮ</w:t>
      </w:r>
    </w:p>
    <w:p w14:paraId="12C9BF84" w14:textId="77777777" w:rsidR="009E1317" w:rsidRPr="009E1317" w:rsidRDefault="009E1317" w:rsidP="009E131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cs-CZ"/>
        </w:rPr>
      </w:pPr>
      <w:r w:rsidRPr="009E1317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cs-CZ"/>
        </w:rPr>
        <w:t xml:space="preserve">UNIVERZITY KARLOVY </w:t>
      </w:r>
      <w:del w:id="5" w:author="Milan Prášil" w:date="2016-07-18T12:17:00Z">
        <w:r w:rsidRPr="009E1317" w:rsidDel="009E1317">
          <w:rPr>
            <w:rFonts w:ascii="Times New Roman" w:eastAsia="Times New Roman" w:hAnsi="Times New Roman" w:cs="Times New Roman"/>
            <w:b/>
            <w:bCs/>
            <w:color w:val="333333"/>
            <w:sz w:val="30"/>
            <w:szCs w:val="30"/>
            <w:lang w:eastAsia="cs-CZ"/>
          </w:rPr>
          <w:delText>V PRAZE</w:delText>
        </w:r>
      </w:del>
    </w:p>
    <w:p w14:paraId="60C4F4AE" w14:textId="77777777" w:rsidR="009E1317" w:rsidRPr="009E1317" w:rsidRDefault="009E1317" w:rsidP="009E131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cs-CZ"/>
        </w:rPr>
      </w:pPr>
      <w:r w:rsidRPr="009E1317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cs-CZ"/>
        </w:rPr>
        <w:t xml:space="preserve">ZE DNE </w:t>
      </w:r>
    </w:p>
    <w:p w14:paraId="7EEBAD38" w14:textId="77777777" w:rsidR="009E1317" w:rsidRPr="009E1317" w:rsidRDefault="009E1317" w:rsidP="009E1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br/>
      </w:r>
    </w:p>
    <w:p w14:paraId="326140C5" w14:textId="77777777" w:rsidR="009E1317" w:rsidRPr="009E1317" w:rsidRDefault="009E1317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>Akademický senát Univerzity Karlovy</w:t>
      </w:r>
      <w:r w:rsidR="0092353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 xml:space="preserve"> </w:t>
      </w:r>
      <w:r w:rsidRPr="009E131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 xml:space="preserve">se podle § 9 odst. 1 písm. b) a § 17 odst. 1 písm. </w:t>
      </w:r>
      <w:ins w:id="6" w:author="Tereza Svobodová" w:date="2016-08-15T12:20:00Z">
        <w:r w:rsidR="009E7E2C">
          <w:rPr>
            <w:rFonts w:ascii="Times New Roman" w:eastAsia="Times New Roman" w:hAnsi="Times New Roman" w:cs="Times New Roman"/>
            <w:i/>
            <w:iCs/>
            <w:color w:val="333333"/>
            <w:sz w:val="24"/>
            <w:szCs w:val="24"/>
            <w:lang w:eastAsia="cs-CZ"/>
          </w:rPr>
          <w:t>k</w:t>
        </w:r>
      </w:ins>
      <w:del w:id="7" w:author="Tereza Svobodová" w:date="2016-08-15T12:20:00Z">
        <w:r w:rsidRPr="009E1317" w:rsidDel="009E7E2C">
          <w:rPr>
            <w:rFonts w:ascii="Times New Roman" w:eastAsia="Times New Roman" w:hAnsi="Times New Roman" w:cs="Times New Roman"/>
            <w:i/>
            <w:iCs/>
            <w:color w:val="333333"/>
            <w:sz w:val="24"/>
            <w:szCs w:val="24"/>
            <w:lang w:eastAsia="cs-CZ"/>
          </w:rPr>
          <w:delText>i</w:delText>
        </w:r>
      </w:del>
      <w:r w:rsidRPr="009E131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>) zákona č. 111/1998 Sb.,</w:t>
      </w:r>
      <w:r w:rsidR="0092353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 xml:space="preserve"> </w:t>
      </w:r>
      <w:r w:rsidRPr="009E131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>o vysokých školách a o změně a doplnění dalších zákonů (zákon o vysokých školách),</w:t>
      </w:r>
      <w:r w:rsidR="0092353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 xml:space="preserve"> </w:t>
      </w:r>
      <w:r w:rsidRPr="009E131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>a podle čl. 5 odst. 2 Statutu Univerzity Karlovy</w:t>
      </w:r>
      <w:r w:rsidR="0092353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 xml:space="preserve"> </w:t>
      </w:r>
      <w:r w:rsidRPr="009E131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>usnesl na těchto Pravidlech podpory zájmové činnosti studentů Univerzity Karlovy,</w:t>
      </w:r>
      <w:r w:rsidR="0092353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 xml:space="preserve"> </w:t>
      </w:r>
      <w:r w:rsidRPr="009E131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cs-CZ"/>
        </w:rPr>
        <w:t>jako jejím vnitřním předpisu:</w:t>
      </w:r>
    </w:p>
    <w:p w14:paraId="57FE901E" w14:textId="77777777" w:rsidR="009E1317" w:rsidRPr="009E1317" w:rsidRDefault="009E1317" w:rsidP="009E1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BEBC4D6" w14:textId="77777777" w:rsidR="009E1317" w:rsidRPr="009E1317" w:rsidRDefault="009E1317" w:rsidP="009E1317">
      <w:pPr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9E1317">
        <w:rPr>
          <w:rFonts w:ascii="Times New Roman" w:hAnsi="Times New Roman" w:cs="Times New Roman"/>
          <w:sz w:val="24"/>
          <w:szCs w:val="24"/>
          <w:lang w:eastAsia="cs-CZ"/>
        </w:rPr>
        <w:t>Čl. 1 Úvodní ustanovení</w:t>
      </w:r>
    </w:p>
    <w:p w14:paraId="7EEB1BD5" w14:textId="77777777" w:rsidR="009E1317" w:rsidRPr="009E1317" w:rsidRDefault="009E1317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Tato Pravidla podpory zájmové činnosti studentů Univerzity Karlovy </w:t>
      </w:r>
      <w:del w:id="8" w:author="Milan Prášil" w:date="2016-07-18T12:18:00Z">
        <w:r w:rsidRPr="009E1317" w:rsidDel="009E1317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 xml:space="preserve">v Praze </w:delText>
        </w:r>
      </w:del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(dále jen „předpis“), upravují základní podmínky a hlavní formy podpory a postup při přiznávání podpory zájmové činnosti studentů Univerzity Karlovy </w:t>
      </w:r>
      <w:del w:id="9" w:author="Milan Prášil" w:date="2016-07-18T12:18:00Z">
        <w:r w:rsidRPr="009E1317" w:rsidDel="009E1317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 xml:space="preserve">v Praze </w:delText>
        </w:r>
      </w:del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(dále jen „univerzita“).</w:t>
      </w:r>
    </w:p>
    <w:p w14:paraId="1C97AF45" w14:textId="77777777" w:rsidR="009E1317" w:rsidRPr="009E1317" w:rsidRDefault="009E1317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022BAB55" w14:textId="77777777" w:rsidR="009E1317" w:rsidRPr="009E1317" w:rsidRDefault="009E1317" w:rsidP="009E1317">
      <w:pPr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9E1317">
        <w:rPr>
          <w:rFonts w:ascii="Times New Roman" w:hAnsi="Times New Roman" w:cs="Times New Roman"/>
          <w:sz w:val="24"/>
          <w:szCs w:val="24"/>
          <w:lang w:eastAsia="cs-CZ"/>
        </w:rPr>
        <w:t>Čl. 2 Základní ustanovení</w:t>
      </w:r>
    </w:p>
    <w:p w14:paraId="6058975F" w14:textId="77777777" w:rsidR="009E1317" w:rsidRPr="009E1317" w:rsidRDefault="009E1317" w:rsidP="009E1317">
      <w:pPr>
        <w:numPr>
          <w:ilvl w:val="0"/>
          <w:numId w:val="1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Zájmovou činností se pro účely tohoto předpisu rozumí každá činnost směřující v souladu s čl. 5 statutu univerzity k naplňování sportovních, kulturních, sociálních a dalších potřeb studentů při využívání volného času, k pořádání diskusí, besed a dalších setkávání, k poskytování informačních služeb, pořádání výstav apod., není-li dále stanoveno jinak.</w:t>
      </w:r>
    </w:p>
    <w:p w14:paraId="41B3F9E5" w14:textId="77777777" w:rsidR="009E1317" w:rsidRPr="009E1317" w:rsidRDefault="009E1317" w:rsidP="009E1317">
      <w:pPr>
        <w:numPr>
          <w:ilvl w:val="0"/>
          <w:numId w:val="1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Zájmovou činností pro účely tohoto předpisu není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7992"/>
      </w:tblGrid>
      <w:tr w:rsidR="009E1317" w:rsidRPr="009E1317" w14:paraId="0ED9F5E9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086A3A1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401E5F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 jakkoliv směřující k podpoře politických stran nebo hnutí, odborových organizací nebo organizací zaměstnavatelů anebo stavovských organizací, církví nebo náboženských společností,</w:t>
            </w:r>
          </w:p>
        </w:tc>
      </w:tr>
      <w:tr w:rsidR="009E1317" w:rsidRPr="009E1317" w14:paraId="082087EC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ABBA57D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C88EF0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 směřující k dosahování zisku, ledaže by bylo stanoveno, že celý zisk bude použit ve prospěch výkonu nebo podpory zájmové činnosti,</w:t>
            </w:r>
          </w:p>
        </w:tc>
      </w:tr>
      <w:tr w:rsidR="009E1317" w:rsidRPr="009E1317" w14:paraId="127C1389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30B3097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53F21D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 vykonávaná přímo univerzitou nebo fakultou anebo další součástí univerzity,</w:t>
            </w:r>
          </w:p>
        </w:tc>
      </w:tr>
      <w:tr w:rsidR="009E1317" w:rsidRPr="009E1317" w14:paraId="06B7D18D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D062FCF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d.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64E527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 bezprostředně vedoucí k plnění studijních povinností nebo povinností vyplývajících z pracovněprávního nebo smluvního vztahu, nejde-li o vztah k univerzitě uzavřený v souvislosti s tímto předpisem, anebo jiných povinností nebo</w:t>
            </w:r>
          </w:p>
        </w:tc>
      </w:tr>
      <w:tr w:rsidR="009E1317" w:rsidRPr="009E1317" w14:paraId="534F3B65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EED388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  e.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35E2EB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 bezprostředně se týkající nebo navazující na činnost akademických orgánů univerzity nebo fakult.</w:t>
            </w:r>
          </w:p>
        </w:tc>
      </w:tr>
    </w:tbl>
    <w:p w14:paraId="21A66C5B" w14:textId="77777777" w:rsidR="009E1317" w:rsidRPr="009E1317" w:rsidRDefault="009E1317" w:rsidP="009E1317">
      <w:pPr>
        <w:numPr>
          <w:ilvl w:val="0"/>
          <w:numId w:val="1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Podporu podle tohoto předpisu lze poskytovat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4050"/>
      </w:tblGrid>
      <w:tr w:rsidR="009E1317" w:rsidRPr="009E1317" w14:paraId="27CF077D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897B0A9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60EF74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spolkům (dále jen „studentský spolek“)</w:t>
            </w: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1),</w:t>
            </w:r>
          </w:p>
        </w:tc>
      </w:tr>
      <w:tr w:rsidR="009E1317" w:rsidRPr="009E1317" w14:paraId="33FE4A3A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C5F11CA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3A41E1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nadačním fondům a nadacím</w:t>
            </w: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2)</w:t>
            </w: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</w:p>
        </w:tc>
      </w:tr>
    </w:tbl>
    <w:p w14:paraId="3D7265B7" w14:textId="77777777" w:rsidR="009E1317" w:rsidRPr="009E1317" w:rsidRDefault="009E1317" w:rsidP="009D7059">
      <w:pPr>
        <w:shd w:val="clear" w:color="auto" w:fill="FFFFFF"/>
        <w:spacing w:after="0" w:line="300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pokud je uvedená právnická osoba založena za účelem výkonu nebo podpory zájmové činnosti, nebo u nichž výkon nebo podpora zájmové činnosti tvoří podle stanov, nadační listiny, zakládací listiny nebo statutu samostatnou, od ostatních činností organizačně i hospodářsky oddělitelnou činnost.</w:t>
      </w:r>
    </w:p>
    <w:p w14:paraId="68B504BB" w14:textId="77777777" w:rsidR="009E1317" w:rsidRPr="009E1317" w:rsidRDefault="009E1317" w:rsidP="009E1317">
      <w:pPr>
        <w:numPr>
          <w:ilvl w:val="0"/>
          <w:numId w:val="1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Podporu podle tohoto předpisu lze poskytovat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3089"/>
      </w:tblGrid>
      <w:tr w:rsidR="009E1317" w:rsidRPr="009E1317" w14:paraId="41E0347F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3835F51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EC50AF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zájmové činnosti na univerzitě,</w:t>
            </w:r>
          </w:p>
        </w:tc>
      </w:tr>
      <w:tr w:rsidR="009E1317" w:rsidRPr="009E1317" w14:paraId="538E2AE6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14ACDB1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C1EC2C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zájmové činnosti na fakultě.</w:t>
            </w:r>
          </w:p>
        </w:tc>
      </w:tr>
    </w:tbl>
    <w:p w14:paraId="1010AE5F" w14:textId="77777777" w:rsidR="009E1317" w:rsidRPr="009E1317" w:rsidRDefault="009E1317" w:rsidP="009E1317">
      <w:pPr>
        <w:numPr>
          <w:ilvl w:val="0"/>
          <w:numId w:val="1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Podporu zájmové činnosti na univerzitě podle čl. 3 a 4 lze přiznat pouze studentskému spolku, nadaci nebo nadačnímu fondu, který vykonává nebo hodlá vykonat zájmovou činnost týkající se studentské části akademické obce alespoň dvou různých fakult univerzity.</w:t>
      </w:r>
      <w:ins w:id="10" w:author="Věra Katzová" w:date="2016-07-21T15:02:00Z">
        <w:r w:rsidR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Podporu zájmové činnosti na fakultě</w:t>
        </w:r>
      </w:ins>
      <w:ins w:id="11" w:author="Věra Katzová" w:date="2016-07-21T15:08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  <w:ins w:id="12" w:author="Věra Katzová" w:date="2016-07-21T15:19:00Z">
        <w:r w:rsidR="006674B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podle čl.</w:t>
        </w:r>
      </w:ins>
      <w:ins w:id="13" w:author="Věra Katzová" w:date="2016-07-21T15:20:00Z">
        <w:r w:rsidR="006674B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  <w:r w:rsidR="006674B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fldChar w:fldCharType="begin"/>
        </w:r>
        <w:r w:rsidR="006674B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instrText xml:space="preserve"> HYPERLINK "\\\\š" </w:instrText>
        </w:r>
        <w:r w:rsidR="006674B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fldChar w:fldCharType="separate"/>
        </w:r>
        <w:r w:rsidR="006674BC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3</w:t>
        </w:r>
        <w:r w:rsidR="006674B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fldChar w:fldCharType="end"/>
        </w:r>
        <w:r w:rsidR="006674B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a 4</w:t>
        </w:r>
      </w:ins>
      <w:ins w:id="14" w:author="Věra Katzová" w:date="2016-07-21T15:19:00Z">
        <w:r w:rsidR="006674B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  <w:ins w:id="15" w:author="Věra Katzová" w:date="2016-07-21T15:08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lze přiznat pouze studentskému spolku, nadaci nebo nadačnímu fondu, který vykonává nebo</w:t>
        </w:r>
      </w:ins>
      <w:ins w:id="16" w:author="Věra Katzová" w:date="2016-07-21T15:09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hodlá vykonat zájmovou činnost týkající se studentské části akademické obce té fakulty</w:t>
        </w:r>
      </w:ins>
      <w:ins w:id="17" w:author="Věra Katzová" w:date="2016-07-21T15:11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univerzity</w:t>
        </w:r>
      </w:ins>
      <w:ins w:id="18" w:author="Věra Katzová" w:date="2016-07-21T15:09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,</w:t>
        </w:r>
      </w:ins>
      <w:ins w:id="19" w:author="Věra Katzová" w:date="2016-07-21T15:10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jej</w:t>
        </w:r>
      </w:ins>
      <w:ins w:id="20" w:author="Věra Katzová" w:date="2016-07-21T15:14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í</w:t>
        </w:r>
      </w:ins>
      <w:ins w:id="21" w:author="Věra Katzová" w:date="2016-07-21T15:13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ž</w:t>
        </w:r>
      </w:ins>
      <w:ins w:id="22" w:author="Věra Katzová" w:date="2016-07-21T15:10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  <w:ins w:id="23" w:author="Věra Katzová" w:date="2016-07-21T15:12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studenti </w:t>
        </w:r>
      </w:ins>
      <w:ins w:id="24" w:author="Věra Katzová" w:date="2016-07-21T15:13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jsou členy studentského spolku </w:t>
        </w:r>
      </w:ins>
      <w:ins w:id="25" w:author="Věra Katzová" w:date="2016-07-21T15:14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nebo členy řídících nebo dozorčích orgánů nadace nebo nadačního fondu </w:t>
        </w:r>
      </w:ins>
      <w:ins w:id="26" w:author="Věra Katzová" w:date="2016-07-21T15:10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podle odst. 7</w:t>
        </w:r>
      </w:ins>
      <w:ins w:id="27" w:author="Věra Katzová" w:date="2016-07-21T15:15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.</w:t>
        </w:r>
      </w:ins>
      <w:ins w:id="28" w:author="Věra Katzová" w:date="2016-07-21T15:14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  <w:ins w:id="29" w:author="Věra Katzová" w:date="2016-07-21T15:10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  <w:ins w:id="30" w:author="Věra Katzová" w:date="2016-07-21T15:11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  <w:ins w:id="31" w:author="Věra Katzová" w:date="2016-07-21T15:10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 </w:t>
        </w:r>
      </w:ins>
      <w:ins w:id="32" w:author="Věra Katzová" w:date="2016-07-21T15:09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  <w:ins w:id="33" w:author="Věra Katzová" w:date="2016-07-21T15:08:00Z">
        <w:r w:rsidR="00E3604B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 </w:t>
        </w:r>
      </w:ins>
      <w:ins w:id="34" w:author="Věra Katzová" w:date="2016-07-21T15:02:00Z">
        <w:r w:rsidR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</w:p>
    <w:p w14:paraId="6AFE2CCE" w14:textId="77777777" w:rsidR="009E1317" w:rsidRPr="009E1317" w:rsidRDefault="009E1317" w:rsidP="009E1317">
      <w:pPr>
        <w:numPr>
          <w:ilvl w:val="0"/>
          <w:numId w:val="1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Podporu podle čl. 3 a 4 lze přiznat pouze za předpokladu, že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7992"/>
      </w:tblGrid>
      <w:tr w:rsidR="009E1317" w:rsidRPr="009E1317" w14:paraId="5D2704EA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409C0D0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B64D8B" w14:textId="6C29C551" w:rsidR="00C2232D" w:rsidRDefault="00C2232D" w:rsidP="00C2232D">
            <w:pPr>
              <w:spacing w:after="0" w:line="240" w:lineRule="auto"/>
              <w:jc w:val="both"/>
              <w:rPr>
                <w:ins w:id="35" w:author="Tereza Svobodová" w:date="2016-09-07T11:28:00Z"/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ins w:id="36" w:author="Tereza Svobodová" w:date="2016-09-07T11:28:00Z">
              <w:r w:rsidRPr="00C2232D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studentský spolek má alespoň 20 členů – fyzických osob, z nichž alespoň 50 % jsou studenti univerzity, přičemž tito nejsou studenty pouze jedné fakulty univerzity. V případě, že členy studentského spolku jsou také právnické osoby, musí mít zároveň alespoň 50 % těchto právnických osob charakter fakultního studentského spolku podle odst. 7 písm. a)</w:t>
              </w:r>
            </w:ins>
            <w:r w:rsidR="00D80E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  <w:bookmarkStart w:id="37" w:name="_GoBack"/>
            <w:bookmarkEnd w:id="37"/>
          </w:p>
          <w:p w14:paraId="7AAD15B7" w14:textId="6A9B67F2" w:rsidR="009E1317" w:rsidRPr="00D80EF6" w:rsidRDefault="009E1317" w:rsidP="00E3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cs-CZ"/>
              </w:rPr>
            </w:pPr>
            <w:del w:id="38" w:author="Tereza Svobodová" w:date="2016-09-07T11:28:00Z">
              <w:r w:rsidRPr="009E1317" w:rsidDel="00C2232D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 xml:space="preserve">studentský spolek má alespoň </w:delText>
              </w:r>
              <w:r w:rsidRPr="0061482C" w:rsidDel="00C2232D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20 členů</w:delText>
              </w:r>
            </w:del>
            <w:r w:rsidR="00D80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,</w:t>
            </w:r>
            <w:del w:id="39" w:author="Tereza Svobodová" w:date="2016-09-07T11:28:00Z">
              <w:r w:rsidRPr="0061482C" w:rsidDel="00C2232D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cs-CZ"/>
                </w:rPr>
                <w:delText xml:space="preserve"> </w:delText>
              </w:r>
              <w:r w:rsidRPr="0061482C" w:rsidDel="00C2232D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 xml:space="preserve">přičemž alespoň 50% </w:delText>
              </w:r>
              <w:r w:rsidR="0061482C" w:rsidDel="00C2232D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 xml:space="preserve">z těchto </w:delText>
              </w:r>
              <w:r w:rsidRPr="0061482C" w:rsidDel="00C2232D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členů nebo alespoň 250 členů jsou student</w:delText>
              </w:r>
              <w:r w:rsidR="009D7059" w:rsidDel="00C2232D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i</w:delText>
              </w:r>
              <w:r w:rsidRPr="0061482C" w:rsidDel="00C2232D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 xml:space="preserve"> univerzity</w:delText>
              </w:r>
              <w:r w:rsidR="009D7059" w:rsidDel="00C2232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cs-CZ"/>
                </w:rPr>
                <w:delText>,</w:delText>
              </w:r>
            </w:del>
          </w:p>
        </w:tc>
      </w:tr>
      <w:tr w:rsidR="009E1317" w:rsidRPr="009E1317" w14:paraId="008A6414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CF47387" w14:textId="66EF9198" w:rsidR="009E1317" w:rsidRPr="009E1317" w:rsidRDefault="009E1317" w:rsidP="009D7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</w:t>
            </w:r>
            <w:ins w:id="40" w:author="Tereza Svobodová" w:date="2016-09-07T11:28:00Z">
              <w:r w:rsidR="00C2232D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b</w:t>
              </w:r>
            </w:ins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00D8D0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nadace nebo nadační fond má ve svých řídících a dozorčích orgánech alespoň 50</w:t>
            </w:r>
            <w:ins w:id="41" w:author="Tereza Svobodová" w:date="2016-08-15T12:21:00Z">
              <w:r w:rsidR="009E7E2C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</w:ins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% členů z řad studentů univerzity, přičemž tito nejsou studenty pouze jedné fakulty univerzity.</w:t>
            </w:r>
          </w:p>
        </w:tc>
      </w:tr>
    </w:tbl>
    <w:p w14:paraId="582E15CD" w14:textId="77777777" w:rsidR="009E1317" w:rsidRPr="009E1317" w:rsidRDefault="009E1317" w:rsidP="009E1317">
      <w:pPr>
        <w:numPr>
          <w:ilvl w:val="0"/>
          <w:numId w:val="1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Podporu zájmové činnosti na fakultě podle čl. 3 a 4 lze přiznat pouze za předpokladu, že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7992"/>
      </w:tblGrid>
      <w:tr w:rsidR="009E1317" w:rsidRPr="009E1317" w14:paraId="1394925C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B073EB3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FD4D8A" w14:textId="77777777" w:rsidR="009E1317" w:rsidRPr="009E1317" w:rsidRDefault="009E1317" w:rsidP="009D7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studentský spolek má alespoň </w:t>
            </w:r>
            <w:r w:rsidRPr="0061482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 členů</w:t>
            </w:r>
            <w:ins w:id="42" w:author="Věra Katzová" w:date="2016-07-21T15:06:00Z">
              <w:r w:rsidR="00E3604B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– fyzických osob</w:t>
              </w:r>
            </w:ins>
            <w:r w:rsidRPr="0061482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přičemž alespoň 50</w:t>
            </w:r>
            <w:ins w:id="43" w:author="Tereza Svobodová" w:date="2016-08-15T12:21:00Z">
              <w:r w:rsidR="009E7E2C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</w:ins>
            <w:r w:rsidRPr="0061482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% </w:t>
            </w:r>
            <w:ins w:id="44" w:author="Věra Katzová" w:date="2016-07-21T15:28:00Z">
              <w:r w:rsidR="00B65C6E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těchto </w:t>
              </w:r>
            </w:ins>
            <w:r w:rsidRPr="0061482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členů</w:t>
            </w: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del w:id="45" w:author="Věra Katzová" w:date="2016-07-21T14:52:00Z">
              <w:r w:rsidRPr="009E1317" w:rsidDel="009D7059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 xml:space="preserve">nebo alespoň 50 členů </w:delText>
              </w:r>
            </w:del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jsou studenti dané fakulty,</w:t>
            </w:r>
          </w:p>
        </w:tc>
      </w:tr>
      <w:tr w:rsidR="009E1317" w:rsidRPr="009E1317" w14:paraId="3339F782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5BF8420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3C9C03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nadace nebo nadační fond má ve svých řídících a dozorčích orgánech alespoň 50</w:t>
            </w:r>
            <w:ins w:id="46" w:author="Tereza Svobodová" w:date="2016-08-15T12:21:00Z">
              <w:r w:rsidR="009E7E2C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</w:ins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% členů z řad studentů univerzity.</w:t>
            </w:r>
          </w:p>
        </w:tc>
      </w:tr>
    </w:tbl>
    <w:p w14:paraId="51D8F697" w14:textId="77777777" w:rsidR="003F07E3" w:rsidRDefault="003F07E3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0B78D9D2" w14:textId="77777777" w:rsidR="003F07E3" w:rsidRDefault="003F07E3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36491466" w14:textId="77777777" w:rsidR="003F07E3" w:rsidRDefault="003F07E3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2CA04EFE" w14:textId="77777777" w:rsidR="009E1317" w:rsidRPr="009E1317" w:rsidRDefault="009E1317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_____</w:t>
      </w:r>
    </w:p>
    <w:p w14:paraId="1D033A1F" w14:textId="77777777" w:rsidR="009E1317" w:rsidRPr="009E1317" w:rsidRDefault="009E1317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cs-CZ"/>
        </w:rPr>
        <w:t>1)</w:t>
      </w: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 § 214 a násl. zákona č. 89/2012 Sb., občanský zákoník.</w:t>
      </w:r>
    </w:p>
    <w:p w14:paraId="1FD9748E" w14:textId="77777777" w:rsidR="009E1317" w:rsidRDefault="009E1317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cs-CZ"/>
        </w:rPr>
        <w:t>2) </w:t>
      </w: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§ 306</w:t>
      </w:r>
      <w:ins w:id="47" w:author="Tereza Svobodová" w:date="2016-08-15T12:21:00Z">
        <w:r w:rsidR="009E7E2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a násl. zákona č.</w:t>
      </w:r>
      <w:ins w:id="48" w:author="Tereza Svobodová" w:date="2016-08-15T12:21:00Z">
        <w:r w:rsidR="009E7E2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89/2012 Sb., občanský zákoník.</w:t>
      </w:r>
    </w:p>
    <w:p w14:paraId="74593563" w14:textId="77777777" w:rsidR="003F07E3" w:rsidRDefault="003F07E3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1D6213F3" w14:textId="77777777" w:rsidR="003F07E3" w:rsidRDefault="003F07E3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56A403DA" w14:textId="77777777" w:rsidR="009E1317" w:rsidRPr="009E1317" w:rsidRDefault="009E1317" w:rsidP="009E1317">
      <w:pPr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9E1317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Čl. 3 Formy podpory</w:t>
      </w:r>
    </w:p>
    <w:p w14:paraId="6D34B356" w14:textId="77777777" w:rsidR="009E1317" w:rsidRPr="009E1317" w:rsidRDefault="009E1317" w:rsidP="009E1317">
      <w:pPr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Studentskému spolku, nadaci nebo nadačnímu fondu může být v souladu s právními předpisy univerzitou poskytnuta podpora formou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7825"/>
      </w:tblGrid>
      <w:tr w:rsidR="009E1317" w:rsidRPr="009E1317" w14:paraId="1B3E9EB6" w14:textId="77777777" w:rsidTr="003F07E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9D0CEB9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del w:id="49" w:author="Věra Katzová" w:date="2016-07-21T14:55:00Z">
              <w:r w:rsidRPr="009E1317" w:rsidDel="009D7059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  a. </w:delText>
              </w:r>
            </w:del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975902" w14:textId="77777777" w:rsidR="009E1317" w:rsidRPr="0061482C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del w:id="50" w:author="Věra Katzová" w:date="2016-07-21T14:55:00Z">
              <w:r w:rsidRPr="0061482C" w:rsidDel="009D7059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jednorázové nebo pravidelné finanční podpory z rozpočtu univerzity (čl. 19 odst. 3 pravidel hospodaření univerzity),</w:delText>
              </w:r>
            </w:del>
          </w:p>
        </w:tc>
      </w:tr>
      <w:tr w:rsidR="009E1317" w:rsidRPr="009E1317" w14:paraId="5E40DC87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C5B5EB2" w14:textId="77777777" w:rsidR="009E1317" w:rsidRPr="009E1317" w:rsidRDefault="009E1317" w:rsidP="00EB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del w:id="51" w:author="Věra Katzová" w:date="2016-07-21T14:55:00Z">
              <w:r w:rsidRPr="009E1317" w:rsidDel="009D7059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 b</w:delText>
              </w:r>
            </w:del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  <w:ins w:id="52" w:author="Věra Katzová" w:date="2016-07-21T14:55:00Z">
              <w:r w:rsidR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a.</w:t>
              </w:r>
            </w:ins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4C9D71" w14:textId="77777777" w:rsidR="009E1317" w:rsidRPr="009E1317" w:rsidRDefault="009E1317" w:rsidP="00EB4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jednorázové nebo pravidelné finanční podpory </w:t>
            </w:r>
            <w:r w:rsidRPr="0061482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z </w:t>
            </w:r>
            <w:del w:id="53" w:author="Věra Katzová" w:date="2016-07-21T14:56:00Z">
              <w:r w:rsidRPr="0061482C" w:rsidDel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již</w:delText>
              </w:r>
              <w:r w:rsidRPr="009E1317" w:rsidDel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 xml:space="preserve"> </w:delText>
              </w:r>
            </w:del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účelově vyčleněných prostředků </w:t>
            </w:r>
            <w:ins w:id="54" w:author="Věra Katzová" w:date="2016-07-21T14:56:00Z">
              <w:r w:rsidR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hospodářské činnosti</w:t>
              </w:r>
            </w:ins>
            <w:ins w:id="55" w:author="Věra Katzová" w:date="2016-07-21T14:57:00Z">
              <w:r w:rsidR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 </w:t>
              </w:r>
            </w:ins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 rámci rozpočtu univerzity </w:t>
            </w:r>
            <w:del w:id="56" w:author="Věra Katzová" w:date="2016-07-21T14:57:00Z">
              <w:r w:rsidRPr="009E1317" w:rsidDel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nebo z jiných příjmů univerzity,</w:delText>
              </w:r>
            </w:del>
          </w:p>
        </w:tc>
      </w:tr>
      <w:tr w:rsidR="009E1317" w:rsidRPr="009E1317" w14:paraId="54ABF1EC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9591722" w14:textId="77777777" w:rsidR="009E1317" w:rsidRPr="009E1317" w:rsidRDefault="009E1317" w:rsidP="009D7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</w:t>
            </w:r>
            <w:del w:id="57" w:author="Věra Katzová" w:date="2016-07-21T14:55:00Z">
              <w:r w:rsidRPr="009E1317" w:rsidDel="009D7059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c</w:delText>
              </w:r>
            </w:del>
            <w:ins w:id="58" w:author="Věra Katzová" w:date="2016-07-21T14:55:00Z">
              <w:r w:rsidR="009D7059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b</w:t>
              </w:r>
            </w:ins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D9695D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zápůjčky,</w:t>
            </w:r>
          </w:p>
        </w:tc>
      </w:tr>
      <w:tr w:rsidR="009E1317" w:rsidRPr="009E1317" w14:paraId="0EF3ADA6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36CBC1B" w14:textId="77777777" w:rsidR="009E1317" w:rsidRPr="009E1317" w:rsidRDefault="009E1317" w:rsidP="00EB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</w:t>
            </w:r>
            <w:del w:id="59" w:author="Věra Katzová" w:date="2016-07-21T14:55:00Z">
              <w:r w:rsidRPr="009E1317" w:rsidDel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d</w:delText>
              </w:r>
            </w:del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  <w:ins w:id="60" w:author="Věra Katzová" w:date="2016-07-21T14:55:00Z">
              <w:r w:rsidR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c.</w:t>
              </w:r>
            </w:ins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793BB0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zvýhodněného pronájmu nebo výpůjčky nemovitého majetku,</w:t>
            </w:r>
          </w:p>
        </w:tc>
      </w:tr>
      <w:tr w:rsidR="009E1317" w:rsidRPr="009E1317" w14:paraId="43305CAB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59838F" w14:textId="77777777" w:rsidR="009E1317" w:rsidRPr="009E1317" w:rsidRDefault="009E1317" w:rsidP="00EB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</w:t>
            </w:r>
            <w:del w:id="61" w:author="Věra Katzová" w:date="2016-07-21T14:55:00Z">
              <w:r w:rsidRPr="009E1317" w:rsidDel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e.</w:delText>
              </w:r>
            </w:del>
            <w:ins w:id="62" w:author="Věra Katzová" w:date="2016-07-21T14:55:00Z">
              <w:r w:rsidR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d.</w:t>
              </w:r>
            </w:ins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18DF03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zvýhodněného pronájmu nebo výpůjčky movitého majetku,</w:t>
            </w:r>
          </w:p>
        </w:tc>
      </w:tr>
      <w:tr w:rsidR="009E1317" w:rsidRPr="009E1317" w14:paraId="1E67FDB9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15FD926" w14:textId="77777777" w:rsidR="009E1317" w:rsidRPr="009E1317" w:rsidRDefault="009E1317" w:rsidP="00EB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</w:t>
            </w:r>
            <w:del w:id="63" w:author="Věra Katzová" w:date="2016-07-21T14:56:00Z">
              <w:r w:rsidRPr="009E1317" w:rsidDel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f</w:delText>
              </w:r>
            </w:del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  <w:ins w:id="64" w:author="Věra Katzová" w:date="2016-07-21T14:56:00Z">
              <w:r w:rsidR="00EB4081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e.</w:t>
              </w:r>
            </w:ins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1A5627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daru.</w:t>
            </w:r>
          </w:p>
        </w:tc>
      </w:tr>
    </w:tbl>
    <w:p w14:paraId="167D56BC" w14:textId="77777777" w:rsidR="009E1317" w:rsidRPr="009E1317" w:rsidRDefault="009E1317" w:rsidP="009E1317">
      <w:pPr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Pravidelnou podporu podle </w:t>
      </w:r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písmena a) </w:t>
      </w:r>
      <w:del w:id="65" w:author="Věra Katzová" w:date="2016-07-21T14:57:00Z">
        <w:r w:rsidRPr="0061482C" w:rsidDel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>nebo b)</w:delText>
        </w:r>
        <w:r w:rsidRPr="009E1317" w:rsidDel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 xml:space="preserve"> </w:delText>
        </w:r>
      </w:del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lze poskytovat pouze pro zájmovou činnost na univerzitě.</w:t>
      </w:r>
    </w:p>
    <w:p w14:paraId="61752A6F" w14:textId="77777777" w:rsidR="009E1317" w:rsidRPr="009E1317" w:rsidRDefault="009E1317" w:rsidP="009E1317">
      <w:pPr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Studentskému spolku, nadaci nebo nadačnímu fondu může být dále poskytnuta podpora formou poskytnutí prostoru na webových stránkách univerzity</w:t>
      </w:r>
      <w:del w:id="66" w:author="Věra Katzová" w:date="2016-07-22T07:38:00Z">
        <w:r w:rsidRPr="009E1317" w:rsidDel="00A94B94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>; to platí i o účastnících smlouvy o sdružení podle čl. 2 odst. 3 písm. d</w:delText>
        </w:r>
      </w:del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), jde-li o propagaci účelu sledovaného touto smlouvou.</w:t>
      </w:r>
    </w:p>
    <w:p w14:paraId="66E9D0BE" w14:textId="77777777" w:rsidR="009E1317" w:rsidRPr="0061482C" w:rsidRDefault="009E1317" w:rsidP="009E1317">
      <w:pPr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Studentskému spolku, nadaci nebo nadačnímu fondu může být na základě smlouvy o sdružení uzavřené s univerzitou povoleno užívat znak univerzity </w:t>
      </w:r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(čl. </w:t>
      </w:r>
      <w:del w:id="67" w:author="Tereza Svobodová" w:date="2016-08-15T12:22:00Z">
        <w:r w:rsidRPr="0061482C" w:rsidDel="009E7E2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>62 odst. 1</w:delText>
        </w:r>
      </w:del>
      <w:ins w:id="68" w:author="Tereza Svobodová" w:date="2016-08-15T12:22:00Z">
        <w:r w:rsidR="009E7E2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56</w:t>
        </w:r>
      </w:ins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 statutu univerzity a čl. 3 odst. 2 zásad používání a ochrany znaku univerzity).</w:t>
      </w:r>
    </w:p>
    <w:p w14:paraId="32FA02DC" w14:textId="77777777" w:rsidR="009E1317" w:rsidRPr="009E1317" w:rsidRDefault="009E1317" w:rsidP="009E1317">
      <w:pPr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Druh a výše podpory se určí zejména na základě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7992"/>
      </w:tblGrid>
      <w:tr w:rsidR="009E1317" w:rsidRPr="009E1317" w14:paraId="66BC187F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C4C72BC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DA74B5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druhu vykonávané zájmové činnosti nebo zájmové činnosti, kterou žadatel hodlá vykonat, míry jejího přínosu pro studenty, finanční a jiné náročnosti této činnosti,</w:t>
            </w:r>
          </w:p>
        </w:tc>
      </w:tr>
      <w:tr w:rsidR="009E1317" w:rsidRPr="009E1317" w14:paraId="72FB41C7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904AAAF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14E0A8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skutečností uvedených v žádosti o přiznání podpory,</w:t>
            </w:r>
          </w:p>
        </w:tc>
      </w:tr>
      <w:tr w:rsidR="009E1317" w:rsidRPr="009E1317" w14:paraId="5AB54175" w14:textId="77777777" w:rsidTr="009E131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C176AB4" w14:textId="77777777" w:rsidR="009E1317" w:rsidRPr="009E1317" w:rsidRDefault="009E1317" w:rsidP="009E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65352A" w14:textId="77777777" w:rsidR="009E1317" w:rsidRPr="009E1317" w:rsidRDefault="009E1317" w:rsidP="009E1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131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dosavadní činnosti žadatele.</w:t>
            </w:r>
          </w:p>
        </w:tc>
      </w:tr>
    </w:tbl>
    <w:p w14:paraId="769CFDFE" w14:textId="77777777" w:rsidR="009E1317" w:rsidRPr="009E1317" w:rsidRDefault="009E1317" w:rsidP="009E1317">
      <w:pPr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Zásady pro přiznávání jednotlivých druhů podpory a jejich výše, jakož i limity pro jednotlivé formy podpor, stanoví opatření rektora, ke kterému se vyjadřuje Akademický senát univerzity (dále jen „senát“).</w:t>
      </w:r>
    </w:p>
    <w:p w14:paraId="7FC8E6F7" w14:textId="34FE60DC" w:rsidR="009E1317" w:rsidRPr="009E1317" w:rsidRDefault="009E1317" w:rsidP="009E1317">
      <w:pPr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Opatření rektora podle odstavce </w:t>
      </w:r>
      <w:ins w:id="69" w:author="Tereza Svobodová" w:date="2016-08-15T12:22:00Z">
        <w:r w:rsidR="009E7E2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6</w:t>
        </w:r>
      </w:ins>
      <w:del w:id="70" w:author="Tereza Svobodová" w:date="2016-08-15T12:22:00Z">
        <w:r w:rsidRPr="009E1317" w:rsidDel="009E7E2C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>5</w:delText>
        </w:r>
      </w:del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 může též stanovit, že při splnění určitých podmínek je na podporu podle čl. 3 odst. 1 písm.</w:t>
      </w:r>
      <w:del w:id="71" w:author="Věra Katzová" w:date="2016-07-21T14:59:00Z">
        <w:r w:rsidRPr="009E1317" w:rsidDel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 xml:space="preserve"> b</w:delText>
        </w:r>
      </w:del>
      <w:ins w:id="72" w:author="Tereza Svobodová" w:date="2016-08-25T12:04:00Z">
        <w:r w:rsidR="007556FF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  <w:ins w:id="73" w:author="Věra Katzová" w:date="2016-07-21T14:59:00Z">
        <w:r w:rsidR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a</w:t>
        </w:r>
      </w:ins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) nárok.</w:t>
      </w:r>
    </w:p>
    <w:p w14:paraId="59518EEF" w14:textId="77777777" w:rsidR="009E1317" w:rsidRPr="009E1317" w:rsidRDefault="009E1317" w:rsidP="009E1317">
      <w:pPr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Nejde-li o případ podle</w:t>
      </w:r>
      <w:r w:rsidR="00CE4BD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 </w:t>
      </w:r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odstavce </w:t>
      </w:r>
      <w:del w:id="74" w:author="Věra Katzová" w:date="2016-07-21T14:59:00Z">
        <w:r w:rsidRPr="0061482C" w:rsidDel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>6</w:delText>
        </w:r>
      </w:del>
      <w:ins w:id="75" w:author="Věra Katzová" w:date="2016-07-21T14:59:00Z">
        <w:r w:rsidR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7</w:t>
        </w:r>
      </w:ins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,</w:t>
      </w: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 není na přiznání podpory nárok.</w:t>
      </w:r>
    </w:p>
    <w:p w14:paraId="28E554BF" w14:textId="77777777" w:rsidR="009E1317" w:rsidRPr="009E1317" w:rsidRDefault="009E1317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00F0E8C6" w14:textId="77777777" w:rsidR="009E1317" w:rsidRPr="009E1317" w:rsidRDefault="009E1317" w:rsidP="009E1317">
      <w:pPr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9E1317">
        <w:rPr>
          <w:rFonts w:ascii="Times New Roman" w:hAnsi="Times New Roman" w:cs="Times New Roman"/>
          <w:sz w:val="24"/>
          <w:szCs w:val="24"/>
          <w:lang w:eastAsia="cs-CZ"/>
        </w:rPr>
        <w:t>Čl. 4 Přiznávání podpory</w:t>
      </w:r>
    </w:p>
    <w:p w14:paraId="351EAF0D" w14:textId="77777777" w:rsidR="009E1317" w:rsidRPr="0061482C" w:rsidRDefault="009E1317" w:rsidP="009E1317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Žádost o přiznání podpory se podává rektorovi. Náležitosti žádosti, termíny podávání a další podrobnosti stanoví opatření rektora podle </w:t>
      </w:r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čl. 3 odst. </w:t>
      </w:r>
      <w:del w:id="76" w:author="Věra Katzová" w:date="2016-07-21T14:59:00Z">
        <w:r w:rsidRPr="0061482C" w:rsidDel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>5</w:delText>
        </w:r>
      </w:del>
      <w:ins w:id="77" w:author="Věra Katzová" w:date="2016-07-21T14:59:00Z">
        <w:r w:rsidR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6</w:t>
        </w:r>
      </w:ins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.</w:t>
      </w:r>
    </w:p>
    <w:p w14:paraId="752E4543" w14:textId="77777777" w:rsidR="009E1317" w:rsidRPr="0061482C" w:rsidRDefault="009E1317" w:rsidP="009E1317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Studentský spolek, nadace nebo nadační fond žádající o přiznání podpory musí být registrován v seznamu vedeném univerzitou; podrobnosti o tomto seznamu a registraci stanoví opatření rektora podle </w:t>
      </w:r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čl. 3 odst. </w:t>
      </w:r>
      <w:del w:id="78" w:author="Věra Katzová" w:date="2016-07-21T14:59:00Z">
        <w:r w:rsidRPr="0061482C" w:rsidDel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>5</w:delText>
        </w:r>
      </w:del>
      <w:ins w:id="79" w:author="Věra Katzová" w:date="2016-07-21T14:59:00Z">
        <w:r w:rsidR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6</w:t>
        </w:r>
      </w:ins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.</w:t>
      </w:r>
    </w:p>
    <w:p w14:paraId="0B2401E2" w14:textId="77777777" w:rsidR="009E1317" w:rsidRPr="009E1317" w:rsidRDefault="009E1317" w:rsidP="009E1317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K žádosti o přiznání podpory zájmové činnosti na univerzitě se vyjadřuje sociální komise senátu.</w:t>
      </w:r>
    </w:p>
    <w:p w14:paraId="7F68F192" w14:textId="77777777" w:rsidR="009E1317" w:rsidRPr="009E1317" w:rsidRDefault="009E1317" w:rsidP="009E1317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Žádosti o přiznání podpory zájmové činnosti na fakultě podané k danému termínu vyhodnocuje hodnotící komise. Hodnotící komise má sedm členů, z nichž každý musí </w:t>
      </w: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lastRenderedPageBreak/>
        <w:t>být členem akademické obce jiné fakulty. Členy hodnotící komise jmenuje a odvolává rektor na návrh senátu. Funkční období členů komise je dvouleté.</w:t>
      </w:r>
    </w:p>
    <w:p w14:paraId="78087043" w14:textId="77777777" w:rsidR="009E1317" w:rsidRPr="0061482C" w:rsidRDefault="009E1317" w:rsidP="009E1317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O přiznání podpory rozhoduje rektor, nebo</w:t>
      </w:r>
      <w:del w:id="80" w:author="Věra Katzová" w:date="2016-07-21T15:00:00Z">
        <w:r w:rsidRPr="009E1317" w:rsidDel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 xml:space="preserve">, </w:delText>
        </w:r>
        <w:r w:rsidRPr="0061482C" w:rsidDel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>jde-li o podporu podle čl. 3 odst. 1 písm. a) nebo</w:delText>
        </w:r>
      </w:del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 stanoví-li tak vnitřní předpis univerzity, na návrh rektora senát.</w:t>
      </w:r>
    </w:p>
    <w:p w14:paraId="76C7AEDA" w14:textId="77777777" w:rsidR="009E1317" w:rsidRPr="009E1317" w:rsidRDefault="009E1317" w:rsidP="009E1317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O přiznání podpory rektor rozhodne nebo </w:t>
      </w:r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příslušný návrh senátu předloží</w:t>
      </w: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 ve lhůtě 10 dnů ode dne doručení stanoviska sociální komise nebo hodnotící komise.</w:t>
      </w:r>
    </w:p>
    <w:p w14:paraId="658BCC6A" w14:textId="77777777" w:rsidR="009E1317" w:rsidRPr="0061482C" w:rsidRDefault="009E1317" w:rsidP="009E1317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Součástí smlouvy s přiznání podpory musí vždy být ustanovení o způsobu prokázání použití podpory v souladu se stanoveným účelem a o postupu při nedodržení podmínek, za kterých byla podpora poskytnuta nebo jejich jen částečném dodržení; bližší podrobnosti stanoví opatření rektora </w:t>
      </w:r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podle čl. 3 odst. </w:t>
      </w:r>
      <w:del w:id="81" w:author="Věra Katzová" w:date="2016-07-21T15:01:00Z">
        <w:r w:rsidRPr="0061482C" w:rsidDel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delText>5</w:delText>
        </w:r>
      </w:del>
      <w:ins w:id="82" w:author="Věra Katzová" w:date="2016-07-21T15:01:00Z">
        <w:r w:rsidR="00EB4081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6</w:t>
        </w:r>
      </w:ins>
      <w:r w:rsidRPr="0061482C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.</w:t>
      </w:r>
    </w:p>
    <w:p w14:paraId="3F2DFC03" w14:textId="77777777" w:rsidR="009E1317" w:rsidRPr="009E1317" w:rsidRDefault="009E1317" w:rsidP="009E1317">
      <w:pPr>
        <w:numPr>
          <w:ilvl w:val="0"/>
          <w:numId w:val="3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Dodržení podmínek, za kterých byla podpora poskytnuta, posuzuje pětičlenná komise. Členy této komise jmenuje a odvolává rektor, přičemž dva členy jmenuje na návrh senátu. Členství v této komisi je neslučitelné s členstvím v sociální komisi senátu a se členstvím v hodnotící komisi podle odstavce 4. Funkční období členů komise je dvouleté.</w:t>
      </w:r>
    </w:p>
    <w:p w14:paraId="6229E271" w14:textId="77777777" w:rsidR="009E1317" w:rsidRPr="009E1317" w:rsidRDefault="009E1317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7BE103B4" w14:textId="77777777" w:rsidR="009E1317" w:rsidRPr="009E1317" w:rsidRDefault="009E1317" w:rsidP="009E1317">
      <w:pPr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9E1317">
        <w:rPr>
          <w:rFonts w:ascii="Times New Roman" w:hAnsi="Times New Roman" w:cs="Times New Roman"/>
          <w:sz w:val="24"/>
          <w:szCs w:val="24"/>
          <w:lang w:eastAsia="cs-CZ"/>
        </w:rPr>
        <w:t>Čl. 5 Závěrečná ustanovení</w:t>
      </w:r>
    </w:p>
    <w:p w14:paraId="02581DDC" w14:textId="77777777" w:rsidR="009E1317" w:rsidRPr="009E1317" w:rsidRDefault="009E1317" w:rsidP="009E1317">
      <w:pPr>
        <w:numPr>
          <w:ilvl w:val="0"/>
          <w:numId w:val="4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Tento předpis byl schválen senátem dne</w:t>
      </w:r>
      <w:r w:rsidR="003F07E3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                 </w:t>
      </w: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.</w:t>
      </w:r>
    </w:p>
    <w:p w14:paraId="097E3201" w14:textId="77777777" w:rsidR="009E1317" w:rsidRPr="009E1317" w:rsidRDefault="009E1317" w:rsidP="009E1317">
      <w:pPr>
        <w:numPr>
          <w:ilvl w:val="0"/>
          <w:numId w:val="4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Tento předpis nabývá platnosti dnem registrace Ministerstvem školství, mládeže a tělovýchovy.</w:t>
      </w: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cs-CZ"/>
        </w:rPr>
        <w:t>3)</w:t>
      </w:r>
    </w:p>
    <w:p w14:paraId="495102DE" w14:textId="01B9D603" w:rsidR="0092353E" w:rsidRPr="00517D88" w:rsidRDefault="003F07E3" w:rsidP="003F07E3">
      <w:pPr>
        <w:overflowPunct w:val="0"/>
        <w:autoSpaceDE w:val="0"/>
        <w:autoSpaceDN w:val="0"/>
        <w:adjustRightInd w:val="0"/>
        <w:spacing w:after="0" w:line="288" w:lineRule="auto"/>
        <w:ind w:left="709" w:hanging="312"/>
        <w:jc w:val="both"/>
        <w:textAlignment w:val="baseline"/>
        <w:rPr>
          <w:rFonts w:ascii="Times New Roman" w:hAnsi="Times New Roman" w:cs="Times New Roman"/>
          <w:strike/>
          <w:sz w:val="24"/>
          <w:rPrChange w:id="83" w:author="Univerzita Karlova v Praze" w:date="2016-09-12T16:33:00Z">
            <w:rPr>
              <w:rFonts w:ascii="Times New Roman" w:hAnsi="Times New Roman" w:cs="Times New Roman"/>
              <w:sz w:val="24"/>
            </w:rPr>
          </w:rPrChange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3. </w:t>
      </w:r>
      <w:r w:rsidR="009E1317"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Tento předpis nabývá účinnosti pět dní po nabytí platnosti.</w:t>
      </w:r>
      <w:r w:rsidR="0092353E" w:rsidRPr="0092353E">
        <w:rPr>
          <w:color w:val="FF0000"/>
          <w:sz w:val="24"/>
        </w:rPr>
        <w:t xml:space="preserve"> </w:t>
      </w:r>
      <w:ins w:id="84" w:author="Univerzita Karlova v Praze" w:date="2016-09-12T16:33:00Z">
        <w:r w:rsidR="00517D88" w:rsidRPr="00517D88">
          <w:rPr>
            <w:strike/>
            <w:color w:val="FF0000"/>
            <w:sz w:val="24"/>
            <w:highlight w:val="green"/>
            <w:rPrChange w:id="85" w:author="Univerzita Karlova v Praze" w:date="2016-09-12T16:34:00Z">
              <w:rPr>
                <w:strike/>
                <w:color w:val="FF0000"/>
                <w:sz w:val="24"/>
              </w:rPr>
            </w:rPrChange>
          </w:rPr>
          <w:t>Dnem nabytí účinnos</w:t>
        </w:r>
      </w:ins>
      <w:ins w:id="86" w:author="Univerzita Karlova v Praze" w:date="2016-09-12T16:34:00Z">
        <w:r w:rsidR="00517D88" w:rsidRPr="00517D88">
          <w:rPr>
            <w:strike/>
            <w:color w:val="FF0000"/>
            <w:sz w:val="24"/>
            <w:highlight w:val="green"/>
            <w:rPrChange w:id="87" w:author="Univerzita Karlova v Praze" w:date="2016-09-12T16:34:00Z">
              <w:rPr>
                <w:strike/>
                <w:color w:val="FF0000"/>
                <w:sz w:val="24"/>
              </w:rPr>
            </w:rPrChange>
          </w:rPr>
          <w:t>t</w:t>
        </w:r>
      </w:ins>
      <w:ins w:id="88" w:author="Univerzita Karlova v Praze" w:date="2016-09-12T16:33:00Z">
        <w:r w:rsidR="00517D88" w:rsidRPr="00517D88">
          <w:rPr>
            <w:strike/>
            <w:color w:val="FF0000"/>
            <w:sz w:val="24"/>
            <w:highlight w:val="green"/>
            <w:rPrChange w:id="89" w:author="Univerzita Karlova v Praze" w:date="2016-09-12T16:34:00Z">
              <w:rPr>
                <w:strike/>
                <w:color w:val="FF0000"/>
                <w:sz w:val="24"/>
              </w:rPr>
            </w:rPrChange>
          </w:rPr>
          <w:t xml:space="preserve">i tohoto předpisu se zrušují pravidla podpory zájmové činnosti studentů univerzity ze dne 26. </w:t>
        </w:r>
      </w:ins>
      <w:ins w:id="90" w:author="Univerzita Karlova v Praze" w:date="2016-09-12T16:34:00Z">
        <w:r w:rsidR="00517D88" w:rsidRPr="00517D88">
          <w:rPr>
            <w:strike/>
            <w:color w:val="FF0000"/>
            <w:sz w:val="24"/>
            <w:highlight w:val="green"/>
            <w:rPrChange w:id="91" w:author="Univerzita Karlova v Praze" w:date="2016-09-12T16:34:00Z">
              <w:rPr>
                <w:strike/>
                <w:color w:val="FF0000"/>
                <w:sz w:val="24"/>
              </w:rPr>
            </w:rPrChange>
          </w:rPr>
          <w:t>l</w:t>
        </w:r>
      </w:ins>
      <w:ins w:id="92" w:author="Univerzita Karlova v Praze" w:date="2016-09-12T16:33:00Z">
        <w:r w:rsidR="00517D88" w:rsidRPr="00517D88">
          <w:rPr>
            <w:strike/>
            <w:color w:val="FF0000"/>
            <w:sz w:val="24"/>
            <w:highlight w:val="green"/>
            <w:rPrChange w:id="93" w:author="Univerzita Karlova v Praze" w:date="2016-09-12T16:34:00Z">
              <w:rPr>
                <w:strike/>
                <w:color w:val="FF0000"/>
                <w:sz w:val="24"/>
              </w:rPr>
            </w:rPrChange>
          </w:rPr>
          <w:t xml:space="preserve">edna </w:t>
        </w:r>
      </w:ins>
      <w:ins w:id="94" w:author="Univerzita Karlova v Praze" w:date="2016-09-12T16:34:00Z">
        <w:r w:rsidR="00517D88" w:rsidRPr="00517D88">
          <w:rPr>
            <w:strike/>
            <w:color w:val="FF0000"/>
            <w:sz w:val="24"/>
            <w:highlight w:val="green"/>
            <w:rPrChange w:id="95" w:author="Univerzita Karlova v Praze" w:date="2016-09-12T16:34:00Z">
              <w:rPr>
                <w:strike/>
                <w:color w:val="FF0000"/>
                <w:sz w:val="24"/>
              </w:rPr>
            </w:rPrChange>
          </w:rPr>
          <w:t>2007.</w:t>
        </w:r>
      </w:ins>
    </w:p>
    <w:p w14:paraId="43E7D974" w14:textId="77777777" w:rsidR="009E1317" w:rsidRPr="009E1317" w:rsidRDefault="009E1317" w:rsidP="003F07E3">
      <w:pPr>
        <w:shd w:val="clear" w:color="auto" w:fill="FFFFFF"/>
        <w:spacing w:after="0" w:line="300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308E0764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53BE4F69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46F93EF1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62F08E8C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                  PhDr. Tomáš Nigrin, Ph.D.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ab/>
        <w:t>Prof. MUDr. Tomáš Zima, DrSc.,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ab/>
        <w:t>předseda akademického senátu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ab/>
        <w:t xml:space="preserve">      rektor</w:t>
      </w:r>
    </w:p>
    <w:p w14:paraId="41997962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 </w:t>
      </w:r>
    </w:p>
    <w:p w14:paraId="37D28D5A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             </w:t>
      </w:r>
    </w:p>
    <w:p w14:paraId="30C35587" w14:textId="4949B0C6" w:rsidR="00BB0B62" w:rsidRDefault="00BB0B62" w:rsidP="00BB0B62">
      <w:pPr>
        <w:shd w:val="clear" w:color="auto" w:fill="FFFFFF"/>
        <w:spacing w:after="0" w:line="300" w:lineRule="atLeast"/>
        <w:jc w:val="both"/>
        <w:rPr>
          <w:ins w:id="96" w:author="Univerzita Karlova v Praze" w:date="2016-09-12T15:59:00Z"/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ins w:id="97" w:author="Univerzita Karlova v Praze" w:date="2016-09-12T15:53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98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 xml:space="preserve">I. </w:t>
        </w:r>
      </w:ins>
      <w:ins w:id="99" w:author="Univerzita Karlova v Praze" w:date="2016-09-12T15:54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00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>z</w:t>
        </w:r>
      </w:ins>
      <w:ins w:id="101" w:author="Univerzita Karlova v Praze" w:date="2016-09-12T15:53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02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>měna Pravidel podpory zájmové činnosti studentů</w:t>
        </w:r>
      </w:ins>
      <w:ins w:id="103" w:author="Univerzita Karlova v Praze" w:date="2016-09-12T15:54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04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 xml:space="preserve"> Univ</w:t>
        </w:r>
      </w:ins>
      <w:ins w:id="105" w:author="Univerzita Karlova v Praze" w:date="2016-09-12T15:57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06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>e</w:t>
        </w:r>
      </w:ins>
      <w:ins w:id="107" w:author="Univerzita Karlova v Praze" w:date="2016-09-12T15:54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08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>rzity Karlovy v Praze b</w:t>
        </w:r>
      </w:ins>
      <w:ins w:id="109" w:author="Univerzita Karlova v Praze" w:date="2016-09-12T15:55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10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>y</w:t>
        </w:r>
      </w:ins>
      <w:ins w:id="111" w:author="Univerzita Karlova v Praze" w:date="2016-09-12T15:54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12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 xml:space="preserve">la schválena Akademickým senátem UK v Praze dne 23. ledna </w:t>
        </w:r>
      </w:ins>
      <w:ins w:id="113" w:author="Univerzita Karlova v Praze" w:date="2016-09-12T15:55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14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>2015. Tato změna</w:t>
        </w:r>
      </w:ins>
      <w:ins w:id="115" w:author="Univerzita Karlova v Praze" w:date="2016-09-12T15:57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16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 xml:space="preserve"> </w:t>
        </w:r>
      </w:ins>
      <w:ins w:id="117" w:author="Univerzita Karlova v Praze" w:date="2016-09-12T15:55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18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 xml:space="preserve">nabyla platnosti dnem registrace Ministerstvem školství, mládeže a tělovýchovy, registrována byla dne  13. </w:t>
        </w:r>
      </w:ins>
      <w:ins w:id="119" w:author="Univerzita Karlova v Praze" w:date="2016-09-12T15:56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20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>ú</w:t>
        </w:r>
      </w:ins>
      <w:ins w:id="121" w:author="Univerzita Karlova v Praze" w:date="2016-09-12T15:55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22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 xml:space="preserve">nora </w:t>
        </w:r>
      </w:ins>
      <w:ins w:id="123" w:author="Univerzita Karlova v Praze" w:date="2016-09-12T15:56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24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>2015</w:t>
        </w:r>
      </w:ins>
      <w:ins w:id="125" w:author="Univerzita Karlova v Praze" w:date="2016-09-12T15:58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26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>,</w:t>
        </w:r>
      </w:ins>
      <w:ins w:id="127" w:author="Univerzita Karlova v Praze" w:date="2016-09-12T15:56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28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 xml:space="preserve"> a </w:t>
        </w:r>
      </w:ins>
      <w:ins w:id="129" w:author="Univerzita Karlova v Praze" w:date="2016-09-12T15:58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30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 xml:space="preserve">nabyla </w:t>
        </w:r>
      </w:ins>
      <w:ins w:id="131" w:author="Univerzita Karlova v Praze" w:date="2016-09-12T15:56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32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>účinnosti dne 15. února 2015.</w:t>
        </w:r>
      </w:ins>
      <w:ins w:id="133" w:author="Univerzita Karlova v Praze" w:date="2016-09-12T15:53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34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 xml:space="preserve"> </w:t>
        </w:r>
      </w:ins>
      <w:ins w:id="135" w:author="Univerzita Karlova v Praze" w:date="2016-09-12T15:59:00Z">
        <w:r w:rsidRPr="00517D88">
          <w:rPr>
            <w:rFonts w:ascii="Times New Roman" w:eastAsia="Times New Roman" w:hAnsi="Times New Roman" w:cs="Times New Roman"/>
            <w:color w:val="333333"/>
            <w:sz w:val="24"/>
            <w:szCs w:val="24"/>
            <w:highlight w:val="green"/>
            <w:lang w:eastAsia="cs-CZ"/>
            <w:rPrChange w:id="136" w:author="Univerzita Karlova v Praze" w:date="2016-09-12T16:33:00Z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cs-CZ"/>
              </w:rPr>
            </w:rPrChange>
          </w:rPr>
          <w:t>II. změna Pravidel podpory zájmové činnosti studentů Univerzity Karlovy v Praze byla schválena Akademickým senátem UK v Praze dne                         . Tato změna nabyla platnosti dnem registrace Ministerstvem školství, mládeže a tělovýchovy, registrována byla dne                   , a nabyla účinnosti dne</w:t>
        </w:r>
        <w:r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     </w:t>
        </w:r>
      </w:ins>
      <w:ins w:id="137" w:author="Univerzita Karlova v Praze" w:date="2016-09-12T16:00:00Z">
        <w:r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>.</w:t>
        </w:r>
      </w:ins>
      <w:ins w:id="138" w:author="Univerzita Karlova v Praze" w:date="2016-09-12T15:59:00Z">
        <w:r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              </w:t>
        </w:r>
      </w:ins>
    </w:p>
    <w:p w14:paraId="38B14426" w14:textId="50B4F5E2" w:rsidR="00BB0B62" w:rsidRDefault="00BB0B62" w:rsidP="00BB0B62">
      <w:pPr>
        <w:shd w:val="clear" w:color="auto" w:fill="FFFFFF"/>
        <w:spacing w:after="0" w:line="300" w:lineRule="atLeast"/>
        <w:jc w:val="both"/>
        <w:rPr>
          <w:ins w:id="139" w:author="Univerzita Karlova v Praze" w:date="2016-09-12T15:59:00Z"/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ins w:id="140" w:author="Univerzita Karlova v Praze" w:date="2016-09-12T15:59:00Z">
        <w:r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cs-CZ"/>
          </w:rPr>
          <w:t xml:space="preserve"> </w:t>
        </w:r>
      </w:ins>
    </w:p>
    <w:p w14:paraId="23858CFD" w14:textId="72E68D46" w:rsidR="005D4428" w:rsidRDefault="005D442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pPrChange w:id="141" w:author="Univerzita Karlova v Praze" w:date="2016-09-12T15:55:00Z">
          <w:pPr>
            <w:shd w:val="clear" w:color="auto" w:fill="FFFFFF"/>
            <w:spacing w:after="0" w:line="300" w:lineRule="atLeast"/>
          </w:pPr>
        </w:pPrChange>
      </w:pPr>
    </w:p>
    <w:p w14:paraId="557E90D6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73875428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29B46A62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09620227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0FF94FC3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6A75AB27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3F33E3AA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44B1CB32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73CD2037" w14:textId="77777777" w:rsidR="005D4428" w:rsidRDefault="005D4428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1F59E321" w14:textId="77777777" w:rsidR="009E1317" w:rsidRPr="009E1317" w:rsidRDefault="009E1317" w:rsidP="009E131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cs-CZ"/>
        </w:rPr>
        <w:t>3)</w:t>
      </w: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 § 36 zákona o vysokých školách. Registrace byla provedena dne 16. února 2007.</w:t>
      </w:r>
    </w:p>
    <w:p w14:paraId="566B3A49" w14:textId="77777777" w:rsidR="009E1317" w:rsidRPr="009E1317" w:rsidRDefault="009E1317" w:rsidP="009E1317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br/>
      </w:r>
      <w:r w:rsidRPr="009E1317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br/>
      </w:r>
    </w:p>
    <w:sectPr w:rsidR="009E1317" w:rsidRPr="009E1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D2E11"/>
    <w:multiLevelType w:val="multilevel"/>
    <w:tmpl w:val="02C6C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5B2894"/>
    <w:multiLevelType w:val="multilevel"/>
    <w:tmpl w:val="1422BF0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397"/>
      <w:lvlJc w:val="left"/>
      <w:pPr>
        <w:ind w:left="1191" w:hanging="397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899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07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15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23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31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39" w:hanging="708"/>
      </w:pPr>
    </w:lvl>
  </w:abstractNum>
  <w:abstractNum w:abstractNumId="2" w15:restartNumberingAfterBreak="0">
    <w:nsid w:val="35036A7E"/>
    <w:multiLevelType w:val="multilevel"/>
    <w:tmpl w:val="80C47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370FA6"/>
    <w:multiLevelType w:val="multilevel"/>
    <w:tmpl w:val="1DF4A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3F529C"/>
    <w:multiLevelType w:val="multilevel"/>
    <w:tmpl w:val="CE2E5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reza Svobodová">
    <w15:presenceInfo w15:providerId="Windows Live" w15:userId="7b1c89f7615ad7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317"/>
    <w:rsid w:val="001E01A4"/>
    <w:rsid w:val="002D5421"/>
    <w:rsid w:val="003F07E3"/>
    <w:rsid w:val="004A6CB6"/>
    <w:rsid w:val="004E0C01"/>
    <w:rsid w:val="00517D88"/>
    <w:rsid w:val="005D4428"/>
    <w:rsid w:val="005E7769"/>
    <w:rsid w:val="0061482C"/>
    <w:rsid w:val="006674BC"/>
    <w:rsid w:val="007556FF"/>
    <w:rsid w:val="00851749"/>
    <w:rsid w:val="0092353E"/>
    <w:rsid w:val="009D7059"/>
    <w:rsid w:val="009E1317"/>
    <w:rsid w:val="009E7E2C"/>
    <w:rsid w:val="00A94B94"/>
    <w:rsid w:val="00B65C6E"/>
    <w:rsid w:val="00BB0B62"/>
    <w:rsid w:val="00C2232D"/>
    <w:rsid w:val="00CE4BDC"/>
    <w:rsid w:val="00D80EF6"/>
    <w:rsid w:val="00E3604B"/>
    <w:rsid w:val="00EB4081"/>
    <w:rsid w:val="00F6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1138F"/>
  <w15:docId w15:val="{307D1CC3-E1E3-4E08-A9F9-055D2CBE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9E1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9E131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9E1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E1317"/>
  </w:style>
  <w:style w:type="paragraph" w:styleId="Textbubliny">
    <w:name w:val="Balloon Text"/>
    <w:basedOn w:val="Normln"/>
    <w:link w:val="TextbublinyChar"/>
    <w:uiPriority w:val="99"/>
    <w:semiHidden/>
    <w:unhideWhenUsed/>
    <w:rsid w:val="009E1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31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674B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E7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7E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7E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7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E2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E7E2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0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1DEC0-3CA8-4C34-B6BC-06CCE24E5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1390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9573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Prášil</dc:creator>
  <cp:lastModifiedBy>Tereza Svobodová</cp:lastModifiedBy>
  <cp:revision>2</cp:revision>
  <cp:lastPrinted>2016-07-22T05:44:00Z</cp:lastPrinted>
  <dcterms:created xsi:type="dcterms:W3CDTF">2016-09-12T15:18:00Z</dcterms:created>
  <dcterms:modified xsi:type="dcterms:W3CDTF">2016-09-12T15:18:00Z</dcterms:modified>
</cp:coreProperties>
</file>