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  <w:r w:rsidRPr="0019449F">
        <w:rPr>
          <w:rFonts w:ascii="Arial" w:hAnsi="Arial" w:cs="Arial"/>
          <w:color w:val="262B33"/>
          <w:sz w:val="48"/>
          <w:szCs w:val="48"/>
        </w:rPr>
        <w:t>Vážené kolegyně, vážení kolegové,</w:t>
      </w:r>
    </w:p>
    <w:p w:rsidR="0019449F" w:rsidRP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</w:p>
    <w:p w:rsid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  <w:r w:rsidRPr="0019449F">
        <w:rPr>
          <w:rFonts w:ascii="Arial" w:hAnsi="Arial" w:cs="Arial"/>
          <w:color w:val="262B33"/>
          <w:sz w:val="48"/>
          <w:szCs w:val="48"/>
        </w:rPr>
        <w:t>kapacitní a per</w:t>
      </w:r>
      <w:r>
        <w:rPr>
          <w:rFonts w:ascii="Arial" w:hAnsi="Arial" w:cs="Arial"/>
          <w:color w:val="262B33"/>
          <w:sz w:val="48"/>
          <w:szCs w:val="48"/>
        </w:rPr>
        <w:t>so</w:t>
      </w:r>
      <w:r w:rsidRPr="0019449F">
        <w:rPr>
          <w:rFonts w:ascii="Arial" w:hAnsi="Arial" w:cs="Arial"/>
          <w:color w:val="262B33"/>
          <w:sz w:val="48"/>
          <w:szCs w:val="48"/>
        </w:rPr>
        <w:t xml:space="preserve">nální zajištění povinně volitelných předmětů, stejně jako předmětů volitelných, neumožňuje nadlimitní zápis do těchto předmětů. </w:t>
      </w:r>
    </w:p>
    <w:p w:rsid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</w:p>
    <w:p w:rsidR="0019449F" w:rsidRP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  <w:r w:rsidRPr="0019449F">
        <w:rPr>
          <w:rFonts w:ascii="Arial" w:hAnsi="Arial" w:cs="Arial"/>
          <w:color w:val="262B33"/>
          <w:sz w:val="48"/>
          <w:szCs w:val="48"/>
        </w:rPr>
        <w:t>Berte prosím tuto skutečnost na zřetel, žádostem o nadlimitní zápis do předmětů vypsaných katedrou trestního práva nebude vyhověno.</w:t>
      </w:r>
    </w:p>
    <w:p w:rsid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</w:p>
    <w:p w:rsidR="0019449F" w:rsidRP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  <w:bookmarkStart w:id="0" w:name="_GoBack"/>
      <w:bookmarkEnd w:id="0"/>
    </w:p>
    <w:p w:rsidR="0019449F" w:rsidRPr="0019449F" w:rsidRDefault="0019449F" w:rsidP="0019449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62B33"/>
          <w:sz w:val="48"/>
          <w:szCs w:val="48"/>
        </w:rPr>
      </w:pPr>
      <w:r w:rsidRPr="0019449F">
        <w:rPr>
          <w:rFonts w:ascii="Arial" w:hAnsi="Arial" w:cs="Arial"/>
          <w:color w:val="262B33"/>
          <w:sz w:val="48"/>
          <w:szCs w:val="48"/>
        </w:rPr>
        <w:t>JUDr. Lukáš Bohuslav, Ph.D.</w:t>
      </w:r>
      <w:r w:rsidRPr="0019449F">
        <w:rPr>
          <w:rFonts w:ascii="Arial" w:hAnsi="Arial" w:cs="Arial"/>
          <w:color w:val="262B33"/>
          <w:sz w:val="48"/>
          <w:szCs w:val="48"/>
        </w:rPr>
        <w:br/>
        <w:t>Tajemník katedry trestního práva</w:t>
      </w:r>
    </w:p>
    <w:p w:rsidR="002E2ADC" w:rsidRPr="0019449F" w:rsidRDefault="0019449F" w:rsidP="0019449F">
      <w:pPr>
        <w:rPr>
          <w:rFonts w:ascii="Arial" w:hAnsi="Arial" w:cs="Arial"/>
          <w:sz w:val="48"/>
          <w:szCs w:val="48"/>
        </w:rPr>
      </w:pPr>
    </w:p>
    <w:sectPr w:rsidR="002E2ADC" w:rsidRPr="0019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9F"/>
    <w:rsid w:val="0019449F"/>
    <w:rsid w:val="005F2B6E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>Univerzita Karlova v Praze, Právnická Fakulta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Barova</dc:creator>
  <cp:lastModifiedBy>Martina Barova</cp:lastModifiedBy>
  <cp:revision>1</cp:revision>
  <dcterms:created xsi:type="dcterms:W3CDTF">2016-09-27T08:39:00Z</dcterms:created>
  <dcterms:modified xsi:type="dcterms:W3CDTF">2016-09-27T08:41:00Z</dcterms:modified>
</cp:coreProperties>
</file>