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1A" w:rsidRDefault="0008401A" w:rsidP="00792991">
      <w:pPr>
        <w:rPr>
          <w:rFonts w:ascii="Arial" w:hAnsi="Arial" w:cs="Arial"/>
          <w:sz w:val="22"/>
          <w:szCs w:val="22"/>
          <w:u w:val="single"/>
        </w:rPr>
      </w:pPr>
      <w:r w:rsidRPr="0008401A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sz w:val="20"/>
          <w:szCs w:val="20"/>
        </w:rPr>
        <w:t>Katedra správního práva a správní vědy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</w:t>
      </w:r>
    </w:p>
    <w:p w:rsidR="00792991" w:rsidRPr="0008401A" w:rsidRDefault="00792991" w:rsidP="00792991">
      <w:pPr>
        <w:rPr>
          <w:rFonts w:ascii="Arial" w:hAnsi="Arial" w:cs="Arial"/>
          <w:sz w:val="22"/>
          <w:szCs w:val="22"/>
        </w:rPr>
      </w:pPr>
      <w:r w:rsidRPr="0008401A">
        <w:rPr>
          <w:rFonts w:ascii="Arial" w:hAnsi="Arial" w:cs="Arial"/>
          <w:sz w:val="22"/>
          <w:szCs w:val="22"/>
          <w:u w:val="single"/>
        </w:rPr>
        <w:t>KLAUZURNÍ PRÁCE 2/2016</w:t>
      </w:r>
      <w:r w:rsidR="0008401A" w:rsidRPr="0008401A">
        <w:rPr>
          <w:rFonts w:ascii="Arial" w:hAnsi="Arial" w:cs="Arial"/>
          <w:sz w:val="22"/>
          <w:szCs w:val="22"/>
        </w:rPr>
        <w:t xml:space="preserve">                                             2</w:t>
      </w:r>
      <w:r w:rsidR="0032334B">
        <w:rPr>
          <w:rFonts w:ascii="Arial" w:hAnsi="Arial" w:cs="Arial"/>
          <w:sz w:val="22"/>
          <w:szCs w:val="22"/>
        </w:rPr>
        <w:t>0</w:t>
      </w:r>
      <w:r w:rsidR="0008401A" w:rsidRPr="0008401A">
        <w:rPr>
          <w:rFonts w:ascii="Arial" w:hAnsi="Arial" w:cs="Arial"/>
          <w:sz w:val="22"/>
          <w:szCs w:val="22"/>
        </w:rPr>
        <w:t>. 5. 2016</w:t>
      </w:r>
      <w:r w:rsidR="0008401A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792991" w:rsidRPr="0008401A" w:rsidRDefault="00792991" w:rsidP="00792991">
      <w:pPr>
        <w:spacing w:after="120" w:line="240" w:lineRule="auto"/>
        <w:rPr>
          <w:rFonts w:ascii="Arial" w:hAnsi="Arial" w:cs="Arial"/>
          <w:sz w:val="22"/>
          <w:szCs w:val="22"/>
          <w:u w:val="single"/>
        </w:rPr>
      </w:pPr>
    </w:p>
    <w:p w:rsidR="00792991" w:rsidRPr="003D127F" w:rsidRDefault="00792991" w:rsidP="00EA0632">
      <w:pPr>
        <w:spacing w:after="120" w:line="240" w:lineRule="auto"/>
        <w:ind w:firstLine="284"/>
        <w:rPr>
          <w:rFonts w:ascii="Arial" w:hAnsi="Arial" w:cs="Arial"/>
          <w:sz w:val="22"/>
          <w:szCs w:val="22"/>
        </w:rPr>
      </w:pPr>
      <w:r w:rsidRPr="003D127F">
        <w:rPr>
          <w:rFonts w:ascii="Arial" w:hAnsi="Arial" w:cs="Arial"/>
          <w:sz w:val="22"/>
          <w:szCs w:val="22"/>
        </w:rPr>
        <w:t>PhDr. A.</w:t>
      </w:r>
      <w:r w:rsidR="007754C3" w:rsidRPr="003D127F">
        <w:rPr>
          <w:rFonts w:ascii="Arial" w:hAnsi="Arial" w:cs="Arial"/>
          <w:sz w:val="22"/>
          <w:szCs w:val="22"/>
        </w:rPr>
        <w:t xml:space="preserve"> </w:t>
      </w:r>
      <w:r w:rsidRPr="003D127F">
        <w:rPr>
          <w:rFonts w:ascii="Arial" w:hAnsi="Arial" w:cs="Arial"/>
          <w:sz w:val="22"/>
          <w:szCs w:val="22"/>
        </w:rPr>
        <w:t>A.</w:t>
      </w:r>
      <w:r w:rsidR="007760D0" w:rsidRPr="003D127F">
        <w:rPr>
          <w:rFonts w:ascii="Arial" w:hAnsi="Arial" w:cs="Arial"/>
          <w:sz w:val="22"/>
          <w:szCs w:val="22"/>
        </w:rPr>
        <w:t>, který je občanem Arménské republiky,</w:t>
      </w:r>
      <w:r w:rsidRPr="003D127F">
        <w:rPr>
          <w:rFonts w:ascii="Arial" w:hAnsi="Arial" w:cs="Arial"/>
          <w:sz w:val="22"/>
          <w:szCs w:val="22"/>
        </w:rPr>
        <w:t xml:space="preserve"> žije na území České republiky od r. 1981. V letech 1981 až 1986 vystudoval na Filozofické fakultě UK magisterský dvou-oborový studijní program „český jazyk – arménština.“ Do r. 1989 byl pan A.</w:t>
      </w:r>
      <w:r w:rsidR="007754C3" w:rsidRPr="003D127F">
        <w:rPr>
          <w:rFonts w:ascii="Arial" w:hAnsi="Arial" w:cs="Arial"/>
          <w:sz w:val="22"/>
          <w:szCs w:val="22"/>
        </w:rPr>
        <w:t xml:space="preserve"> </w:t>
      </w:r>
      <w:r w:rsidRPr="003D127F">
        <w:rPr>
          <w:rFonts w:ascii="Arial" w:hAnsi="Arial" w:cs="Arial"/>
          <w:sz w:val="22"/>
          <w:szCs w:val="22"/>
        </w:rPr>
        <w:t>A. zaměstnán v podniku zahraničního obchodu Z.,</w:t>
      </w:r>
      <w:r w:rsidR="002F409D" w:rsidRPr="003D127F">
        <w:rPr>
          <w:rFonts w:ascii="Arial" w:hAnsi="Arial" w:cs="Arial"/>
          <w:sz w:val="22"/>
          <w:szCs w:val="22"/>
        </w:rPr>
        <w:t xml:space="preserve"> který se zabýval dovozem arménského koňaku do ČSSR,</w:t>
      </w:r>
      <w:r w:rsidRPr="003D127F">
        <w:rPr>
          <w:rFonts w:ascii="Arial" w:hAnsi="Arial" w:cs="Arial"/>
          <w:sz w:val="22"/>
          <w:szCs w:val="22"/>
        </w:rPr>
        <w:t xml:space="preserve"> od r. </w:t>
      </w:r>
      <w:r w:rsidR="002F409D" w:rsidRPr="003D127F">
        <w:rPr>
          <w:rFonts w:ascii="Arial" w:hAnsi="Arial" w:cs="Arial"/>
          <w:sz w:val="22"/>
          <w:szCs w:val="22"/>
        </w:rPr>
        <w:t xml:space="preserve">1989 </w:t>
      </w:r>
      <w:r w:rsidRPr="003D127F">
        <w:rPr>
          <w:rFonts w:ascii="Arial" w:hAnsi="Arial" w:cs="Arial"/>
          <w:sz w:val="22"/>
          <w:szCs w:val="22"/>
        </w:rPr>
        <w:t xml:space="preserve">působí jako tlumočník v Praze. V roce 1995 mu byl povolen trvalý pobyt na území České republiky, místem trvalého pobytu PhDr. </w:t>
      </w:r>
      <w:proofErr w:type="gramStart"/>
      <w:r w:rsidRPr="003D127F">
        <w:rPr>
          <w:rFonts w:ascii="Arial" w:hAnsi="Arial" w:cs="Arial"/>
          <w:sz w:val="22"/>
          <w:szCs w:val="22"/>
        </w:rPr>
        <w:t>A.A.</w:t>
      </w:r>
      <w:proofErr w:type="gramEnd"/>
      <w:r w:rsidRPr="003D127F">
        <w:rPr>
          <w:rFonts w:ascii="Arial" w:hAnsi="Arial" w:cs="Arial"/>
          <w:sz w:val="22"/>
          <w:szCs w:val="22"/>
        </w:rPr>
        <w:t xml:space="preserve"> je </w:t>
      </w:r>
      <w:r w:rsidR="00DB41BF" w:rsidRPr="003D127F">
        <w:rPr>
          <w:rFonts w:ascii="Arial" w:hAnsi="Arial" w:cs="Arial"/>
          <w:sz w:val="22"/>
          <w:szCs w:val="22"/>
        </w:rPr>
        <w:t>obec</w:t>
      </w:r>
      <w:r w:rsidR="007754C3" w:rsidRPr="003D127F">
        <w:rPr>
          <w:rFonts w:ascii="Arial" w:hAnsi="Arial" w:cs="Arial"/>
          <w:sz w:val="22"/>
          <w:szCs w:val="22"/>
        </w:rPr>
        <w:t xml:space="preserve"> X., kraj Y</w:t>
      </w:r>
      <w:r w:rsidRPr="003D127F">
        <w:rPr>
          <w:rFonts w:ascii="Arial" w:hAnsi="Arial" w:cs="Arial"/>
          <w:sz w:val="22"/>
          <w:szCs w:val="22"/>
        </w:rPr>
        <w:t xml:space="preserve">. </w:t>
      </w:r>
      <w:r w:rsidR="004D436E" w:rsidRPr="003D127F">
        <w:rPr>
          <w:rFonts w:ascii="Arial" w:hAnsi="Arial" w:cs="Arial"/>
          <w:sz w:val="22"/>
          <w:szCs w:val="22"/>
        </w:rPr>
        <w:t xml:space="preserve">Je také autorem několika překladů arménské poezie do češtiny. </w:t>
      </w:r>
    </w:p>
    <w:p w:rsidR="009B15DD" w:rsidRPr="003D127F" w:rsidRDefault="00792991" w:rsidP="00792991">
      <w:pPr>
        <w:spacing w:after="120" w:line="240" w:lineRule="auto"/>
        <w:ind w:firstLine="284"/>
        <w:rPr>
          <w:rFonts w:ascii="Arial" w:hAnsi="Arial" w:cs="Arial"/>
          <w:sz w:val="22"/>
          <w:szCs w:val="22"/>
        </w:rPr>
      </w:pPr>
      <w:r w:rsidRPr="003D127F">
        <w:rPr>
          <w:rFonts w:ascii="Arial" w:hAnsi="Arial" w:cs="Arial"/>
          <w:sz w:val="22"/>
          <w:szCs w:val="22"/>
        </w:rPr>
        <w:t>V lednu 2015 se PhDr. A.</w:t>
      </w:r>
      <w:r w:rsidR="007754C3" w:rsidRPr="003D127F">
        <w:rPr>
          <w:rFonts w:ascii="Arial" w:hAnsi="Arial" w:cs="Arial"/>
          <w:sz w:val="22"/>
          <w:szCs w:val="22"/>
        </w:rPr>
        <w:t xml:space="preserve"> </w:t>
      </w:r>
      <w:r w:rsidRPr="003D127F">
        <w:rPr>
          <w:rFonts w:ascii="Arial" w:hAnsi="Arial" w:cs="Arial"/>
          <w:sz w:val="22"/>
          <w:szCs w:val="22"/>
        </w:rPr>
        <w:t>A. ve vinárně v místě svého trvalého bydliště setkal se svým známým,  panem B.</w:t>
      </w:r>
      <w:r w:rsidR="007754C3" w:rsidRPr="003D127F">
        <w:rPr>
          <w:rFonts w:ascii="Arial" w:hAnsi="Arial" w:cs="Arial"/>
          <w:sz w:val="22"/>
          <w:szCs w:val="22"/>
        </w:rPr>
        <w:t xml:space="preserve"> </w:t>
      </w:r>
      <w:r w:rsidRPr="003D127F">
        <w:rPr>
          <w:rFonts w:ascii="Arial" w:hAnsi="Arial" w:cs="Arial"/>
          <w:sz w:val="22"/>
          <w:szCs w:val="22"/>
        </w:rPr>
        <w:t>B., absolventem právnické fakulty v programu „</w:t>
      </w:r>
      <w:r w:rsidR="0008401A">
        <w:rPr>
          <w:rFonts w:ascii="Arial" w:hAnsi="Arial" w:cs="Arial"/>
          <w:sz w:val="22"/>
          <w:szCs w:val="22"/>
        </w:rPr>
        <w:t>U</w:t>
      </w:r>
      <w:r w:rsidRPr="003D127F">
        <w:rPr>
          <w:rFonts w:ascii="Arial" w:hAnsi="Arial" w:cs="Arial"/>
          <w:sz w:val="22"/>
          <w:szCs w:val="22"/>
        </w:rPr>
        <w:t>niverzita třetího věku“. Ten mu poradil, aby si „co nejdříve vyřídil státní občanství České republiky“, protože „</w:t>
      </w:r>
      <w:r w:rsidR="007A10B1" w:rsidRPr="003D127F">
        <w:rPr>
          <w:rFonts w:ascii="Arial" w:hAnsi="Arial" w:cs="Arial"/>
          <w:sz w:val="22"/>
          <w:szCs w:val="22"/>
        </w:rPr>
        <w:t>je to pro život v České republice lepší</w:t>
      </w:r>
      <w:r w:rsidRPr="003D127F">
        <w:rPr>
          <w:rFonts w:ascii="Arial" w:hAnsi="Arial" w:cs="Arial"/>
          <w:sz w:val="22"/>
          <w:szCs w:val="22"/>
        </w:rPr>
        <w:t>“</w:t>
      </w:r>
      <w:r w:rsidR="007754C3" w:rsidRPr="003D127F">
        <w:rPr>
          <w:rFonts w:ascii="Arial" w:hAnsi="Arial" w:cs="Arial"/>
          <w:sz w:val="22"/>
          <w:szCs w:val="22"/>
        </w:rPr>
        <w:t>.</w:t>
      </w:r>
      <w:r w:rsidRPr="003D127F">
        <w:rPr>
          <w:rFonts w:ascii="Arial" w:hAnsi="Arial" w:cs="Arial"/>
          <w:sz w:val="22"/>
          <w:szCs w:val="22"/>
        </w:rPr>
        <w:t xml:space="preserve"> Nabídl mu přitom své „právní služby“, které realizuje jako „obecný zmocněnec k zastupování v řízení o státním občanství“. </w:t>
      </w:r>
      <w:r w:rsidR="004A7FBA" w:rsidRPr="003D127F">
        <w:rPr>
          <w:rFonts w:ascii="Arial" w:hAnsi="Arial" w:cs="Arial"/>
          <w:sz w:val="22"/>
          <w:szCs w:val="22"/>
        </w:rPr>
        <w:t xml:space="preserve"> </w:t>
      </w:r>
      <w:r w:rsidRPr="003D127F">
        <w:rPr>
          <w:rFonts w:ascii="Arial" w:hAnsi="Arial" w:cs="Arial"/>
          <w:sz w:val="22"/>
          <w:szCs w:val="22"/>
        </w:rPr>
        <w:t xml:space="preserve">Dále mu poradil, aby si co nejdříve opatřil </w:t>
      </w:r>
      <w:r w:rsidR="007B5D54" w:rsidRPr="003D127F">
        <w:rPr>
          <w:rFonts w:ascii="Arial" w:hAnsi="Arial" w:cs="Arial"/>
          <w:sz w:val="22"/>
          <w:szCs w:val="22"/>
        </w:rPr>
        <w:t>„</w:t>
      </w:r>
      <w:r w:rsidRPr="003D127F">
        <w:rPr>
          <w:rFonts w:ascii="Arial" w:hAnsi="Arial" w:cs="Arial"/>
          <w:sz w:val="22"/>
          <w:szCs w:val="22"/>
        </w:rPr>
        <w:t xml:space="preserve">listinu o propuštění ze státoobčanského svazku svého státu, bez které se nedá státní občanství České republiky získat“. </w:t>
      </w:r>
      <w:r w:rsidR="007B5D54" w:rsidRPr="003D127F">
        <w:rPr>
          <w:rFonts w:ascii="Arial" w:hAnsi="Arial" w:cs="Arial"/>
          <w:sz w:val="22"/>
          <w:szCs w:val="22"/>
        </w:rPr>
        <w:t xml:space="preserve">PhDr. </w:t>
      </w:r>
      <w:r w:rsidR="00AF46D0" w:rsidRPr="003D127F">
        <w:rPr>
          <w:rFonts w:ascii="Arial" w:hAnsi="Arial" w:cs="Arial"/>
          <w:sz w:val="22"/>
          <w:szCs w:val="22"/>
        </w:rPr>
        <w:t xml:space="preserve">A. A. </w:t>
      </w:r>
      <w:r w:rsidR="004A7FBA" w:rsidRPr="003D127F">
        <w:rPr>
          <w:rFonts w:ascii="Arial" w:hAnsi="Arial" w:cs="Arial"/>
          <w:sz w:val="22"/>
          <w:szCs w:val="22"/>
        </w:rPr>
        <w:t xml:space="preserve">řekl, že </w:t>
      </w:r>
      <w:r w:rsidR="009B15DD" w:rsidRPr="003D127F">
        <w:rPr>
          <w:rFonts w:ascii="Arial" w:hAnsi="Arial" w:cs="Arial"/>
          <w:sz w:val="22"/>
          <w:szCs w:val="22"/>
        </w:rPr>
        <w:t xml:space="preserve">si </w:t>
      </w:r>
      <w:r w:rsidR="004A7FBA" w:rsidRPr="003D127F">
        <w:rPr>
          <w:rFonts w:ascii="Arial" w:hAnsi="Arial" w:cs="Arial"/>
          <w:sz w:val="22"/>
          <w:szCs w:val="22"/>
        </w:rPr>
        <w:t>žádost podá sám</w:t>
      </w:r>
      <w:r w:rsidR="009B15DD" w:rsidRPr="003D127F">
        <w:rPr>
          <w:rFonts w:ascii="Arial" w:hAnsi="Arial" w:cs="Arial"/>
          <w:sz w:val="22"/>
          <w:szCs w:val="22"/>
        </w:rPr>
        <w:t xml:space="preserve">, pouze se pana B. B. </w:t>
      </w:r>
      <w:proofErr w:type="gramStart"/>
      <w:r w:rsidR="009B15DD" w:rsidRPr="003D127F">
        <w:rPr>
          <w:rFonts w:ascii="Arial" w:hAnsi="Arial" w:cs="Arial"/>
          <w:sz w:val="22"/>
          <w:szCs w:val="22"/>
        </w:rPr>
        <w:t>zeptal</w:t>
      </w:r>
      <w:proofErr w:type="gramEnd"/>
      <w:r w:rsidR="009B15DD" w:rsidRPr="003D127F">
        <w:rPr>
          <w:rFonts w:ascii="Arial" w:hAnsi="Arial" w:cs="Arial"/>
          <w:sz w:val="22"/>
          <w:szCs w:val="22"/>
        </w:rPr>
        <w:t xml:space="preserve">, zda v žádosti musí být uvedeno rodné číslo. Pan B. B. </w:t>
      </w:r>
      <w:proofErr w:type="gramStart"/>
      <w:r w:rsidR="009B15DD" w:rsidRPr="003D127F">
        <w:rPr>
          <w:rFonts w:ascii="Arial" w:hAnsi="Arial" w:cs="Arial"/>
          <w:sz w:val="22"/>
          <w:szCs w:val="22"/>
        </w:rPr>
        <w:t>mu</w:t>
      </w:r>
      <w:proofErr w:type="gramEnd"/>
      <w:r w:rsidR="009B15DD" w:rsidRPr="003D127F">
        <w:rPr>
          <w:rFonts w:ascii="Arial" w:hAnsi="Arial" w:cs="Arial"/>
          <w:sz w:val="22"/>
          <w:szCs w:val="22"/>
        </w:rPr>
        <w:t xml:space="preserve"> odvětil, že si nemusí dělat starosti, protože jako cizinec rodné číslo mít vůbec nemůže.</w:t>
      </w:r>
    </w:p>
    <w:p w:rsidR="00792991" w:rsidRPr="003D127F" w:rsidRDefault="00792991" w:rsidP="00792991">
      <w:pPr>
        <w:spacing w:after="120" w:line="240" w:lineRule="auto"/>
        <w:ind w:firstLine="284"/>
        <w:rPr>
          <w:rFonts w:ascii="Arial" w:hAnsi="Arial" w:cs="Arial"/>
          <w:sz w:val="22"/>
          <w:szCs w:val="22"/>
        </w:rPr>
      </w:pPr>
      <w:r w:rsidRPr="003D127F">
        <w:rPr>
          <w:rFonts w:ascii="Arial" w:hAnsi="Arial" w:cs="Arial"/>
          <w:sz w:val="22"/>
          <w:szCs w:val="22"/>
        </w:rPr>
        <w:t xml:space="preserve">Dne 15. března 2015 se </w:t>
      </w:r>
      <w:r w:rsidR="007B5D54" w:rsidRPr="003D127F">
        <w:rPr>
          <w:rFonts w:ascii="Arial" w:hAnsi="Arial" w:cs="Arial"/>
          <w:sz w:val="22"/>
          <w:szCs w:val="22"/>
        </w:rPr>
        <w:t>PhDr.</w:t>
      </w:r>
      <w:r w:rsidRPr="003D127F">
        <w:rPr>
          <w:rFonts w:ascii="Arial" w:hAnsi="Arial" w:cs="Arial"/>
          <w:sz w:val="22"/>
          <w:szCs w:val="22"/>
        </w:rPr>
        <w:t xml:space="preserve"> A.</w:t>
      </w:r>
      <w:r w:rsidR="00292337" w:rsidRPr="003D127F">
        <w:rPr>
          <w:rFonts w:ascii="Arial" w:hAnsi="Arial" w:cs="Arial"/>
          <w:sz w:val="22"/>
          <w:szCs w:val="22"/>
        </w:rPr>
        <w:t xml:space="preserve"> </w:t>
      </w:r>
      <w:r w:rsidRPr="003D127F">
        <w:rPr>
          <w:rFonts w:ascii="Arial" w:hAnsi="Arial" w:cs="Arial"/>
          <w:sz w:val="22"/>
          <w:szCs w:val="22"/>
        </w:rPr>
        <w:t xml:space="preserve">A. dostavil na </w:t>
      </w:r>
      <w:r w:rsidR="00287FAC" w:rsidRPr="003D127F">
        <w:rPr>
          <w:rFonts w:ascii="Arial" w:hAnsi="Arial" w:cs="Arial"/>
          <w:sz w:val="22"/>
          <w:szCs w:val="22"/>
        </w:rPr>
        <w:t>Krajský úřad k</w:t>
      </w:r>
      <w:r w:rsidR="007B5D54" w:rsidRPr="003D127F">
        <w:rPr>
          <w:rFonts w:ascii="Arial" w:hAnsi="Arial" w:cs="Arial"/>
          <w:sz w:val="22"/>
          <w:szCs w:val="22"/>
        </w:rPr>
        <w:t>r</w:t>
      </w:r>
      <w:r w:rsidR="00287FAC" w:rsidRPr="003D127F">
        <w:rPr>
          <w:rFonts w:ascii="Arial" w:hAnsi="Arial" w:cs="Arial"/>
          <w:sz w:val="22"/>
          <w:szCs w:val="22"/>
        </w:rPr>
        <w:t>aje Y.</w:t>
      </w:r>
      <w:r w:rsidRPr="003D127F">
        <w:rPr>
          <w:rFonts w:ascii="Arial" w:hAnsi="Arial" w:cs="Arial"/>
          <w:sz w:val="22"/>
          <w:szCs w:val="22"/>
        </w:rPr>
        <w:t xml:space="preserve">, kde předložil „žádost o udělení státního občanství České republiky“, a to společně s ověřenou kopií rodného listu, výpisem z evidence trestů, životopisem, rozhodnutí o udělení trvalého pobytu z r. 1995, potvrzení o bezdlužnosti vystavené </w:t>
      </w:r>
      <w:r w:rsidR="00292337" w:rsidRPr="003D127F">
        <w:rPr>
          <w:rFonts w:ascii="Arial" w:hAnsi="Arial" w:cs="Arial"/>
          <w:sz w:val="22"/>
          <w:szCs w:val="22"/>
        </w:rPr>
        <w:t>F</w:t>
      </w:r>
      <w:r w:rsidRPr="003D127F">
        <w:rPr>
          <w:rFonts w:ascii="Arial" w:hAnsi="Arial" w:cs="Arial"/>
          <w:sz w:val="22"/>
          <w:szCs w:val="22"/>
        </w:rPr>
        <w:t>inančním úřadem</w:t>
      </w:r>
      <w:r w:rsidR="007B5D54" w:rsidRPr="003D127F">
        <w:rPr>
          <w:rFonts w:ascii="Arial" w:hAnsi="Arial" w:cs="Arial"/>
          <w:sz w:val="22"/>
          <w:szCs w:val="22"/>
        </w:rPr>
        <w:t xml:space="preserve"> </w:t>
      </w:r>
      <w:r w:rsidR="00292337" w:rsidRPr="003D127F">
        <w:rPr>
          <w:rFonts w:ascii="Arial" w:hAnsi="Arial" w:cs="Arial"/>
          <w:sz w:val="22"/>
          <w:szCs w:val="22"/>
        </w:rPr>
        <w:t>pro kraj Y.</w:t>
      </w:r>
      <w:r w:rsidRPr="003D127F">
        <w:rPr>
          <w:rFonts w:ascii="Arial" w:hAnsi="Arial" w:cs="Arial"/>
          <w:sz w:val="22"/>
          <w:szCs w:val="22"/>
        </w:rPr>
        <w:t xml:space="preserve">, </w:t>
      </w:r>
      <w:r w:rsidR="00292337" w:rsidRPr="003D127F">
        <w:rPr>
          <w:rFonts w:ascii="Arial" w:hAnsi="Arial" w:cs="Arial"/>
          <w:sz w:val="22"/>
          <w:szCs w:val="22"/>
        </w:rPr>
        <w:t xml:space="preserve">doklad o </w:t>
      </w:r>
      <w:r w:rsidRPr="003D127F">
        <w:rPr>
          <w:rFonts w:ascii="Arial" w:hAnsi="Arial" w:cs="Arial"/>
          <w:sz w:val="22"/>
          <w:szCs w:val="22"/>
        </w:rPr>
        <w:t>živnostenské</w:t>
      </w:r>
      <w:r w:rsidR="00292337" w:rsidRPr="003D127F">
        <w:rPr>
          <w:rFonts w:ascii="Arial" w:hAnsi="Arial" w:cs="Arial"/>
          <w:sz w:val="22"/>
          <w:szCs w:val="22"/>
        </w:rPr>
        <w:t>m</w:t>
      </w:r>
      <w:r w:rsidRPr="003D127F">
        <w:rPr>
          <w:rFonts w:ascii="Arial" w:hAnsi="Arial" w:cs="Arial"/>
          <w:sz w:val="22"/>
          <w:szCs w:val="22"/>
        </w:rPr>
        <w:t xml:space="preserve"> oprávnění, potvrzení o studiu na FF UK v letech 1981 až 1986, diplomy prokazující získání magisterského a doktorského titulu (PhDr.), doklady o svýc</w:t>
      </w:r>
      <w:r w:rsidR="007B5D54" w:rsidRPr="003D127F">
        <w:rPr>
          <w:rFonts w:ascii="Arial" w:hAnsi="Arial" w:cs="Arial"/>
          <w:sz w:val="22"/>
          <w:szCs w:val="22"/>
        </w:rPr>
        <w:t xml:space="preserve">h příjmech a doklady o složení </w:t>
      </w:r>
      <w:r w:rsidRPr="003D127F">
        <w:rPr>
          <w:rFonts w:ascii="Arial" w:hAnsi="Arial" w:cs="Arial"/>
          <w:sz w:val="22"/>
          <w:szCs w:val="22"/>
        </w:rPr>
        <w:t>zkoušky z</w:t>
      </w:r>
      <w:r w:rsidR="008A693C" w:rsidRPr="003D127F">
        <w:rPr>
          <w:rFonts w:ascii="Arial" w:hAnsi="Arial" w:cs="Arial"/>
          <w:sz w:val="22"/>
          <w:szCs w:val="22"/>
        </w:rPr>
        <w:t xml:space="preserve"> českého </w:t>
      </w:r>
      <w:r w:rsidRPr="003D127F">
        <w:rPr>
          <w:rFonts w:ascii="Arial" w:hAnsi="Arial" w:cs="Arial"/>
          <w:sz w:val="22"/>
          <w:szCs w:val="22"/>
        </w:rPr>
        <w:t>jazyka a ze znalostí ústavního systému České republiky. Přítomný úředník s</w:t>
      </w:r>
      <w:r w:rsidR="007B5D54" w:rsidRPr="003D127F">
        <w:rPr>
          <w:rFonts w:ascii="Arial" w:hAnsi="Arial" w:cs="Arial"/>
          <w:sz w:val="22"/>
          <w:szCs w:val="22"/>
        </w:rPr>
        <w:t xml:space="preserve"> PhDr. </w:t>
      </w:r>
      <w:r w:rsidRPr="003D127F">
        <w:rPr>
          <w:rFonts w:ascii="Arial" w:hAnsi="Arial" w:cs="Arial"/>
          <w:sz w:val="22"/>
          <w:szCs w:val="22"/>
        </w:rPr>
        <w:t>A.</w:t>
      </w:r>
      <w:r w:rsidR="00292337" w:rsidRPr="003D127F">
        <w:rPr>
          <w:rFonts w:ascii="Arial" w:hAnsi="Arial" w:cs="Arial"/>
          <w:sz w:val="22"/>
          <w:szCs w:val="22"/>
        </w:rPr>
        <w:t xml:space="preserve"> </w:t>
      </w:r>
      <w:r w:rsidRPr="003D127F">
        <w:rPr>
          <w:rFonts w:ascii="Arial" w:hAnsi="Arial" w:cs="Arial"/>
          <w:sz w:val="22"/>
          <w:szCs w:val="22"/>
        </w:rPr>
        <w:t xml:space="preserve">A. sepsal dotazník a poučil ho o tom, že </w:t>
      </w:r>
      <w:r w:rsidR="007A10B1" w:rsidRPr="003D127F">
        <w:rPr>
          <w:rFonts w:ascii="Arial" w:hAnsi="Arial" w:cs="Arial"/>
          <w:sz w:val="22"/>
          <w:szCs w:val="22"/>
        </w:rPr>
        <w:t>„</w:t>
      </w:r>
      <w:r w:rsidRPr="003D127F">
        <w:rPr>
          <w:rFonts w:ascii="Arial" w:hAnsi="Arial" w:cs="Arial"/>
          <w:sz w:val="22"/>
          <w:szCs w:val="22"/>
        </w:rPr>
        <w:t>spis bude následně postoupen Ministerstvu vnitra, které ve věci ve lhůtě 60 dnů rozhodne.</w:t>
      </w:r>
      <w:r w:rsidR="007A10B1" w:rsidRPr="003D127F">
        <w:rPr>
          <w:rFonts w:ascii="Arial" w:hAnsi="Arial" w:cs="Arial"/>
          <w:sz w:val="22"/>
          <w:szCs w:val="22"/>
        </w:rPr>
        <w:t>“</w:t>
      </w:r>
      <w:r w:rsidRPr="003D127F">
        <w:rPr>
          <w:rFonts w:ascii="Arial" w:hAnsi="Arial" w:cs="Arial"/>
          <w:sz w:val="22"/>
          <w:szCs w:val="22"/>
        </w:rPr>
        <w:t xml:space="preserve"> </w:t>
      </w:r>
    </w:p>
    <w:p w:rsidR="00792991" w:rsidRPr="003D127F" w:rsidRDefault="00792991" w:rsidP="00792991">
      <w:pPr>
        <w:spacing w:after="120" w:line="240" w:lineRule="auto"/>
        <w:ind w:firstLine="284"/>
        <w:rPr>
          <w:rFonts w:ascii="Arial" w:hAnsi="Arial" w:cs="Arial"/>
          <w:sz w:val="22"/>
          <w:szCs w:val="22"/>
        </w:rPr>
      </w:pPr>
      <w:r w:rsidRPr="003D127F">
        <w:rPr>
          <w:rFonts w:ascii="Arial" w:hAnsi="Arial" w:cs="Arial"/>
          <w:sz w:val="22"/>
          <w:szCs w:val="22"/>
        </w:rPr>
        <w:t>Dne 15. října 2015 PhDr. A.</w:t>
      </w:r>
      <w:r w:rsidR="00292337" w:rsidRPr="003D127F">
        <w:rPr>
          <w:rFonts w:ascii="Arial" w:hAnsi="Arial" w:cs="Arial"/>
          <w:sz w:val="22"/>
          <w:szCs w:val="22"/>
        </w:rPr>
        <w:t xml:space="preserve"> </w:t>
      </w:r>
      <w:r w:rsidRPr="003D127F">
        <w:rPr>
          <w:rFonts w:ascii="Arial" w:hAnsi="Arial" w:cs="Arial"/>
          <w:sz w:val="22"/>
          <w:szCs w:val="22"/>
        </w:rPr>
        <w:t xml:space="preserve">A. navštívil v úředních hodinách </w:t>
      </w:r>
      <w:r w:rsidR="00287FAC" w:rsidRPr="003D127F">
        <w:rPr>
          <w:rFonts w:ascii="Arial" w:hAnsi="Arial" w:cs="Arial"/>
          <w:sz w:val="22"/>
          <w:szCs w:val="22"/>
        </w:rPr>
        <w:t xml:space="preserve">Krajský úřad </w:t>
      </w:r>
      <w:proofErr w:type="gramStart"/>
      <w:r w:rsidR="00287FAC" w:rsidRPr="003D127F">
        <w:rPr>
          <w:rFonts w:ascii="Arial" w:hAnsi="Arial" w:cs="Arial"/>
          <w:sz w:val="22"/>
          <w:szCs w:val="22"/>
        </w:rPr>
        <w:t>kraje Y.</w:t>
      </w:r>
      <w:r w:rsidRPr="003D127F">
        <w:rPr>
          <w:rFonts w:ascii="Arial" w:hAnsi="Arial" w:cs="Arial"/>
          <w:sz w:val="22"/>
          <w:szCs w:val="22"/>
        </w:rPr>
        <w:t xml:space="preserve"> s tím</w:t>
      </w:r>
      <w:proofErr w:type="gramEnd"/>
      <w:r w:rsidRPr="003D127F">
        <w:rPr>
          <w:rFonts w:ascii="Arial" w:hAnsi="Arial" w:cs="Arial"/>
          <w:sz w:val="22"/>
          <w:szCs w:val="22"/>
        </w:rPr>
        <w:t>, že se chce informovat o stavu řízení. Úředník, se kterým v březnu 2015 vyplnil dotazník, jej informoval, že Ministerstvo vnitra mu právě včera doručilo listiny o udělení státního občanství, přičemž jedna z nich je vystavena i na jeho jméno. PhDr. A.</w:t>
      </w:r>
      <w:r w:rsidR="00287FAC" w:rsidRPr="003D127F">
        <w:rPr>
          <w:rFonts w:ascii="Arial" w:hAnsi="Arial" w:cs="Arial"/>
          <w:sz w:val="22"/>
          <w:szCs w:val="22"/>
        </w:rPr>
        <w:t xml:space="preserve"> </w:t>
      </w:r>
      <w:r w:rsidRPr="003D127F">
        <w:rPr>
          <w:rFonts w:ascii="Arial" w:hAnsi="Arial" w:cs="Arial"/>
          <w:sz w:val="22"/>
          <w:szCs w:val="22"/>
        </w:rPr>
        <w:t>A. se na úředníka obrátil se žádostí, aby mu byl předán stejnopis rozhodnutí, ve kterém je rozhodnuto o udělení státního občanství. Úředník mu nato sdělil, že žádné takové rozhodnutí není k dispozici a předal mu toliko výzvu ke složení státoobčanského slibu, který se měl konat v</w:t>
      </w:r>
      <w:r w:rsidR="007B5D54" w:rsidRPr="003D127F">
        <w:rPr>
          <w:rFonts w:ascii="Arial" w:hAnsi="Arial" w:cs="Arial"/>
          <w:sz w:val="22"/>
          <w:szCs w:val="22"/>
        </w:rPr>
        <w:t xml:space="preserve"> kanceláři </w:t>
      </w:r>
      <w:r w:rsidR="00287FAC" w:rsidRPr="003D127F">
        <w:rPr>
          <w:rFonts w:ascii="Arial" w:hAnsi="Arial" w:cs="Arial"/>
          <w:sz w:val="22"/>
          <w:szCs w:val="22"/>
        </w:rPr>
        <w:t>ředitele krajského úřadu</w:t>
      </w:r>
      <w:r w:rsidRPr="003D127F">
        <w:rPr>
          <w:rFonts w:ascii="Arial" w:hAnsi="Arial" w:cs="Arial"/>
          <w:sz w:val="22"/>
          <w:szCs w:val="22"/>
        </w:rPr>
        <w:t xml:space="preserve"> dne 15. listopadu 2015. PhDr. </w:t>
      </w:r>
      <w:proofErr w:type="gramStart"/>
      <w:r w:rsidRPr="003D127F">
        <w:rPr>
          <w:rFonts w:ascii="Arial" w:hAnsi="Arial" w:cs="Arial"/>
          <w:sz w:val="22"/>
          <w:szCs w:val="22"/>
        </w:rPr>
        <w:t>A.A.</w:t>
      </w:r>
      <w:proofErr w:type="gramEnd"/>
      <w:r w:rsidRPr="003D127F">
        <w:rPr>
          <w:rFonts w:ascii="Arial" w:hAnsi="Arial" w:cs="Arial"/>
          <w:sz w:val="22"/>
          <w:szCs w:val="22"/>
        </w:rPr>
        <w:t xml:space="preserve"> podal ještě ten samý den v podatelně úřadu písemnou stížnost, ve které se domáhal vydání písemného rozhodnutí o udělení státního občanství a zároveň si stěžoval na to, že „rozhodování ve věci trvalo neúměrně dlouho“. </w:t>
      </w:r>
    </w:p>
    <w:p w:rsidR="00792991" w:rsidRPr="003D127F" w:rsidRDefault="00792991" w:rsidP="00792991">
      <w:pPr>
        <w:spacing w:after="120" w:line="240" w:lineRule="auto"/>
        <w:ind w:firstLine="284"/>
        <w:rPr>
          <w:rFonts w:ascii="Arial" w:hAnsi="Arial" w:cs="Arial"/>
          <w:sz w:val="22"/>
          <w:szCs w:val="22"/>
        </w:rPr>
      </w:pPr>
      <w:r w:rsidRPr="003D127F">
        <w:rPr>
          <w:rFonts w:ascii="Arial" w:hAnsi="Arial" w:cs="Arial"/>
          <w:sz w:val="22"/>
          <w:szCs w:val="22"/>
        </w:rPr>
        <w:t xml:space="preserve">Dne 15. listopadu 2015 se v kanceláři </w:t>
      </w:r>
      <w:r w:rsidR="00321B49" w:rsidRPr="003D127F">
        <w:rPr>
          <w:rFonts w:ascii="Arial" w:hAnsi="Arial" w:cs="Arial"/>
          <w:sz w:val="22"/>
          <w:szCs w:val="22"/>
        </w:rPr>
        <w:t>ředitele krajského úřadu</w:t>
      </w:r>
      <w:r w:rsidRPr="003D127F">
        <w:rPr>
          <w:rFonts w:ascii="Arial" w:hAnsi="Arial" w:cs="Arial"/>
          <w:sz w:val="22"/>
          <w:szCs w:val="22"/>
        </w:rPr>
        <w:t xml:space="preserve"> konalo složení státoobčanského slibu České republiky. PhDr. A.</w:t>
      </w:r>
      <w:r w:rsidR="007554B1" w:rsidRPr="003D127F">
        <w:rPr>
          <w:rFonts w:ascii="Arial" w:hAnsi="Arial" w:cs="Arial"/>
          <w:sz w:val="22"/>
          <w:szCs w:val="22"/>
        </w:rPr>
        <w:t xml:space="preserve"> </w:t>
      </w:r>
      <w:r w:rsidRPr="003D127F">
        <w:rPr>
          <w:rFonts w:ascii="Arial" w:hAnsi="Arial" w:cs="Arial"/>
          <w:sz w:val="22"/>
          <w:szCs w:val="22"/>
        </w:rPr>
        <w:t xml:space="preserve">A. se však na složení slibu bez omluvy nedostavil. </w:t>
      </w:r>
      <w:r w:rsidR="007B5D54" w:rsidRPr="003D127F">
        <w:rPr>
          <w:rFonts w:ascii="Arial" w:hAnsi="Arial" w:cs="Arial"/>
          <w:sz w:val="22"/>
          <w:szCs w:val="22"/>
        </w:rPr>
        <w:t>Krajský úřad</w:t>
      </w:r>
      <w:r w:rsidRPr="003D127F">
        <w:rPr>
          <w:rFonts w:ascii="Arial" w:hAnsi="Arial" w:cs="Arial"/>
          <w:sz w:val="22"/>
          <w:szCs w:val="22"/>
        </w:rPr>
        <w:t xml:space="preserve"> o této skutečnosti neprodleně informoval Ministerstvo vnitra</w:t>
      </w:r>
      <w:r w:rsidR="007A10B1" w:rsidRPr="003D127F">
        <w:rPr>
          <w:rFonts w:ascii="Arial" w:hAnsi="Arial" w:cs="Arial"/>
          <w:sz w:val="22"/>
          <w:szCs w:val="22"/>
        </w:rPr>
        <w:t>.</w:t>
      </w:r>
      <w:r w:rsidR="0098067E" w:rsidRPr="003D127F">
        <w:rPr>
          <w:rFonts w:ascii="Arial" w:hAnsi="Arial" w:cs="Arial"/>
          <w:sz w:val="22"/>
          <w:szCs w:val="22"/>
        </w:rPr>
        <w:t xml:space="preserve"> </w:t>
      </w:r>
    </w:p>
    <w:p w:rsidR="005D3D74" w:rsidRPr="003D127F" w:rsidRDefault="005D3D74" w:rsidP="00792991">
      <w:pPr>
        <w:spacing w:after="120" w:line="240" w:lineRule="auto"/>
        <w:ind w:firstLine="284"/>
        <w:rPr>
          <w:rFonts w:ascii="Arial" w:hAnsi="Arial" w:cs="Arial"/>
          <w:sz w:val="22"/>
          <w:szCs w:val="22"/>
        </w:rPr>
      </w:pPr>
      <w:r w:rsidRPr="003D127F">
        <w:rPr>
          <w:rFonts w:ascii="Arial" w:hAnsi="Arial" w:cs="Arial"/>
          <w:sz w:val="22"/>
          <w:szCs w:val="22"/>
        </w:rPr>
        <w:t xml:space="preserve">Krajský úřad v Y. </w:t>
      </w:r>
      <w:proofErr w:type="gramStart"/>
      <w:r w:rsidRPr="003D127F">
        <w:rPr>
          <w:rFonts w:ascii="Arial" w:hAnsi="Arial" w:cs="Arial"/>
          <w:sz w:val="22"/>
          <w:szCs w:val="22"/>
        </w:rPr>
        <w:t>vydal</w:t>
      </w:r>
      <w:proofErr w:type="gramEnd"/>
      <w:r w:rsidRPr="003D127F">
        <w:rPr>
          <w:rFonts w:ascii="Arial" w:hAnsi="Arial" w:cs="Arial"/>
          <w:sz w:val="22"/>
          <w:szCs w:val="22"/>
        </w:rPr>
        <w:t xml:space="preserve"> dne 25.</w:t>
      </w:r>
      <w:r w:rsidR="007B5D54" w:rsidRPr="003D127F">
        <w:rPr>
          <w:rFonts w:ascii="Arial" w:hAnsi="Arial" w:cs="Arial"/>
          <w:sz w:val="22"/>
          <w:szCs w:val="22"/>
        </w:rPr>
        <w:t xml:space="preserve"> listopadu roz</w:t>
      </w:r>
      <w:r w:rsidRPr="003D127F">
        <w:rPr>
          <w:rFonts w:ascii="Arial" w:hAnsi="Arial" w:cs="Arial"/>
          <w:sz w:val="22"/>
          <w:szCs w:val="22"/>
        </w:rPr>
        <w:t xml:space="preserve">hodnutí, jímž </w:t>
      </w:r>
      <w:r w:rsidR="007B5D54" w:rsidRPr="003D127F">
        <w:rPr>
          <w:rFonts w:ascii="Arial" w:hAnsi="Arial" w:cs="Arial"/>
          <w:sz w:val="22"/>
          <w:szCs w:val="22"/>
        </w:rPr>
        <w:t>PhDr.</w:t>
      </w:r>
      <w:r w:rsidRPr="003D127F">
        <w:rPr>
          <w:rFonts w:ascii="Arial" w:hAnsi="Arial" w:cs="Arial"/>
          <w:sz w:val="22"/>
          <w:szCs w:val="22"/>
        </w:rPr>
        <w:t xml:space="preserve"> A. A. uložil pořádkovou pokutu ve výši 2 000 Kč podle § 62 odst. 1 písm. a) správního řádu. </w:t>
      </w:r>
      <w:r w:rsidR="007B5D54" w:rsidRPr="003D127F">
        <w:rPr>
          <w:rFonts w:ascii="Arial" w:hAnsi="Arial" w:cs="Arial"/>
          <w:sz w:val="22"/>
          <w:szCs w:val="22"/>
        </w:rPr>
        <w:t>PhDr.</w:t>
      </w:r>
      <w:r w:rsidRPr="003D127F">
        <w:rPr>
          <w:rFonts w:ascii="Arial" w:hAnsi="Arial" w:cs="Arial"/>
          <w:sz w:val="22"/>
          <w:szCs w:val="22"/>
        </w:rPr>
        <w:t xml:space="preserve"> A. A. se proti rozhodnutí včas odvolal. </w:t>
      </w:r>
    </w:p>
    <w:p w:rsidR="002841C6" w:rsidRPr="003D127F" w:rsidRDefault="00792991" w:rsidP="00792991">
      <w:pPr>
        <w:spacing w:after="120" w:line="240" w:lineRule="auto"/>
        <w:ind w:firstLine="284"/>
        <w:rPr>
          <w:rFonts w:ascii="Arial" w:hAnsi="Arial" w:cs="Arial"/>
          <w:sz w:val="22"/>
          <w:szCs w:val="22"/>
        </w:rPr>
      </w:pPr>
      <w:r w:rsidRPr="003D127F">
        <w:rPr>
          <w:rFonts w:ascii="Arial" w:hAnsi="Arial" w:cs="Arial"/>
          <w:sz w:val="22"/>
          <w:szCs w:val="22"/>
        </w:rPr>
        <w:t>Dne 1. února 2016 PhDr. A.</w:t>
      </w:r>
      <w:r w:rsidR="00DB41BF" w:rsidRPr="003D127F">
        <w:rPr>
          <w:rFonts w:ascii="Arial" w:hAnsi="Arial" w:cs="Arial"/>
          <w:sz w:val="22"/>
          <w:szCs w:val="22"/>
        </w:rPr>
        <w:t xml:space="preserve"> </w:t>
      </w:r>
      <w:r w:rsidRPr="003D127F">
        <w:rPr>
          <w:rFonts w:ascii="Arial" w:hAnsi="Arial" w:cs="Arial"/>
          <w:sz w:val="22"/>
          <w:szCs w:val="22"/>
        </w:rPr>
        <w:t xml:space="preserve">A. </w:t>
      </w:r>
      <w:r w:rsidR="00FB4620" w:rsidRPr="003D127F">
        <w:rPr>
          <w:rFonts w:ascii="Arial" w:hAnsi="Arial" w:cs="Arial"/>
          <w:sz w:val="22"/>
          <w:szCs w:val="22"/>
        </w:rPr>
        <w:t xml:space="preserve">zaslal Krajskému úřadu kraje Y. </w:t>
      </w:r>
      <w:proofErr w:type="gramStart"/>
      <w:r w:rsidR="00FB4620" w:rsidRPr="003D127F">
        <w:rPr>
          <w:rFonts w:ascii="Arial" w:hAnsi="Arial" w:cs="Arial"/>
          <w:sz w:val="22"/>
          <w:szCs w:val="22"/>
        </w:rPr>
        <w:t>dopis</w:t>
      </w:r>
      <w:proofErr w:type="gramEnd"/>
      <w:r w:rsidR="00FB4620" w:rsidRPr="003D127F">
        <w:rPr>
          <w:rFonts w:ascii="Arial" w:hAnsi="Arial" w:cs="Arial"/>
          <w:sz w:val="22"/>
          <w:szCs w:val="22"/>
        </w:rPr>
        <w:t xml:space="preserve">, </w:t>
      </w:r>
      <w:r w:rsidR="00CA6133" w:rsidRPr="003D127F">
        <w:rPr>
          <w:rFonts w:ascii="Arial" w:hAnsi="Arial" w:cs="Arial"/>
          <w:sz w:val="22"/>
          <w:szCs w:val="22"/>
        </w:rPr>
        <w:t xml:space="preserve">němž uvedl, že </w:t>
      </w:r>
      <w:r w:rsidR="00FB068C" w:rsidRPr="003D127F">
        <w:rPr>
          <w:rFonts w:ascii="Arial" w:hAnsi="Arial" w:cs="Arial"/>
          <w:sz w:val="22"/>
          <w:szCs w:val="22"/>
        </w:rPr>
        <w:t xml:space="preserve">slib nemůže složit do rukou ředitele krajského úřadu osobně, </w:t>
      </w:r>
      <w:r w:rsidR="007B5D54" w:rsidRPr="003D127F">
        <w:rPr>
          <w:rFonts w:ascii="Arial" w:hAnsi="Arial" w:cs="Arial"/>
          <w:sz w:val="22"/>
          <w:szCs w:val="22"/>
        </w:rPr>
        <w:t xml:space="preserve">protože se </w:t>
      </w:r>
      <w:r w:rsidR="00CA6133" w:rsidRPr="003D127F">
        <w:rPr>
          <w:rFonts w:ascii="Arial" w:hAnsi="Arial" w:cs="Arial"/>
          <w:sz w:val="22"/>
          <w:szCs w:val="22"/>
        </w:rPr>
        <w:t>po nějakou dobu zdržuje v Arménii u příbuzných</w:t>
      </w:r>
      <w:r w:rsidR="008A693C" w:rsidRPr="003D127F">
        <w:rPr>
          <w:rFonts w:ascii="Arial" w:hAnsi="Arial" w:cs="Arial"/>
          <w:sz w:val="22"/>
          <w:szCs w:val="22"/>
        </w:rPr>
        <w:t>. K dopisu</w:t>
      </w:r>
      <w:r w:rsidR="00CA6133" w:rsidRPr="003D127F">
        <w:rPr>
          <w:rFonts w:ascii="Arial" w:hAnsi="Arial" w:cs="Arial"/>
          <w:sz w:val="22"/>
          <w:szCs w:val="22"/>
        </w:rPr>
        <w:t xml:space="preserve"> </w:t>
      </w:r>
      <w:r w:rsidR="002841C6" w:rsidRPr="003D127F">
        <w:rPr>
          <w:rFonts w:ascii="Arial" w:hAnsi="Arial" w:cs="Arial"/>
          <w:sz w:val="22"/>
          <w:szCs w:val="22"/>
        </w:rPr>
        <w:t>přiložil</w:t>
      </w:r>
    </w:p>
    <w:p w:rsidR="00792991" w:rsidRPr="0008401A" w:rsidRDefault="002841C6" w:rsidP="0008401A">
      <w:pPr>
        <w:pStyle w:val="Odstavecseseznamem"/>
        <w:numPr>
          <w:ilvl w:val="0"/>
          <w:numId w:val="2"/>
        </w:numPr>
        <w:spacing w:after="120" w:line="240" w:lineRule="auto"/>
        <w:rPr>
          <w:rFonts w:ascii="Arial" w:hAnsi="Arial" w:cs="Arial"/>
          <w:sz w:val="22"/>
          <w:szCs w:val="22"/>
        </w:rPr>
      </w:pPr>
      <w:r w:rsidRPr="0008401A">
        <w:rPr>
          <w:rFonts w:ascii="Arial" w:hAnsi="Arial" w:cs="Arial"/>
          <w:sz w:val="22"/>
          <w:szCs w:val="22"/>
        </w:rPr>
        <w:lastRenderedPageBreak/>
        <w:t xml:space="preserve">listinu se zdobně </w:t>
      </w:r>
      <w:r w:rsidR="00FB4620" w:rsidRPr="0008401A">
        <w:rPr>
          <w:rFonts w:ascii="Arial" w:hAnsi="Arial" w:cs="Arial"/>
          <w:sz w:val="22"/>
          <w:szCs w:val="22"/>
        </w:rPr>
        <w:t>ručně psaný</w:t>
      </w:r>
      <w:r w:rsidRPr="0008401A">
        <w:rPr>
          <w:rFonts w:ascii="Arial" w:hAnsi="Arial" w:cs="Arial"/>
          <w:sz w:val="22"/>
          <w:szCs w:val="22"/>
        </w:rPr>
        <w:t>m</w:t>
      </w:r>
      <w:r w:rsidR="00FB4620" w:rsidRPr="0008401A">
        <w:rPr>
          <w:rFonts w:ascii="Arial" w:hAnsi="Arial" w:cs="Arial"/>
          <w:sz w:val="22"/>
          <w:szCs w:val="22"/>
        </w:rPr>
        <w:t xml:space="preserve"> a vlastnoručně podepsaný</w:t>
      </w:r>
      <w:r w:rsidRPr="0008401A">
        <w:rPr>
          <w:rFonts w:ascii="Arial" w:hAnsi="Arial" w:cs="Arial"/>
          <w:sz w:val="22"/>
          <w:szCs w:val="22"/>
        </w:rPr>
        <w:t>m</w:t>
      </w:r>
      <w:r w:rsidR="00FB4620" w:rsidRPr="0008401A">
        <w:rPr>
          <w:rFonts w:ascii="Arial" w:hAnsi="Arial" w:cs="Arial"/>
          <w:sz w:val="22"/>
          <w:szCs w:val="22"/>
        </w:rPr>
        <w:t xml:space="preserve"> text</w:t>
      </w:r>
      <w:r w:rsidRPr="0008401A">
        <w:rPr>
          <w:rFonts w:ascii="Arial" w:hAnsi="Arial" w:cs="Arial"/>
          <w:sz w:val="22"/>
          <w:szCs w:val="22"/>
        </w:rPr>
        <w:t>em</w:t>
      </w:r>
      <w:r w:rsidR="00FB4620" w:rsidRPr="0008401A">
        <w:rPr>
          <w:rFonts w:ascii="Arial" w:hAnsi="Arial" w:cs="Arial"/>
          <w:sz w:val="22"/>
          <w:szCs w:val="22"/>
        </w:rPr>
        <w:t xml:space="preserve"> tohoto znění: „</w:t>
      </w:r>
      <w:r w:rsidR="00792991" w:rsidRPr="0008401A">
        <w:rPr>
          <w:rFonts w:ascii="Arial" w:hAnsi="Arial" w:cs="Arial"/>
          <w:sz w:val="22"/>
          <w:szCs w:val="22"/>
        </w:rPr>
        <w:t xml:space="preserve"> „Slibuji na svou čest věrnost České republice. Slibuji, že budu dodržovat její Ústavu a ostatní zákony České republiky.“ </w:t>
      </w:r>
    </w:p>
    <w:p w:rsidR="002841C6" w:rsidRPr="003D127F" w:rsidRDefault="002841C6" w:rsidP="00792991">
      <w:pPr>
        <w:spacing w:after="120" w:line="240" w:lineRule="auto"/>
        <w:ind w:firstLine="284"/>
        <w:rPr>
          <w:rFonts w:ascii="Arial" w:hAnsi="Arial" w:cs="Arial"/>
          <w:sz w:val="22"/>
          <w:szCs w:val="22"/>
        </w:rPr>
      </w:pPr>
      <w:r w:rsidRPr="003D127F">
        <w:rPr>
          <w:rFonts w:ascii="Arial" w:hAnsi="Arial" w:cs="Arial"/>
          <w:sz w:val="22"/>
          <w:szCs w:val="22"/>
        </w:rPr>
        <w:t xml:space="preserve">b) plnou moc, jíž zmocnil pana </w:t>
      </w:r>
      <w:proofErr w:type="gramStart"/>
      <w:r w:rsidRPr="003D127F">
        <w:rPr>
          <w:rFonts w:ascii="Arial" w:hAnsi="Arial" w:cs="Arial"/>
          <w:sz w:val="22"/>
          <w:szCs w:val="22"/>
        </w:rPr>
        <w:t xml:space="preserve">B. B. </w:t>
      </w:r>
      <w:r w:rsidR="008A693C" w:rsidRPr="003D127F">
        <w:rPr>
          <w:rFonts w:ascii="Arial" w:hAnsi="Arial" w:cs="Arial"/>
          <w:sz w:val="22"/>
          <w:szCs w:val="22"/>
        </w:rPr>
        <w:t xml:space="preserve">k </w:t>
      </w:r>
      <w:r w:rsidRPr="003D127F">
        <w:rPr>
          <w:rFonts w:ascii="Arial" w:hAnsi="Arial" w:cs="Arial"/>
          <w:sz w:val="22"/>
          <w:szCs w:val="22"/>
        </w:rPr>
        <w:t>zastupování</w:t>
      </w:r>
      <w:proofErr w:type="gramEnd"/>
      <w:r w:rsidRPr="003D127F">
        <w:rPr>
          <w:rFonts w:ascii="Arial" w:hAnsi="Arial" w:cs="Arial"/>
          <w:sz w:val="22"/>
          <w:szCs w:val="22"/>
        </w:rPr>
        <w:t xml:space="preserve"> k převzetí listiny o udělení státního občanství České republiky.</w:t>
      </w:r>
    </w:p>
    <w:p w:rsidR="00792991" w:rsidRPr="003D127F" w:rsidRDefault="00792991" w:rsidP="00792991">
      <w:pPr>
        <w:spacing w:after="120" w:line="240" w:lineRule="auto"/>
        <w:rPr>
          <w:rFonts w:ascii="Arial" w:hAnsi="Arial" w:cs="Arial"/>
          <w:sz w:val="22"/>
          <w:szCs w:val="22"/>
        </w:rPr>
      </w:pPr>
      <w:r w:rsidRPr="003D127F">
        <w:rPr>
          <w:rFonts w:ascii="Arial" w:hAnsi="Arial" w:cs="Arial"/>
          <w:sz w:val="22"/>
          <w:szCs w:val="22"/>
        </w:rPr>
        <w:t xml:space="preserve">    </w:t>
      </w:r>
      <w:r w:rsidR="00CA6133" w:rsidRPr="003D127F">
        <w:rPr>
          <w:rFonts w:ascii="Arial" w:hAnsi="Arial" w:cs="Arial"/>
          <w:sz w:val="22"/>
          <w:szCs w:val="22"/>
        </w:rPr>
        <w:t>Ještě za svého pobytu v Arménii</w:t>
      </w:r>
      <w:r w:rsidRPr="003D127F">
        <w:rPr>
          <w:rFonts w:ascii="Arial" w:hAnsi="Arial" w:cs="Arial"/>
          <w:sz w:val="22"/>
          <w:szCs w:val="22"/>
        </w:rPr>
        <w:t xml:space="preserve"> se PhDr. A.</w:t>
      </w:r>
      <w:r w:rsidR="00CA6133" w:rsidRPr="003D127F">
        <w:rPr>
          <w:rFonts w:ascii="Arial" w:hAnsi="Arial" w:cs="Arial"/>
          <w:sz w:val="22"/>
          <w:szCs w:val="22"/>
        </w:rPr>
        <w:t xml:space="preserve"> </w:t>
      </w:r>
      <w:r w:rsidRPr="003D127F">
        <w:rPr>
          <w:rFonts w:ascii="Arial" w:hAnsi="Arial" w:cs="Arial"/>
          <w:sz w:val="22"/>
          <w:szCs w:val="22"/>
        </w:rPr>
        <w:t>A. rozhodl kandidovat v</w:t>
      </w:r>
      <w:r w:rsidR="007554B1" w:rsidRPr="003D127F">
        <w:rPr>
          <w:rFonts w:ascii="Arial" w:hAnsi="Arial" w:cs="Arial"/>
          <w:sz w:val="22"/>
          <w:szCs w:val="22"/>
        </w:rPr>
        <w:t> nových</w:t>
      </w:r>
      <w:r w:rsidRPr="003D127F">
        <w:rPr>
          <w:rFonts w:ascii="Arial" w:hAnsi="Arial" w:cs="Arial"/>
          <w:sz w:val="22"/>
          <w:szCs w:val="22"/>
        </w:rPr>
        <w:t xml:space="preserve"> volbách do zastupitelstva </w:t>
      </w:r>
      <w:r w:rsidR="007554B1" w:rsidRPr="003D127F">
        <w:rPr>
          <w:rFonts w:ascii="Arial" w:hAnsi="Arial" w:cs="Arial"/>
          <w:sz w:val="22"/>
          <w:szCs w:val="22"/>
        </w:rPr>
        <w:t>obce X.</w:t>
      </w:r>
      <w:r w:rsidRPr="003D127F">
        <w:rPr>
          <w:rFonts w:ascii="Arial" w:hAnsi="Arial" w:cs="Arial"/>
          <w:sz w:val="22"/>
          <w:szCs w:val="22"/>
        </w:rPr>
        <w:t xml:space="preserve"> a volební strana, se kterou již delší dobu spolupracoval, jej </w:t>
      </w:r>
      <w:r w:rsidR="00CA6133" w:rsidRPr="003D127F">
        <w:rPr>
          <w:rFonts w:ascii="Arial" w:hAnsi="Arial" w:cs="Arial"/>
          <w:sz w:val="22"/>
          <w:szCs w:val="22"/>
        </w:rPr>
        <w:t>slíbila zařadit</w:t>
      </w:r>
      <w:r w:rsidRPr="003D127F">
        <w:rPr>
          <w:rFonts w:ascii="Arial" w:hAnsi="Arial" w:cs="Arial"/>
          <w:sz w:val="22"/>
          <w:szCs w:val="22"/>
        </w:rPr>
        <w:t xml:space="preserve"> na druhé pořadí své kandidátní listiny.</w:t>
      </w:r>
    </w:p>
    <w:p w:rsidR="00792991" w:rsidRPr="003D127F" w:rsidRDefault="00792991" w:rsidP="00792991">
      <w:pPr>
        <w:spacing w:after="120" w:line="240" w:lineRule="auto"/>
        <w:rPr>
          <w:rFonts w:ascii="Arial" w:hAnsi="Arial" w:cs="Arial"/>
          <w:sz w:val="22"/>
          <w:szCs w:val="22"/>
        </w:rPr>
      </w:pPr>
      <w:r w:rsidRPr="003D127F">
        <w:rPr>
          <w:rFonts w:ascii="Arial" w:hAnsi="Arial" w:cs="Arial"/>
          <w:sz w:val="22"/>
          <w:szCs w:val="22"/>
        </w:rPr>
        <w:t xml:space="preserve">     Dne 1</w:t>
      </w:r>
      <w:r w:rsidR="00591E92" w:rsidRPr="003D127F">
        <w:rPr>
          <w:rFonts w:ascii="Arial" w:hAnsi="Arial" w:cs="Arial"/>
          <w:sz w:val="22"/>
          <w:szCs w:val="22"/>
        </w:rPr>
        <w:t>8</w:t>
      </w:r>
      <w:r w:rsidRPr="003D127F">
        <w:rPr>
          <w:rFonts w:ascii="Arial" w:hAnsi="Arial" w:cs="Arial"/>
          <w:sz w:val="22"/>
          <w:szCs w:val="22"/>
        </w:rPr>
        <w:t xml:space="preserve">. března 2016 vydalo Ministerstvo vnitra České republiky usnesení, kterým řízení o udělení státního občanství panu </w:t>
      </w:r>
      <w:proofErr w:type="gramStart"/>
      <w:r w:rsidRPr="003D127F">
        <w:rPr>
          <w:rFonts w:ascii="Arial" w:hAnsi="Arial" w:cs="Arial"/>
          <w:sz w:val="22"/>
          <w:szCs w:val="22"/>
        </w:rPr>
        <w:t>A.A.</w:t>
      </w:r>
      <w:proofErr w:type="gramEnd"/>
      <w:r w:rsidRPr="003D127F">
        <w:rPr>
          <w:rFonts w:ascii="Arial" w:hAnsi="Arial" w:cs="Arial"/>
          <w:sz w:val="22"/>
          <w:szCs w:val="22"/>
        </w:rPr>
        <w:t xml:space="preserve"> zastavilo a rozhodnutí o udělení státního občanství České republiky zrušilo. Usnesení bylo doručeno na adresu pana </w:t>
      </w:r>
      <w:proofErr w:type="gramStart"/>
      <w:r w:rsidRPr="003D127F">
        <w:rPr>
          <w:rFonts w:ascii="Arial" w:hAnsi="Arial" w:cs="Arial"/>
          <w:sz w:val="22"/>
          <w:szCs w:val="22"/>
        </w:rPr>
        <w:t>A.A.</w:t>
      </w:r>
      <w:proofErr w:type="gramEnd"/>
      <w:r w:rsidRPr="003D127F">
        <w:rPr>
          <w:rFonts w:ascii="Arial" w:hAnsi="Arial" w:cs="Arial"/>
          <w:sz w:val="22"/>
          <w:szCs w:val="22"/>
        </w:rPr>
        <w:t xml:space="preserve"> </w:t>
      </w:r>
      <w:r w:rsidR="00CA6133" w:rsidRPr="003D127F">
        <w:rPr>
          <w:rFonts w:ascii="Arial" w:hAnsi="Arial" w:cs="Arial"/>
          <w:sz w:val="22"/>
          <w:szCs w:val="22"/>
        </w:rPr>
        <w:t>v obci X.</w:t>
      </w:r>
      <w:r w:rsidRPr="003D127F">
        <w:rPr>
          <w:rFonts w:ascii="Arial" w:hAnsi="Arial" w:cs="Arial"/>
          <w:sz w:val="22"/>
          <w:szCs w:val="22"/>
        </w:rPr>
        <w:t xml:space="preserve"> dne 23. března 2016. </w:t>
      </w:r>
      <w:r w:rsidR="00591E92" w:rsidRPr="003D127F">
        <w:rPr>
          <w:rFonts w:ascii="Arial" w:hAnsi="Arial" w:cs="Arial"/>
          <w:sz w:val="22"/>
          <w:szCs w:val="22"/>
        </w:rPr>
        <w:t>Pan A. A. se v té době na uvedené adrese již zdržoval.</w:t>
      </w:r>
    </w:p>
    <w:p w:rsidR="00792991" w:rsidRPr="003D127F" w:rsidRDefault="00792991" w:rsidP="00792991">
      <w:pPr>
        <w:spacing w:after="120" w:line="240" w:lineRule="auto"/>
        <w:rPr>
          <w:rFonts w:ascii="Arial" w:hAnsi="Arial" w:cs="Arial"/>
          <w:sz w:val="22"/>
          <w:szCs w:val="22"/>
        </w:rPr>
      </w:pPr>
    </w:p>
    <w:p w:rsidR="004D6CF5" w:rsidRPr="003D127F" w:rsidRDefault="004D6CF5" w:rsidP="00792991">
      <w:pPr>
        <w:spacing w:after="120" w:line="240" w:lineRule="auto"/>
        <w:rPr>
          <w:rFonts w:ascii="Arial" w:hAnsi="Arial" w:cs="Arial"/>
          <w:sz w:val="22"/>
          <w:szCs w:val="22"/>
        </w:rPr>
      </w:pPr>
    </w:p>
    <w:p w:rsidR="004D6CF5" w:rsidRPr="003D127F" w:rsidRDefault="004D6CF5" w:rsidP="00792991">
      <w:pPr>
        <w:spacing w:after="120" w:line="240" w:lineRule="auto"/>
        <w:rPr>
          <w:rFonts w:ascii="Arial" w:hAnsi="Arial" w:cs="Arial"/>
          <w:sz w:val="22"/>
          <w:szCs w:val="22"/>
        </w:rPr>
      </w:pPr>
    </w:p>
    <w:p w:rsidR="00EA0632" w:rsidRPr="003D127F" w:rsidRDefault="00EA0632" w:rsidP="00792991">
      <w:pPr>
        <w:spacing w:after="120" w:line="240" w:lineRule="auto"/>
        <w:rPr>
          <w:rFonts w:ascii="Arial" w:hAnsi="Arial" w:cs="Arial"/>
          <w:sz w:val="22"/>
          <w:szCs w:val="22"/>
        </w:rPr>
      </w:pPr>
    </w:p>
    <w:p w:rsidR="00EA0632" w:rsidRPr="003D127F" w:rsidRDefault="00792991" w:rsidP="00792991">
      <w:pPr>
        <w:spacing w:after="120" w:line="240" w:lineRule="auto"/>
        <w:rPr>
          <w:rFonts w:ascii="Arial" w:hAnsi="Arial" w:cs="Arial"/>
          <w:sz w:val="22"/>
          <w:szCs w:val="22"/>
        </w:rPr>
      </w:pPr>
      <w:r w:rsidRPr="003D127F">
        <w:rPr>
          <w:rFonts w:ascii="Arial" w:hAnsi="Arial" w:cs="Arial"/>
          <w:sz w:val="22"/>
          <w:szCs w:val="22"/>
        </w:rPr>
        <w:t>OTÁZKY:</w:t>
      </w:r>
    </w:p>
    <w:p w:rsidR="00792991" w:rsidRPr="003D127F" w:rsidRDefault="00792991" w:rsidP="00792991">
      <w:pPr>
        <w:spacing w:after="120" w:line="240" w:lineRule="auto"/>
        <w:rPr>
          <w:rFonts w:ascii="Arial" w:hAnsi="Arial" w:cs="Arial"/>
          <w:sz w:val="22"/>
          <w:szCs w:val="22"/>
        </w:rPr>
      </w:pPr>
    </w:p>
    <w:p w:rsidR="004A7FBA" w:rsidRPr="003D127F" w:rsidRDefault="004A7FBA" w:rsidP="00792991">
      <w:pPr>
        <w:pStyle w:val="Odstavecseseznamem1"/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3D127F">
        <w:rPr>
          <w:rFonts w:cs="Arial"/>
          <w:sz w:val="22"/>
        </w:rPr>
        <w:t>Je pravdivé tvrzení pana B. B., že pan A. A. jako cizinec nemůže mít vůbec rodné číslo?</w:t>
      </w:r>
    </w:p>
    <w:p w:rsidR="00792991" w:rsidRPr="003D127F" w:rsidRDefault="00292337" w:rsidP="00792991">
      <w:pPr>
        <w:pStyle w:val="Odstavecseseznamem1"/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3D127F">
        <w:rPr>
          <w:rFonts w:cs="Arial"/>
          <w:sz w:val="22"/>
        </w:rPr>
        <w:t xml:space="preserve">Bylo předložení dokladu </w:t>
      </w:r>
      <w:r w:rsidR="008A693C" w:rsidRPr="003D127F">
        <w:rPr>
          <w:rFonts w:cs="Arial"/>
          <w:sz w:val="22"/>
        </w:rPr>
        <w:t xml:space="preserve">o </w:t>
      </w:r>
      <w:r w:rsidRPr="003D127F">
        <w:rPr>
          <w:rFonts w:cs="Arial"/>
          <w:sz w:val="22"/>
        </w:rPr>
        <w:t>pro</w:t>
      </w:r>
      <w:r w:rsidR="007754C3" w:rsidRPr="003D127F">
        <w:rPr>
          <w:rFonts w:cs="Arial"/>
          <w:sz w:val="22"/>
        </w:rPr>
        <w:t xml:space="preserve">puštění </w:t>
      </w:r>
      <w:r w:rsidRPr="003D127F">
        <w:rPr>
          <w:rFonts w:cs="Arial"/>
          <w:sz w:val="22"/>
        </w:rPr>
        <w:t xml:space="preserve">PhDr. A. A. </w:t>
      </w:r>
      <w:r w:rsidR="007754C3" w:rsidRPr="003D127F">
        <w:rPr>
          <w:rFonts w:cs="Arial"/>
          <w:sz w:val="22"/>
        </w:rPr>
        <w:t>z jeho dosavadního státoobčanského svazku</w:t>
      </w:r>
      <w:r w:rsidRPr="003D127F">
        <w:rPr>
          <w:rFonts w:cs="Arial"/>
          <w:sz w:val="22"/>
        </w:rPr>
        <w:t xml:space="preserve"> nezbytným předpokladem pro podání žádosti o udělení státního občanství? </w:t>
      </w:r>
      <w:r w:rsidR="00792991" w:rsidRPr="003D127F">
        <w:rPr>
          <w:rFonts w:cs="Arial"/>
          <w:sz w:val="22"/>
        </w:rPr>
        <w:t xml:space="preserve">Bylo </w:t>
      </w:r>
      <w:r w:rsidRPr="003D127F">
        <w:rPr>
          <w:rFonts w:cs="Arial"/>
          <w:sz w:val="22"/>
        </w:rPr>
        <w:t xml:space="preserve">takovým předpokladem v případě PhDr. A. A. </w:t>
      </w:r>
      <w:r w:rsidR="00792991" w:rsidRPr="003D127F">
        <w:rPr>
          <w:rFonts w:cs="Arial"/>
          <w:sz w:val="22"/>
        </w:rPr>
        <w:t xml:space="preserve">složení zkoušky z českého jazyka a ze znalosti ústavního systému České republiky? </w:t>
      </w:r>
    </w:p>
    <w:p w:rsidR="00792991" w:rsidRPr="003D127F" w:rsidRDefault="00792991" w:rsidP="00792991">
      <w:pPr>
        <w:pStyle w:val="Odstavecseseznamem1"/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3D127F">
        <w:rPr>
          <w:rFonts w:cs="Arial"/>
          <w:sz w:val="22"/>
        </w:rPr>
        <w:t xml:space="preserve">Posuďte důvodnost stížnosti, kterou podal dne 15. října 2015 </w:t>
      </w:r>
      <w:r w:rsidR="00292337" w:rsidRPr="003D127F">
        <w:rPr>
          <w:rFonts w:cs="Arial"/>
          <w:sz w:val="22"/>
        </w:rPr>
        <w:t>PhDr.</w:t>
      </w:r>
      <w:r w:rsidRPr="003D127F">
        <w:rPr>
          <w:rFonts w:cs="Arial"/>
          <w:sz w:val="22"/>
        </w:rPr>
        <w:t xml:space="preserve"> </w:t>
      </w:r>
      <w:proofErr w:type="gramStart"/>
      <w:r w:rsidRPr="003D127F">
        <w:rPr>
          <w:rFonts w:cs="Arial"/>
          <w:sz w:val="22"/>
        </w:rPr>
        <w:t>A.A.</w:t>
      </w:r>
      <w:proofErr w:type="gramEnd"/>
      <w:r w:rsidRPr="003D127F">
        <w:rPr>
          <w:rFonts w:cs="Arial"/>
          <w:sz w:val="22"/>
        </w:rPr>
        <w:t xml:space="preserve"> v podatelně </w:t>
      </w:r>
      <w:r w:rsidR="00591E92" w:rsidRPr="003D127F">
        <w:rPr>
          <w:rFonts w:cs="Arial"/>
          <w:sz w:val="22"/>
        </w:rPr>
        <w:t xml:space="preserve">Krajského </w:t>
      </w:r>
      <w:r w:rsidRPr="003D127F">
        <w:rPr>
          <w:rFonts w:cs="Arial"/>
          <w:sz w:val="22"/>
        </w:rPr>
        <w:t xml:space="preserve">úřadu </w:t>
      </w:r>
      <w:r w:rsidR="00591E92" w:rsidRPr="003D127F">
        <w:rPr>
          <w:rFonts w:cs="Arial"/>
          <w:sz w:val="22"/>
        </w:rPr>
        <w:t>kraje Y.</w:t>
      </w:r>
    </w:p>
    <w:p w:rsidR="008A693C" w:rsidRPr="003D127F" w:rsidRDefault="008A693C" w:rsidP="00792991">
      <w:pPr>
        <w:pStyle w:val="Odstavecseseznamem1"/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3D127F">
        <w:rPr>
          <w:rFonts w:cs="Arial"/>
          <w:sz w:val="22"/>
        </w:rPr>
        <w:t>Jak by měl odvolací správní orgán rozhodnout o odvolání PhDr. A. A. proti rozhodnutí o uložení pořádkové pokuty?</w:t>
      </w:r>
    </w:p>
    <w:p w:rsidR="00FB068C" w:rsidRPr="003D127F" w:rsidRDefault="00FB068C" w:rsidP="00792991">
      <w:pPr>
        <w:pStyle w:val="Odstavecseseznamem1"/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3D127F">
        <w:rPr>
          <w:rFonts w:cs="Arial"/>
          <w:sz w:val="22"/>
        </w:rPr>
        <w:t xml:space="preserve">Mohl za daných okolností </w:t>
      </w:r>
      <w:r w:rsidR="008A693C" w:rsidRPr="003D127F">
        <w:rPr>
          <w:rFonts w:cs="Arial"/>
          <w:sz w:val="22"/>
        </w:rPr>
        <w:t>PhDr.</w:t>
      </w:r>
      <w:r w:rsidRPr="003D127F">
        <w:rPr>
          <w:rFonts w:cs="Arial"/>
          <w:sz w:val="22"/>
        </w:rPr>
        <w:t xml:space="preserve"> A. A. </w:t>
      </w:r>
      <w:r w:rsidR="00AF46D0" w:rsidRPr="003D127F">
        <w:rPr>
          <w:rFonts w:cs="Arial"/>
          <w:sz w:val="22"/>
        </w:rPr>
        <w:t xml:space="preserve">projevit svou vůli </w:t>
      </w:r>
      <w:r w:rsidRPr="003D127F">
        <w:rPr>
          <w:rFonts w:cs="Arial"/>
          <w:sz w:val="22"/>
        </w:rPr>
        <w:t>slož</w:t>
      </w:r>
      <w:r w:rsidR="00AF46D0" w:rsidRPr="003D127F">
        <w:rPr>
          <w:rFonts w:cs="Arial"/>
          <w:sz w:val="22"/>
        </w:rPr>
        <w:t>it</w:t>
      </w:r>
      <w:r w:rsidRPr="003D127F">
        <w:rPr>
          <w:rFonts w:cs="Arial"/>
          <w:sz w:val="22"/>
        </w:rPr>
        <w:t xml:space="preserve"> státoobčansk</w:t>
      </w:r>
      <w:r w:rsidR="00AF46D0" w:rsidRPr="003D127F">
        <w:rPr>
          <w:rFonts w:cs="Arial"/>
          <w:sz w:val="22"/>
        </w:rPr>
        <w:t>ý</w:t>
      </w:r>
      <w:r w:rsidRPr="003D127F">
        <w:rPr>
          <w:rFonts w:cs="Arial"/>
          <w:sz w:val="22"/>
        </w:rPr>
        <w:t xml:space="preserve"> slib na území Arménie</w:t>
      </w:r>
      <w:r w:rsidR="00AF46D0" w:rsidRPr="003D127F">
        <w:rPr>
          <w:rFonts w:cs="Arial"/>
          <w:sz w:val="22"/>
        </w:rPr>
        <w:t xml:space="preserve"> jiným způsobem</w:t>
      </w:r>
      <w:r w:rsidRPr="003D127F">
        <w:rPr>
          <w:rFonts w:cs="Arial"/>
          <w:sz w:val="22"/>
        </w:rPr>
        <w:t xml:space="preserve">, než </w:t>
      </w:r>
      <w:r w:rsidR="00AF46D0" w:rsidRPr="003D127F">
        <w:rPr>
          <w:rFonts w:cs="Arial"/>
          <w:sz w:val="22"/>
        </w:rPr>
        <w:t>jak to</w:t>
      </w:r>
      <w:r w:rsidRPr="003D127F">
        <w:rPr>
          <w:rFonts w:cs="Arial"/>
          <w:sz w:val="22"/>
        </w:rPr>
        <w:t xml:space="preserve"> učinil? </w:t>
      </w:r>
    </w:p>
    <w:p w:rsidR="00792991" w:rsidRPr="003D127F" w:rsidRDefault="00792991" w:rsidP="00792991">
      <w:pPr>
        <w:pStyle w:val="Odstavecseseznamem1"/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3D127F">
        <w:rPr>
          <w:rFonts w:cs="Arial"/>
          <w:sz w:val="22"/>
        </w:rPr>
        <w:t xml:space="preserve">Mohl </w:t>
      </w:r>
      <w:r w:rsidR="00591E92" w:rsidRPr="003D127F">
        <w:rPr>
          <w:rFonts w:cs="Arial"/>
          <w:sz w:val="22"/>
        </w:rPr>
        <w:t xml:space="preserve">by </w:t>
      </w:r>
      <w:r w:rsidR="008A693C" w:rsidRPr="003D127F">
        <w:rPr>
          <w:rFonts w:cs="Arial"/>
          <w:sz w:val="22"/>
        </w:rPr>
        <w:t xml:space="preserve">být </w:t>
      </w:r>
      <w:r w:rsidRPr="003D127F">
        <w:rPr>
          <w:rFonts w:cs="Arial"/>
          <w:sz w:val="22"/>
        </w:rPr>
        <w:t xml:space="preserve">PhDr. </w:t>
      </w:r>
      <w:proofErr w:type="gramStart"/>
      <w:r w:rsidRPr="003D127F">
        <w:rPr>
          <w:rFonts w:cs="Arial"/>
          <w:sz w:val="22"/>
        </w:rPr>
        <w:t>A.A.</w:t>
      </w:r>
      <w:proofErr w:type="gramEnd"/>
      <w:r w:rsidRPr="003D127F">
        <w:rPr>
          <w:rFonts w:cs="Arial"/>
          <w:sz w:val="22"/>
        </w:rPr>
        <w:t xml:space="preserve"> </w:t>
      </w:r>
      <w:r w:rsidR="00591E92" w:rsidRPr="003D127F">
        <w:rPr>
          <w:rFonts w:cs="Arial"/>
          <w:sz w:val="22"/>
        </w:rPr>
        <w:t>zvolen</w:t>
      </w:r>
      <w:r w:rsidRPr="003D127F">
        <w:rPr>
          <w:rFonts w:cs="Arial"/>
          <w:sz w:val="22"/>
        </w:rPr>
        <w:t xml:space="preserve"> v</w:t>
      </w:r>
      <w:r w:rsidR="00591E92" w:rsidRPr="003D127F">
        <w:rPr>
          <w:rFonts w:cs="Arial"/>
          <w:sz w:val="22"/>
        </w:rPr>
        <w:t xml:space="preserve"> nových</w:t>
      </w:r>
      <w:r w:rsidRPr="003D127F">
        <w:rPr>
          <w:rFonts w:cs="Arial"/>
          <w:sz w:val="22"/>
        </w:rPr>
        <w:t xml:space="preserve"> volbách do zastupitelstva </w:t>
      </w:r>
      <w:r w:rsidR="00591E92" w:rsidRPr="003D127F">
        <w:rPr>
          <w:rFonts w:cs="Arial"/>
          <w:sz w:val="22"/>
        </w:rPr>
        <w:t>obce X.</w:t>
      </w:r>
      <w:r w:rsidRPr="003D127F">
        <w:rPr>
          <w:rFonts w:cs="Arial"/>
          <w:sz w:val="22"/>
        </w:rPr>
        <w:t>?</w:t>
      </w:r>
    </w:p>
    <w:p w:rsidR="00792991" w:rsidRPr="003D127F" w:rsidRDefault="00792991" w:rsidP="00792991">
      <w:pPr>
        <w:pStyle w:val="Odstavecseseznamem1"/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3D127F">
        <w:rPr>
          <w:rFonts w:cs="Arial"/>
          <w:sz w:val="22"/>
        </w:rPr>
        <w:t>Posuďte zákonnost usnesení Ministerstva vnitra České republiky ze dne 1</w:t>
      </w:r>
      <w:r w:rsidR="00591E92" w:rsidRPr="003D127F">
        <w:rPr>
          <w:rFonts w:cs="Arial"/>
          <w:sz w:val="22"/>
        </w:rPr>
        <w:t>8</w:t>
      </w:r>
      <w:r w:rsidRPr="003D127F">
        <w:rPr>
          <w:rFonts w:cs="Arial"/>
          <w:sz w:val="22"/>
        </w:rPr>
        <w:t xml:space="preserve">. března 2016. </w:t>
      </w:r>
    </w:p>
    <w:p w:rsidR="00792991" w:rsidRPr="003D127F" w:rsidRDefault="00792991" w:rsidP="00792991">
      <w:pPr>
        <w:pStyle w:val="Odstavecseseznamem1"/>
        <w:spacing w:after="120"/>
        <w:ind w:left="0"/>
        <w:jc w:val="both"/>
        <w:rPr>
          <w:rFonts w:cs="Arial"/>
          <w:sz w:val="22"/>
        </w:rPr>
      </w:pPr>
    </w:p>
    <w:p w:rsidR="00EA0632" w:rsidRPr="003D127F" w:rsidRDefault="00EA0632" w:rsidP="00792991">
      <w:pPr>
        <w:pStyle w:val="Odstavecseseznamem1"/>
        <w:spacing w:after="120"/>
        <w:ind w:left="0"/>
        <w:jc w:val="both"/>
        <w:rPr>
          <w:rFonts w:cs="Arial"/>
          <w:sz w:val="22"/>
        </w:rPr>
      </w:pPr>
    </w:p>
    <w:p w:rsidR="00EA0632" w:rsidRPr="003D127F" w:rsidRDefault="00EA0632" w:rsidP="00792991">
      <w:pPr>
        <w:pStyle w:val="Odstavecseseznamem1"/>
        <w:spacing w:after="120"/>
        <w:ind w:left="0"/>
        <w:jc w:val="both"/>
        <w:rPr>
          <w:rFonts w:cs="Arial"/>
          <w:sz w:val="22"/>
        </w:rPr>
      </w:pPr>
    </w:p>
    <w:p w:rsidR="004D6CF5" w:rsidRPr="003D127F" w:rsidRDefault="004D6CF5" w:rsidP="00792991">
      <w:pPr>
        <w:pStyle w:val="Odstavecseseznamem1"/>
        <w:spacing w:after="120"/>
        <w:ind w:left="0"/>
        <w:jc w:val="both"/>
        <w:rPr>
          <w:rFonts w:cs="Arial"/>
          <w:sz w:val="22"/>
        </w:rPr>
      </w:pPr>
    </w:p>
    <w:p w:rsidR="00372C83" w:rsidRPr="003D127F" w:rsidRDefault="00372C83" w:rsidP="00372C83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i/>
          <w:iCs/>
          <w:sz w:val="22"/>
          <w:szCs w:val="22"/>
        </w:rPr>
      </w:pPr>
      <w:r w:rsidRPr="003D127F">
        <w:rPr>
          <w:rFonts w:ascii="Arial" w:hAnsi="Arial" w:cs="Arial"/>
          <w:i/>
          <w:iCs/>
          <w:sz w:val="22"/>
          <w:szCs w:val="22"/>
        </w:rPr>
        <w:t>Odpovědi právně odůvodněte.</w:t>
      </w:r>
    </w:p>
    <w:p w:rsidR="009A7C41" w:rsidRPr="003D127F" w:rsidRDefault="009A7C41" w:rsidP="00372C83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i/>
          <w:iCs/>
          <w:sz w:val="22"/>
          <w:szCs w:val="22"/>
        </w:rPr>
      </w:pPr>
    </w:p>
    <w:p w:rsidR="00372C83" w:rsidRPr="003D127F" w:rsidRDefault="00372C83" w:rsidP="00372C83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i/>
          <w:iCs/>
          <w:sz w:val="22"/>
          <w:szCs w:val="22"/>
        </w:rPr>
      </w:pPr>
      <w:r w:rsidRPr="003D127F">
        <w:rPr>
          <w:rFonts w:ascii="Arial" w:hAnsi="Arial" w:cs="Arial"/>
          <w:i/>
          <w:iCs/>
          <w:sz w:val="22"/>
          <w:szCs w:val="22"/>
        </w:rPr>
        <w:t>U odpovědí vázaných na aplikaci právního předpisu je třeba použít přesné citace (předpis,</w:t>
      </w:r>
    </w:p>
    <w:p w:rsidR="00792991" w:rsidRPr="003D127F" w:rsidRDefault="00372C83" w:rsidP="00372C83">
      <w:pPr>
        <w:pStyle w:val="Odstavecseseznamem1"/>
        <w:spacing w:after="120"/>
        <w:ind w:left="0"/>
        <w:jc w:val="both"/>
        <w:rPr>
          <w:rFonts w:cs="Arial"/>
          <w:sz w:val="22"/>
        </w:rPr>
      </w:pPr>
      <w:r w:rsidRPr="003D127F">
        <w:rPr>
          <w:rFonts w:cs="Arial"/>
          <w:i/>
          <w:iCs/>
          <w:sz w:val="22"/>
        </w:rPr>
        <w:t>paragraf, odstavec, písmeno …).</w:t>
      </w:r>
    </w:p>
    <w:p w:rsidR="00792991" w:rsidRPr="003D127F" w:rsidRDefault="00792991" w:rsidP="00792991">
      <w:pPr>
        <w:spacing w:after="120" w:line="240" w:lineRule="auto"/>
        <w:ind w:hanging="567"/>
        <w:rPr>
          <w:rFonts w:ascii="Arial" w:hAnsi="Arial" w:cs="Arial"/>
          <w:sz w:val="22"/>
          <w:szCs w:val="22"/>
        </w:rPr>
      </w:pPr>
    </w:p>
    <w:p w:rsidR="00792991" w:rsidRPr="003D127F" w:rsidRDefault="00792991" w:rsidP="00792991">
      <w:pPr>
        <w:spacing w:after="120" w:line="240" w:lineRule="auto"/>
        <w:rPr>
          <w:rFonts w:ascii="Arial" w:hAnsi="Arial" w:cs="Arial"/>
          <w:sz w:val="22"/>
          <w:szCs w:val="22"/>
        </w:rPr>
      </w:pPr>
    </w:p>
    <w:p w:rsidR="00792991" w:rsidRPr="003D127F" w:rsidRDefault="00792991" w:rsidP="00792991">
      <w:pPr>
        <w:rPr>
          <w:rFonts w:ascii="Arial" w:hAnsi="Arial" w:cs="Arial"/>
          <w:sz w:val="22"/>
          <w:szCs w:val="22"/>
        </w:rPr>
      </w:pPr>
    </w:p>
    <w:p w:rsidR="0032334B" w:rsidRPr="00125534" w:rsidRDefault="0032334B" w:rsidP="0032334B">
      <w:pPr>
        <w:spacing w:after="240"/>
        <w:rPr>
          <w:rFonts w:ascii="Arial" w:hAnsi="Arial" w:cs="Arial"/>
          <w:sz w:val="22"/>
          <w:szCs w:val="22"/>
        </w:rPr>
      </w:pPr>
      <w:r w:rsidRPr="00125534">
        <w:rPr>
          <w:rFonts w:ascii="Arial" w:hAnsi="Arial" w:cs="Arial"/>
          <w:sz w:val="22"/>
          <w:szCs w:val="22"/>
        </w:rPr>
        <w:lastRenderedPageBreak/>
        <w:t>ŘEŠENÍ KLP 2/2016</w:t>
      </w:r>
    </w:p>
    <w:p w:rsidR="0032334B" w:rsidRPr="00125534" w:rsidRDefault="0032334B" w:rsidP="0032334B">
      <w:pPr>
        <w:rPr>
          <w:rFonts w:ascii="Arial" w:hAnsi="Arial" w:cs="Arial"/>
          <w:sz w:val="22"/>
          <w:szCs w:val="22"/>
        </w:rPr>
      </w:pPr>
      <w:r w:rsidRPr="00125534">
        <w:rPr>
          <w:rFonts w:ascii="Arial" w:hAnsi="Arial" w:cs="Arial"/>
          <w:sz w:val="22"/>
          <w:szCs w:val="22"/>
        </w:rPr>
        <w:t xml:space="preserve">1. Tvrzení není pravdivé. § 16 písm. c/ zákona č. 133/2000 Sb. výslovně předpokládá, že výdejové místo přidělí rodné číslo cizinci s povolením k pobytu na území České republiky. </w:t>
      </w:r>
      <w:r>
        <w:rPr>
          <w:rFonts w:ascii="Arial" w:hAnsi="Arial" w:cs="Arial"/>
          <w:sz w:val="22"/>
          <w:szCs w:val="22"/>
        </w:rPr>
        <w:t xml:space="preserve">Podle § 13a odst. </w:t>
      </w:r>
      <w:r w:rsidRPr="00B926C3">
        <w:rPr>
          <w:rFonts w:ascii="Arial" w:hAnsi="Arial" w:cs="Arial"/>
          <w:sz w:val="22"/>
          <w:szCs w:val="22"/>
        </w:rPr>
        <w:t xml:space="preserve">h) </w:t>
      </w:r>
      <w:r>
        <w:rPr>
          <w:rFonts w:ascii="Arial" w:hAnsi="Arial" w:cs="Arial"/>
          <w:sz w:val="22"/>
          <w:szCs w:val="22"/>
        </w:rPr>
        <w:t xml:space="preserve">je </w:t>
      </w:r>
      <w:r w:rsidRPr="00B926C3">
        <w:rPr>
          <w:rFonts w:ascii="Arial" w:hAnsi="Arial" w:cs="Arial"/>
          <w:sz w:val="22"/>
          <w:szCs w:val="22"/>
        </w:rPr>
        <w:t>cizincem s povolením k pobytu na území České republiky cizinec s povoleným trvalým pobytem na území České republiky, cizinec s povoleným přechodným pobytem na území České republiky na dobu delší než 90 dnů a občan Evropské unie, který na území České republiky hodlá přechodně pobývat po dobu delší než 3 měsíce (dále jen „cizinci s povolením k pobytu na území České republiky“), podle zvláštního právního předpisu.</w:t>
      </w:r>
    </w:p>
    <w:p w:rsidR="0032334B" w:rsidRDefault="0032334B" w:rsidP="0032334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Dokumenty, které se předkládají k žádosti o udělení státního občanství, jsou vyjmenovány v §§ 19 a 20 </w:t>
      </w:r>
      <w:r w:rsidRPr="00125534">
        <w:rPr>
          <w:rFonts w:ascii="Arial" w:hAnsi="Arial" w:cs="Arial"/>
          <w:sz w:val="22"/>
          <w:szCs w:val="22"/>
        </w:rPr>
        <w:t xml:space="preserve">zákona č. 186/2013 Sb. </w:t>
      </w:r>
      <w:r>
        <w:rPr>
          <w:rFonts w:ascii="Arial" w:hAnsi="Arial" w:cs="Arial"/>
          <w:sz w:val="22"/>
          <w:szCs w:val="22"/>
        </w:rPr>
        <w:t xml:space="preserve">(Alternativně je přípustná i argumentace §§ 13 a 14 zákona č. 186/2013 Sb.) </w:t>
      </w:r>
      <w:r w:rsidRPr="00125534">
        <w:rPr>
          <w:rFonts w:ascii="Arial" w:hAnsi="Arial" w:cs="Arial"/>
          <w:sz w:val="22"/>
          <w:szCs w:val="22"/>
        </w:rPr>
        <w:t>Propuštění z dosavadního státoobčanskéh</w:t>
      </w:r>
      <w:r>
        <w:rPr>
          <w:rFonts w:ascii="Arial" w:hAnsi="Arial" w:cs="Arial"/>
          <w:sz w:val="22"/>
          <w:szCs w:val="22"/>
        </w:rPr>
        <w:t>o svazku mezi těmito dokumenty</w:t>
      </w:r>
      <w:r w:rsidRPr="001255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(na rozdíl od právní úpravy, účinné do 1. ledna 2014) </w:t>
      </w:r>
      <w:r w:rsidRPr="00125534">
        <w:rPr>
          <w:rFonts w:ascii="Arial" w:hAnsi="Arial" w:cs="Arial"/>
          <w:sz w:val="22"/>
          <w:szCs w:val="22"/>
        </w:rPr>
        <w:t xml:space="preserve">nefiguruje, není tedy předpokladem pro udělení státního občanství České republiky podle platné právní úpravy. </w:t>
      </w:r>
    </w:p>
    <w:p w:rsidR="0032334B" w:rsidRPr="00125534" w:rsidRDefault="0032334B" w:rsidP="0032334B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125534">
        <w:rPr>
          <w:rFonts w:ascii="Arial" w:hAnsi="Arial" w:cs="Arial"/>
          <w:sz w:val="22"/>
          <w:szCs w:val="22"/>
        </w:rPr>
        <w:t xml:space="preserve">V případě PhDr. A. A., který dle zadání vystudoval v České republice magisterský studijní program, není předpokladem ani složení zkoušky z českého jazyka a základních znalostí ústavního systému České republiky (§ 14 odst. 4 a </w:t>
      </w:r>
      <w:r>
        <w:rPr>
          <w:rFonts w:ascii="Arial" w:hAnsi="Arial" w:cs="Arial"/>
          <w:sz w:val="22"/>
          <w:szCs w:val="22"/>
        </w:rPr>
        <w:t xml:space="preserve">§ 14 odst. </w:t>
      </w:r>
      <w:r w:rsidRPr="00125534">
        <w:rPr>
          <w:rFonts w:ascii="Arial" w:hAnsi="Arial" w:cs="Arial"/>
          <w:sz w:val="22"/>
          <w:szCs w:val="22"/>
        </w:rPr>
        <w:t xml:space="preserve">5 zákona č. 186/2013 Sb.). </w:t>
      </w:r>
    </w:p>
    <w:p w:rsidR="0032334B" w:rsidRDefault="0032334B" w:rsidP="0032334B">
      <w:pPr>
        <w:spacing w:after="120"/>
        <w:rPr>
          <w:rFonts w:ascii="Arial" w:hAnsi="Arial" w:cs="Arial"/>
          <w:sz w:val="22"/>
          <w:szCs w:val="22"/>
        </w:rPr>
      </w:pPr>
      <w:r w:rsidRPr="00125534">
        <w:rPr>
          <w:rFonts w:ascii="Arial" w:hAnsi="Arial" w:cs="Arial"/>
          <w:sz w:val="22"/>
          <w:szCs w:val="22"/>
        </w:rPr>
        <w:t xml:space="preserve">3. Námitka ohledně absence stejnopisu rozhodnutí o udělení státního občanství je nedůvodná. § 24 odst. 1 zákona č. 186/2013 Sb. stanovuje, že vyhovuje-li se žádosti o udělení státního občanství České republiky, vydá Ministerstvo vnitra žadateli listinu o udělení státního občanství České republiky namísto stejnopisu písemného vyhotovení rozhodnutí. </w:t>
      </w:r>
      <w:r>
        <w:rPr>
          <w:rFonts w:ascii="Arial" w:hAnsi="Arial" w:cs="Arial"/>
          <w:sz w:val="22"/>
          <w:szCs w:val="22"/>
        </w:rPr>
        <w:t xml:space="preserve">Alternativně lze argumentovat i odkazem na </w:t>
      </w:r>
      <w:r w:rsidRPr="00125534">
        <w:rPr>
          <w:rFonts w:ascii="Arial" w:hAnsi="Arial" w:cs="Arial"/>
          <w:sz w:val="22"/>
          <w:szCs w:val="22"/>
        </w:rPr>
        <w:t xml:space="preserve">§ 65 zákona č. 186/2013 Sb. </w:t>
      </w:r>
    </w:p>
    <w:p w:rsidR="0032334B" w:rsidRPr="00125534" w:rsidRDefault="0032334B" w:rsidP="0032334B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125534">
        <w:rPr>
          <w:rFonts w:ascii="Arial" w:hAnsi="Arial" w:cs="Arial"/>
          <w:sz w:val="22"/>
          <w:szCs w:val="22"/>
        </w:rPr>
        <w:t>Ani námitka, že „rozhodování trvalo neúměrně dlouho“ není důvodná. Podle § 21 odst. 1 zákona č. 186/2013 Sb. krajský úřad zašle žádost o udělení státního občanství a spolu s předloženými doklady a svým stanoviskem a stanoviskem obecního úřadu obce, ve které je žadatel přihlášen k pobytu do 30 dnů ode dne jejího podání Ministerstvu vnitra. Ministerstvo rozhodne o žádosti o udělení státního občanství České republiky do 180 dnů ode dne, kdy mu byla žádost doručena (§ 23 odst. 1 zákona č. 186/2013 Sb.). Uvedené lhůty nebyly</w:t>
      </w:r>
      <w:r>
        <w:rPr>
          <w:rFonts w:ascii="Arial" w:hAnsi="Arial" w:cs="Arial"/>
          <w:sz w:val="22"/>
          <w:szCs w:val="22"/>
        </w:rPr>
        <w:t xml:space="preserve"> v daném případě</w:t>
      </w:r>
      <w:r w:rsidRPr="00125534">
        <w:rPr>
          <w:rFonts w:ascii="Arial" w:hAnsi="Arial" w:cs="Arial"/>
          <w:sz w:val="22"/>
          <w:szCs w:val="22"/>
        </w:rPr>
        <w:t xml:space="preserve"> překročeny. </w:t>
      </w:r>
    </w:p>
    <w:p w:rsidR="0032334B" w:rsidRPr="00125534" w:rsidRDefault="0032334B" w:rsidP="0032334B">
      <w:pPr>
        <w:rPr>
          <w:rFonts w:ascii="Arial" w:hAnsi="Arial" w:cs="Arial"/>
          <w:sz w:val="22"/>
          <w:szCs w:val="22"/>
        </w:rPr>
      </w:pPr>
      <w:r w:rsidRPr="00125534">
        <w:rPr>
          <w:rFonts w:ascii="Arial" w:hAnsi="Arial" w:cs="Arial"/>
          <w:sz w:val="22"/>
          <w:szCs w:val="22"/>
        </w:rPr>
        <w:t>4. Výzva ke složení státoobčanského slibu není předvoláním ve smy</w:t>
      </w:r>
      <w:r>
        <w:rPr>
          <w:rFonts w:ascii="Arial" w:hAnsi="Arial" w:cs="Arial"/>
          <w:sz w:val="22"/>
          <w:szCs w:val="22"/>
        </w:rPr>
        <w:t xml:space="preserve">slu § 59 zákona č. 500/2004 Sb. Složení státoobčanského slibu je v zájmu žadatele o státní občanství, předvolání a sankcionování nepřítomnosti tedy není na místě. </w:t>
      </w:r>
      <w:r w:rsidRPr="00125534">
        <w:rPr>
          <w:rFonts w:ascii="Arial" w:hAnsi="Arial" w:cs="Arial"/>
          <w:sz w:val="22"/>
          <w:szCs w:val="22"/>
        </w:rPr>
        <w:t xml:space="preserve">PhDr. A. A. se tedy pořádkového deliktu podle § 62 odst. 1 písm. a/ zákona č. 500/2004 Sb. svým jednáním nedopustil. Odvolací orgán by měl z tohoto důvodu rozhodnutí zrušit a řízení zastavit (§ 90 odst. 1 písm. a/ zákona č. 500/2004 Sb.). </w:t>
      </w:r>
    </w:p>
    <w:p w:rsidR="0032334B" w:rsidRPr="00125534" w:rsidRDefault="0032334B" w:rsidP="0032334B">
      <w:pPr>
        <w:rPr>
          <w:rFonts w:ascii="Arial" w:hAnsi="Arial" w:cs="Arial"/>
          <w:sz w:val="22"/>
          <w:szCs w:val="22"/>
        </w:rPr>
      </w:pPr>
      <w:r w:rsidRPr="00125534">
        <w:rPr>
          <w:rFonts w:ascii="Arial" w:hAnsi="Arial" w:cs="Arial"/>
          <w:sz w:val="22"/>
          <w:szCs w:val="22"/>
        </w:rPr>
        <w:t>5. Podle § 27 odst. 4 zákona č. 186/2013 Sb. lze státoobčanský slib v případě důvodů hodných zvláštního zřetele složit i v cizině před vedoucím zastupitelského úřadu nebo konzulárního úřadu České republiky, s výjimkou konzulárního úřadu vedeného honorárním konzulárním úředníkem nebo před jím pověřenou osobou. V konkrétní situaci by tedy záviselo na skutečnosti, jestli jsou, nebo nejsou naplněny „důvody hodné zvláštního zřetele“.</w:t>
      </w:r>
    </w:p>
    <w:p w:rsidR="0032334B" w:rsidRDefault="0032334B" w:rsidP="0032334B">
      <w:pPr>
        <w:rPr>
          <w:rFonts w:ascii="Arial" w:hAnsi="Arial" w:cs="Arial"/>
          <w:sz w:val="22"/>
          <w:szCs w:val="22"/>
        </w:rPr>
      </w:pPr>
      <w:r w:rsidRPr="00125534"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 xml:space="preserve">Podle § 27 odst. 1 zákona č. 186/2013 Sb. se státní občanství nabývá dnem složení státoobčanského slibu, </w:t>
      </w:r>
      <w:r w:rsidRPr="00125534">
        <w:rPr>
          <w:rFonts w:ascii="Arial" w:hAnsi="Arial" w:cs="Arial"/>
          <w:sz w:val="22"/>
          <w:szCs w:val="22"/>
        </w:rPr>
        <w:t>popřípadě dnem nabytí právní moci rozhodnutí o prominutí složení státoobčanského slibu</w:t>
      </w:r>
      <w:r>
        <w:rPr>
          <w:rFonts w:ascii="Arial" w:hAnsi="Arial" w:cs="Arial"/>
          <w:sz w:val="22"/>
          <w:szCs w:val="22"/>
        </w:rPr>
        <w:t xml:space="preserve">. Ani k jednomu z uvedených v daném případě nedošlo, PhDr. A. A. se </w:t>
      </w:r>
      <w:r>
        <w:rPr>
          <w:rFonts w:ascii="Arial" w:hAnsi="Arial" w:cs="Arial"/>
          <w:sz w:val="22"/>
          <w:szCs w:val="22"/>
        </w:rPr>
        <w:lastRenderedPageBreak/>
        <w:t xml:space="preserve">tedy nestal občanem České republiky a je na něj i nadále zapotřebí pohlížet jako na cizince s trvalým pobytem v České republice. </w:t>
      </w:r>
    </w:p>
    <w:p w:rsidR="0032334B" w:rsidRPr="00125534" w:rsidRDefault="0032334B" w:rsidP="0032334B">
      <w:pPr>
        <w:ind w:firstLine="284"/>
        <w:rPr>
          <w:rFonts w:ascii="Arial" w:hAnsi="Arial" w:cs="Arial"/>
          <w:sz w:val="22"/>
          <w:szCs w:val="22"/>
        </w:rPr>
      </w:pPr>
      <w:r w:rsidRPr="00125534">
        <w:rPr>
          <w:rFonts w:ascii="Arial" w:hAnsi="Arial" w:cs="Arial"/>
          <w:sz w:val="22"/>
          <w:szCs w:val="22"/>
        </w:rPr>
        <w:t xml:space="preserve">§ 17 zákona č. 128/2000 Sb. stanovuje, že oprávnění uvedená v § 16 (inter </w:t>
      </w:r>
      <w:proofErr w:type="spellStart"/>
      <w:r w:rsidRPr="00125534">
        <w:rPr>
          <w:rFonts w:ascii="Arial" w:hAnsi="Arial" w:cs="Arial"/>
          <w:sz w:val="22"/>
          <w:szCs w:val="22"/>
        </w:rPr>
        <w:t>alia</w:t>
      </w:r>
      <w:proofErr w:type="spellEnd"/>
      <w:r w:rsidRPr="00125534">
        <w:rPr>
          <w:rFonts w:ascii="Arial" w:hAnsi="Arial" w:cs="Arial"/>
          <w:sz w:val="22"/>
          <w:szCs w:val="22"/>
        </w:rPr>
        <w:t xml:space="preserve"> oprávnění volit a být volen do zastupitelstva obce za podmínek stanovených zvláštním zákonem) má i fyzická osoba, která dosáhla věku 18 let, je cizím státním občanem a je v obci hlášena k trvalému pobytu, stanoví-li tak mezinárodní smlouva, kterou je Česká republiky vázána a která byla vyhlášena. </w:t>
      </w:r>
      <w:r>
        <w:rPr>
          <w:rFonts w:ascii="Arial" w:hAnsi="Arial" w:cs="Arial"/>
          <w:sz w:val="22"/>
          <w:szCs w:val="22"/>
        </w:rPr>
        <w:t>Pro správnou odpověď není třeba uvádět, zda pro případ uvedený v zadání taková mezinárodní smlouva existuje či nikoli.</w:t>
      </w:r>
    </w:p>
    <w:p w:rsidR="0032334B" w:rsidRPr="00125534" w:rsidRDefault="0032334B" w:rsidP="0032334B">
      <w:pPr>
        <w:rPr>
          <w:rFonts w:ascii="Arial" w:hAnsi="Arial" w:cs="Arial"/>
          <w:sz w:val="22"/>
          <w:szCs w:val="22"/>
        </w:rPr>
      </w:pPr>
      <w:r w:rsidRPr="00125534">
        <w:rPr>
          <w:rFonts w:ascii="Arial" w:hAnsi="Arial" w:cs="Arial"/>
          <w:sz w:val="22"/>
          <w:szCs w:val="22"/>
        </w:rPr>
        <w:t>7. Podle § 27 odst. 5 zákona č. 186/2013 Sb.</w:t>
      </w:r>
      <w:r w:rsidRPr="00125534">
        <w:t xml:space="preserve"> </w:t>
      </w:r>
      <w:r w:rsidRPr="00125534">
        <w:rPr>
          <w:rFonts w:ascii="Arial" w:hAnsi="Arial" w:cs="Arial"/>
          <w:sz w:val="22"/>
          <w:szCs w:val="22"/>
        </w:rPr>
        <w:t xml:space="preserve">může žadatel složit státoobčanský slib nejpozději do 12 měsíců ode dne, kdy mu byla výzva ke složení státoobčanského slibu doručena. Pokud státoobčanský slib v této lhůtě nesloží, ministerstvo usnesením řízení zastaví a rozhodnutí o udělení státního občanství České republiky zruší. V uvedeném případě tato lhůta ještě neuplynula, usnesení Ministerstva vnitra České republiky ze dne 18. března 2016 je tedy nezákonné. </w:t>
      </w:r>
    </w:p>
    <w:p w:rsidR="0032334B" w:rsidRDefault="0032334B" w:rsidP="0032334B"/>
    <w:p w:rsidR="00C7611D" w:rsidRPr="003D127F" w:rsidRDefault="0032334B" w:rsidP="0032334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7611D" w:rsidRPr="003D1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4F3B"/>
    <w:multiLevelType w:val="hybridMultilevel"/>
    <w:tmpl w:val="5448AEFA"/>
    <w:lvl w:ilvl="0" w:tplc="D0001462">
      <w:start w:val="1"/>
      <w:numFmt w:val="lowerLetter"/>
      <w:lvlText w:val="%1)"/>
      <w:lvlJc w:val="left"/>
      <w:pPr>
        <w:ind w:left="884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4092600"/>
    <w:multiLevelType w:val="hybridMultilevel"/>
    <w:tmpl w:val="2D86D5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drlica Jakub">
    <w15:presenceInfo w15:providerId="AD" w15:userId="S-1-5-21-1036958975-196156627-3744096877-80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91"/>
    <w:rsid w:val="0008401A"/>
    <w:rsid w:val="000E52EF"/>
    <w:rsid w:val="00176BA2"/>
    <w:rsid w:val="001F480F"/>
    <w:rsid w:val="002841C6"/>
    <w:rsid w:val="00287FAC"/>
    <w:rsid w:val="00292337"/>
    <w:rsid w:val="002F409D"/>
    <w:rsid w:val="00321B49"/>
    <w:rsid w:val="0032334B"/>
    <w:rsid w:val="00372C83"/>
    <w:rsid w:val="003D127F"/>
    <w:rsid w:val="003E346B"/>
    <w:rsid w:val="004154C9"/>
    <w:rsid w:val="004A7FBA"/>
    <w:rsid w:val="004D436E"/>
    <w:rsid w:val="004D6CF5"/>
    <w:rsid w:val="005135CF"/>
    <w:rsid w:val="0051526C"/>
    <w:rsid w:val="00591E92"/>
    <w:rsid w:val="005D3D74"/>
    <w:rsid w:val="00743557"/>
    <w:rsid w:val="007554B1"/>
    <w:rsid w:val="007754C3"/>
    <w:rsid w:val="007760D0"/>
    <w:rsid w:val="00792991"/>
    <w:rsid w:val="007A10B1"/>
    <w:rsid w:val="007B5D54"/>
    <w:rsid w:val="007F5854"/>
    <w:rsid w:val="0088248D"/>
    <w:rsid w:val="00883BB0"/>
    <w:rsid w:val="008A693C"/>
    <w:rsid w:val="009563CE"/>
    <w:rsid w:val="0098067E"/>
    <w:rsid w:val="009A7C41"/>
    <w:rsid w:val="009B15DD"/>
    <w:rsid w:val="00A27EE0"/>
    <w:rsid w:val="00AF46D0"/>
    <w:rsid w:val="00BA3D81"/>
    <w:rsid w:val="00C80B2E"/>
    <w:rsid w:val="00CA6133"/>
    <w:rsid w:val="00CF17A8"/>
    <w:rsid w:val="00DB41BF"/>
    <w:rsid w:val="00DE4BC2"/>
    <w:rsid w:val="00EA0632"/>
    <w:rsid w:val="00F54FEA"/>
    <w:rsid w:val="00FB068C"/>
    <w:rsid w:val="00FB14C6"/>
    <w:rsid w:val="00FB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991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792991"/>
    <w:pPr>
      <w:suppressAutoHyphens/>
      <w:spacing w:after="240" w:line="240" w:lineRule="auto"/>
      <w:ind w:left="720"/>
      <w:jc w:val="left"/>
    </w:pPr>
    <w:rPr>
      <w:rFonts w:ascii="Arial" w:eastAsia="Times New Roman" w:hAnsi="Arial" w:cs="Calibri"/>
      <w:sz w:val="20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4C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84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991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792991"/>
    <w:pPr>
      <w:suppressAutoHyphens/>
      <w:spacing w:after="240" w:line="240" w:lineRule="auto"/>
      <w:ind w:left="720"/>
      <w:jc w:val="left"/>
    </w:pPr>
    <w:rPr>
      <w:rFonts w:ascii="Arial" w:eastAsia="Times New Roman" w:hAnsi="Arial" w:cs="Calibri"/>
      <w:sz w:val="20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4C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84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1522</Words>
  <Characters>8985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Praskova</dc:creator>
  <cp:lastModifiedBy>Eva Preclikova</cp:lastModifiedBy>
  <cp:revision>2</cp:revision>
  <cp:lastPrinted>2016-05-25T11:25:00Z</cp:lastPrinted>
  <dcterms:created xsi:type="dcterms:W3CDTF">2016-05-25T13:03:00Z</dcterms:created>
  <dcterms:modified xsi:type="dcterms:W3CDTF">2016-05-25T13:03:00Z</dcterms:modified>
</cp:coreProperties>
</file>