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01" w:rsidRDefault="00003C01" w:rsidP="00003C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Akreditované obory kvalifikačních řízení na Právnické fakultě UK v Praze</w:t>
      </w:r>
    </w:p>
    <w:p w:rsidR="00003C01" w:rsidRDefault="00003C01" w:rsidP="00003C01">
      <w:pPr>
        <w:jc w:val="both"/>
        <w:rPr>
          <w:b/>
          <w:sz w:val="28"/>
          <w:szCs w:val="28"/>
        </w:rPr>
      </w:pPr>
    </w:p>
    <w:p w:rsidR="00003C01" w:rsidRDefault="00003C01" w:rsidP="00003C01">
      <w:pPr>
        <w:jc w:val="both"/>
      </w:pPr>
      <w:r>
        <w:t xml:space="preserve">Ministerstvu školství, mládeže a tělovýchovy ČR prodloužilo platnost akreditace habilitačního řízení a řízení ke jmenování profesorem pro obory </w:t>
      </w:r>
      <w:r>
        <w:rPr>
          <w:b/>
        </w:rPr>
        <w:t>Evropské právo, Mezinárodní právo, Mezinárodní právo soukromé a právo mezinárodního obchodu, Občanské právo, Obchodní právo, Pracovní právo a právo sociálního zabezpečení a Teorie, filozofie a sociologie práva</w:t>
      </w:r>
      <w:r>
        <w:t>, aby mohla tato kvalifikační řízení pokračovat i po konci října 2011, a to na dobu 8 let (platnost do 30. listopadu 2019).</w:t>
      </w:r>
    </w:p>
    <w:p w:rsidR="00003C01" w:rsidRDefault="00003C01" w:rsidP="00003C01">
      <w:pPr>
        <w:jc w:val="both"/>
      </w:pPr>
      <w:bookmarkStart w:id="0" w:name="_GoBack"/>
    </w:p>
    <w:bookmarkEnd w:id="0"/>
    <w:p w:rsidR="00003C01" w:rsidRDefault="00003C01" w:rsidP="00003C01">
      <w:pPr>
        <w:jc w:val="both"/>
      </w:pPr>
      <w:r w:rsidRPr="00003C01">
        <w:t xml:space="preserve">Akreditace k habilitačnímu řízení a řízení ke jmenování profesorem  byla udělena Právnické fakultě Univerzity Karlovy v Praze v oborech </w:t>
      </w:r>
      <w:r w:rsidRPr="00003C01">
        <w:rPr>
          <w:b/>
        </w:rPr>
        <w:t>Právo životního prostředí, Finanční právo a finanční věda, Právní dějiny, Římské právo, Správní právo a správní věda, Trestní právo, kriminologie a kriminalistika a Ústavní právo a státověda</w:t>
      </w:r>
      <w:r w:rsidRPr="00003C01">
        <w:t xml:space="preserve"> na dobu platnosti do 31. prosince 2023.</w:t>
      </w:r>
    </w:p>
    <w:p w:rsidR="00003C01" w:rsidRDefault="00003C01" w:rsidP="00003C01"/>
    <w:p w:rsidR="00003C01" w:rsidRDefault="00003C01" w:rsidP="00003C01"/>
    <w:p w:rsidR="00003C01" w:rsidRDefault="00003C01" w:rsidP="00003C01">
      <w:pPr>
        <w:jc w:val="both"/>
      </w:pPr>
    </w:p>
    <w:p w:rsidR="007B7EB4" w:rsidRDefault="007B7EB4"/>
    <w:sectPr w:rsidR="007B7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01"/>
    <w:rsid w:val="00003C01"/>
    <w:rsid w:val="007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1</cp:revision>
  <dcterms:created xsi:type="dcterms:W3CDTF">2016-03-15T16:20:00Z</dcterms:created>
  <dcterms:modified xsi:type="dcterms:W3CDTF">2016-03-15T16:24:00Z</dcterms:modified>
</cp:coreProperties>
</file>