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16" w:rsidRPr="00FB1944" w:rsidRDefault="00711716" w:rsidP="00002688">
      <w:pPr>
        <w:spacing w:before="60" w:line="264" w:lineRule="auto"/>
        <w:ind w:right="-288"/>
        <w:jc w:val="center"/>
        <w:rPr>
          <w:rFonts w:ascii="MS Reference Sans Serif" w:hAnsi="MS Reference Sans Serif" w:cs="Arial"/>
          <w:b/>
          <w:sz w:val="22"/>
          <w:szCs w:val="22"/>
          <w:u w:val="single"/>
        </w:rPr>
      </w:pPr>
      <w:r w:rsidRPr="00FB1944">
        <w:rPr>
          <w:rFonts w:ascii="MS Reference Sans Serif" w:hAnsi="MS Reference Sans Serif" w:cs="Arial"/>
          <w:b/>
          <w:sz w:val="22"/>
          <w:szCs w:val="22"/>
          <w:u w:val="single"/>
        </w:rPr>
        <w:t xml:space="preserve">Sdělení katedry obchodního práva </w:t>
      </w:r>
      <w:r w:rsidR="009B2794" w:rsidRPr="00FB1944">
        <w:rPr>
          <w:rFonts w:ascii="MS Reference Sans Serif" w:hAnsi="MS Reference Sans Serif" w:cs="Arial"/>
          <w:b/>
          <w:sz w:val="22"/>
          <w:szCs w:val="22"/>
          <w:u w:val="single"/>
        </w:rPr>
        <w:t xml:space="preserve">PF UK </w:t>
      </w:r>
      <w:r w:rsidRPr="00FB1944">
        <w:rPr>
          <w:rFonts w:ascii="MS Reference Sans Serif" w:hAnsi="MS Reference Sans Serif" w:cs="Arial"/>
          <w:b/>
          <w:sz w:val="22"/>
          <w:szCs w:val="22"/>
          <w:u w:val="single"/>
        </w:rPr>
        <w:t>k vypracování diplomové práce</w:t>
      </w:r>
    </w:p>
    <w:p w:rsidR="00711716" w:rsidRPr="00FB1944" w:rsidRDefault="00711716" w:rsidP="00002688">
      <w:pPr>
        <w:spacing w:before="60" w:line="264" w:lineRule="auto"/>
        <w:ind w:right="-288"/>
        <w:jc w:val="both"/>
        <w:rPr>
          <w:rFonts w:ascii="MS Reference Sans Serif" w:hAnsi="MS Reference Sans Serif" w:cs="Arial"/>
          <w:sz w:val="22"/>
          <w:szCs w:val="22"/>
        </w:rPr>
      </w:pPr>
    </w:p>
    <w:p w:rsidR="00711716" w:rsidRPr="00FB1944" w:rsidRDefault="00711716" w:rsidP="00002688">
      <w:pPr>
        <w:spacing w:before="60" w:line="264" w:lineRule="auto"/>
        <w:ind w:right="-288"/>
        <w:jc w:val="both"/>
        <w:rPr>
          <w:rFonts w:ascii="MS Reference Sans Serif" w:hAnsi="MS Reference Sans Serif"/>
          <w:sz w:val="22"/>
          <w:szCs w:val="22"/>
        </w:rPr>
      </w:pPr>
      <w:r w:rsidRPr="00FB1944">
        <w:rPr>
          <w:rFonts w:ascii="MS Reference Sans Serif" w:hAnsi="MS Reference Sans Serif" w:cs="Arial"/>
          <w:sz w:val="22"/>
          <w:szCs w:val="22"/>
        </w:rPr>
        <w:t xml:space="preserve">Diplomant diplomovou prací prokazuje jak teoretické znalosti, tak schopnost s nimi pracovat, zejména je prezentovat a aplikovat. </w:t>
      </w:r>
      <w:r w:rsidRPr="00FB1944">
        <w:rPr>
          <w:rFonts w:ascii="MS Reference Sans Serif" w:hAnsi="MS Reference Sans Serif" w:cs="Arial"/>
          <w:sz w:val="22"/>
          <w:szCs w:val="22"/>
          <w:u w:val="single"/>
        </w:rPr>
        <w:t>Diplomová práce má být odborným textem, v němž diplomant zpracovává poznatky získané samostudiem a zaujímá k nim vlastní stanoviska.</w:t>
      </w:r>
      <w:r w:rsidRPr="00FB1944">
        <w:rPr>
          <w:rFonts w:ascii="MS Reference Sans Serif" w:hAnsi="MS Reference Sans Serif" w:cs="Arial"/>
          <w:sz w:val="22"/>
          <w:szCs w:val="22"/>
        </w:rPr>
        <w:t xml:space="preserve"> Diplomant by měl v práci </w:t>
      </w:r>
      <w:r w:rsidRPr="00FB1944">
        <w:rPr>
          <w:rFonts w:ascii="MS Reference Sans Serif" w:hAnsi="MS Reference Sans Serif"/>
          <w:sz w:val="22"/>
          <w:szCs w:val="22"/>
        </w:rPr>
        <w:t>prokázat schopnost identifikovat hlavní problémy posuzované matérie, poukazovat na její výkladová či aplikační úskalí, předkládat názorové rozpory, právně je analyzovat za pomoci dostupných pramenů, ale i polemicky hodnotit, zaujímat k nim vlastní stanovisko a metodami právní argumentace podpořit to či ono řešení. Tomu musí odpovídat i zvolené téma, resp. šíře a hloubka pojednání o něm.</w:t>
      </w:r>
    </w:p>
    <w:p w:rsidR="00711716" w:rsidRPr="00FB1944" w:rsidRDefault="00711716" w:rsidP="00002688">
      <w:pPr>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Diplomová práce je psána pro odborně poučeného čtenáře, rozhodně se nesmí jednat o dílo populárně-naučné, které by se obracelo na laickou veřejnost (například podnikatele) s cílem poskytnout jí základní poučení o zvoleném tématu, resp. praktické návody. Navzdory odbornému charakteru práce je však nutné vymezit v práci základní pojmy či instituty úzce související s daným tématem.</w:t>
      </w:r>
    </w:p>
    <w:p w:rsidR="00711716" w:rsidRPr="00FB1944" w:rsidRDefault="00711716" w:rsidP="00002688">
      <w:pPr>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Pro vypracování diplomové práce jsou stanovena tato základní pravidla:</w:t>
      </w:r>
    </w:p>
    <w:p w:rsidR="00711716" w:rsidRPr="00FB1944" w:rsidRDefault="00711716" w:rsidP="00002688">
      <w:pPr>
        <w:numPr>
          <w:ilvl w:val="0"/>
          <w:numId w:val="1"/>
        </w:numPr>
        <w:tabs>
          <w:tab w:val="left" w:pos="720"/>
        </w:tabs>
        <w:spacing w:before="60" w:line="264" w:lineRule="auto"/>
        <w:jc w:val="both"/>
        <w:rPr>
          <w:rFonts w:ascii="MS Reference Sans Serif" w:hAnsi="MS Reference Sans Serif" w:cs="Arial"/>
          <w:sz w:val="22"/>
          <w:szCs w:val="22"/>
        </w:rPr>
      </w:pPr>
      <w:r w:rsidRPr="00FB1944">
        <w:rPr>
          <w:rFonts w:ascii="MS Reference Sans Serif" w:hAnsi="MS Reference Sans Serif" w:cs="Arial"/>
          <w:sz w:val="22"/>
          <w:szCs w:val="22"/>
        </w:rPr>
        <w:t>V úvodu prác</w:t>
      </w:r>
      <w:r w:rsidR="005F6733" w:rsidRPr="00FB1944">
        <w:rPr>
          <w:rFonts w:ascii="MS Reference Sans Serif" w:hAnsi="MS Reference Sans Serif" w:cs="Arial"/>
          <w:sz w:val="22"/>
          <w:szCs w:val="22"/>
        </w:rPr>
        <w:t>e diplomant stanoví cíl a metody</w:t>
      </w:r>
      <w:r w:rsidRPr="00FB1944">
        <w:rPr>
          <w:rFonts w:ascii="MS Reference Sans Serif" w:hAnsi="MS Reference Sans Serif" w:cs="Arial"/>
          <w:sz w:val="22"/>
          <w:szCs w:val="22"/>
        </w:rPr>
        <w:t xml:space="preserve"> práce.</w:t>
      </w:r>
    </w:p>
    <w:p w:rsidR="00711716" w:rsidRPr="00FB1944" w:rsidRDefault="00711716" w:rsidP="00002688">
      <w:pPr>
        <w:numPr>
          <w:ilvl w:val="0"/>
          <w:numId w:val="1"/>
        </w:numPr>
        <w:tabs>
          <w:tab w:val="left" w:pos="720"/>
        </w:tabs>
        <w:spacing w:before="60" w:line="264" w:lineRule="auto"/>
        <w:jc w:val="both"/>
        <w:rPr>
          <w:rFonts w:ascii="MS Reference Sans Serif" w:hAnsi="MS Reference Sans Serif" w:cs="Arial"/>
          <w:sz w:val="22"/>
          <w:szCs w:val="22"/>
        </w:rPr>
      </w:pPr>
      <w:r w:rsidRPr="00FB1944">
        <w:rPr>
          <w:rFonts w:ascii="MS Reference Sans Serif" w:hAnsi="MS Reference Sans Serif" w:cs="Arial"/>
          <w:sz w:val="22"/>
          <w:szCs w:val="22"/>
        </w:rPr>
        <w:t>Při zpracování diplomové práce je vhodné přihlédnout k zahraniční literatuře dle jazykových schopností diplomanta.</w:t>
      </w:r>
    </w:p>
    <w:p w:rsidR="00711716" w:rsidRPr="00FB1944" w:rsidRDefault="00711716" w:rsidP="00002688">
      <w:pPr>
        <w:numPr>
          <w:ilvl w:val="0"/>
          <w:numId w:val="1"/>
        </w:numPr>
        <w:tabs>
          <w:tab w:val="left" w:pos="720"/>
        </w:tabs>
        <w:spacing w:before="60" w:line="264" w:lineRule="auto"/>
        <w:jc w:val="both"/>
        <w:rPr>
          <w:rFonts w:ascii="MS Reference Sans Serif" w:hAnsi="MS Reference Sans Serif" w:cs="Arial"/>
          <w:sz w:val="22"/>
          <w:szCs w:val="22"/>
        </w:rPr>
      </w:pPr>
      <w:r w:rsidRPr="00FB1944">
        <w:rPr>
          <w:rFonts w:ascii="MS Reference Sans Serif" w:hAnsi="MS Reference Sans Serif" w:cs="Arial"/>
          <w:sz w:val="22"/>
          <w:szCs w:val="22"/>
        </w:rPr>
        <w:t>Dále je vhodné zohlednit historický vývoj relevantní právní úpravy či nazírání na posuzovanou problematiku na území dnešní ČR.</w:t>
      </w:r>
    </w:p>
    <w:p w:rsidR="00711716" w:rsidRPr="00FB1944" w:rsidRDefault="00352DDE" w:rsidP="00002688">
      <w:pPr>
        <w:numPr>
          <w:ilvl w:val="0"/>
          <w:numId w:val="1"/>
        </w:numPr>
        <w:tabs>
          <w:tab w:val="left" w:pos="720"/>
        </w:tabs>
        <w:spacing w:before="60" w:line="264" w:lineRule="auto"/>
        <w:jc w:val="both"/>
        <w:rPr>
          <w:rFonts w:ascii="MS Reference Sans Serif" w:hAnsi="MS Reference Sans Serif" w:cs="Arial"/>
          <w:sz w:val="22"/>
          <w:szCs w:val="22"/>
        </w:rPr>
      </w:pPr>
      <w:r w:rsidRPr="00FB1944">
        <w:rPr>
          <w:rFonts w:ascii="MS Reference Sans Serif" w:hAnsi="MS Reference Sans Serif" w:cs="Arial"/>
          <w:sz w:val="22"/>
          <w:szCs w:val="22"/>
        </w:rPr>
        <w:t>V práci musí být přihlédn</w:t>
      </w:r>
      <w:r w:rsidR="00711716" w:rsidRPr="00FB1944">
        <w:rPr>
          <w:rFonts w:ascii="MS Reference Sans Serif" w:hAnsi="MS Reference Sans Serif" w:cs="Arial"/>
          <w:sz w:val="22"/>
          <w:szCs w:val="22"/>
        </w:rPr>
        <w:t>ut</w:t>
      </w:r>
      <w:r w:rsidRPr="00FB1944">
        <w:rPr>
          <w:rFonts w:ascii="MS Reference Sans Serif" w:hAnsi="MS Reference Sans Serif" w:cs="Arial"/>
          <w:sz w:val="22"/>
          <w:szCs w:val="22"/>
        </w:rPr>
        <w:t>o</w:t>
      </w:r>
      <w:r w:rsidR="00711716" w:rsidRPr="00FB1944">
        <w:rPr>
          <w:rFonts w:ascii="MS Reference Sans Serif" w:hAnsi="MS Reference Sans Serif" w:cs="Arial"/>
          <w:sz w:val="22"/>
          <w:szCs w:val="22"/>
        </w:rPr>
        <w:t xml:space="preserve"> k tomu, zda a případně jakým způso</w:t>
      </w:r>
      <w:r w:rsidR="005F6733" w:rsidRPr="00FB1944">
        <w:rPr>
          <w:rFonts w:ascii="MS Reference Sans Serif" w:hAnsi="MS Reference Sans Serif" w:cs="Arial"/>
          <w:sz w:val="22"/>
          <w:szCs w:val="22"/>
        </w:rPr>
        <w:t>bem je téma dotčeno evropským</w:t>
      </w:r>
      <w:r w:rsidR="00711716" w:rsidRPr="00FB1944">
        <w:rPr>
          <w:rFonts w:ascii="MS Reference Sans Serif" w:hAnsi="MS Reference Sans Serif" w:cs="Arial"/>
          <w:sz w:val="22"/>
          <w:szCs w:val="22"/>
        </w:rPr>
        <w:t xml:space="preserve"> právem, resp. unifikačními snahami na evropské úrovni (např. v oblasti smluvního nebo deliktního práva).</w:t>
      </w:r>
    </w:p>
    <w:p w:rsidR="00711716" w:rsidRPr="00FB1944" w:rsidRDefault="00711716" w:rsidP="00002688">
      <w:pPr>
        <w:numPr>
          <w:ilvl w:val="0"/>
          <w:numId w:val="1"/>
        </w:numPr>
        <w:tabs>
          <w:tab w:val="left" w:pos="720"/>
        </w:tabs>
        <w:spacing w:before="60" w:line="264" w:lineRule="auto"/>
        <w:jc w:val="both"/>
        <w:rPr>
          <w:rFonts w:ascii="MS Reference Sans Serif" w:hAnsi="MS Reference Sans Serif" w:cs="Arial"/>
          <w:sz w:val="22"/>
          <w:szCs w:val="22"/>
        </w:rPr>
      </w:pPr>
      <w:r w:rsidRPr="00FB1944">
        <w:rPr>
          <w:rFonts w:ascii="MS Reference Sans Serif" w:hAnsi="MS Reference Sans Serif" w:cs="Arial"/>
          <w:sz w:val="22"/>
          <w:szCs w:val="22"/>
        </w:rPr>
        <w:t xml:space="preserve">Rozbor zvoleného tématu by měl zahrnovat i analýzu příslušné judikatury (tuzemské, resp. i zahraniční) a případně i návrhy </w:t>
      </w:r>
      <w:r w:rsidRPr="00FB1944">
        <w:rPr>
          <w:rFonts w:ascii="MS Reference Sans Serif" w:hAnsi="MS Reference Sans Serif" w:cs="Arial"/>
          <w:i/>
          <w:sz w:val="22"/>
          <w:szCs w:val="22"/>
        </w:rPr>
        <w:t xml:space="preserve">de lege </w:t>
      </w:r>
      <w:proofErr w:type="spellStart"/>
      <w:r w:rsidRPr="00FB1944">
        <w:rPr>
          <w:rFonts w:ascii="MS Reference Sans Serif" w:hAnsi="MS Reference Sans Serif" w:cs="Arial"/>
          <w:i/>
          <w:sz w:val="22"/>
          <w:szCs w:val="22"/>
        </w:rPr>
        <w:t>ferenda</w:t>
      </w:r>
      <w:proofErr w:type="spellEnd"/>
      <w:r w:rsidRPr="00FB1944">
        <w:rPr>
          <w:rFonts w:ascii="MS Reference Sans Serif" w:hAnsi="MS Reference Sans Serif" w:cs="Arial"/>
          <w:sz w:val="22"/>
          <w:szCs w:val="22"/>
        </w:rPr>
        <w:t xml:space="preserve">. Tyto návrhy by měly vycházet především ze zjištěných výkladových problémů současné úpravy a z odchylné úpravy dřívější, resp. zahraniční. </w:t>
      </w:r>
    </w:p>
    <w:p w:rsidR="00711716" w:rsidRPr="00FB1944" w:rsidRDefault="00711716" w:rsidP="00002688">
      <w:pPr>
        <w:numPr>
          <w:ilvl w:val="0"/>
          <w:numId w:val="1"/>
        </w:numPr>
        <w:tabs>
          <w:tab w:val="left" w:pos="720"/>
        </w:tabs>
        <w:spacing w:before="60" w:line="264" w:lineRule="auto"/>
        <w:jc w:val="both"/>
        <w:rPr>
          <w:rFonts w:ascii="MS Reference Sans Serif" w:hAnsi="MS Reference Sans Serif" w:cs="Arial"/>
          <w:sz w:val="22"/>
          <w:szCs w:val="22"/>
        </w:rPr>
      </w:pPr>
      <w:r w:rsidRPr="00FB1944">
        <w:rPr>
          <w:rFonts w:ascii="MS Reference Sans Serif" w:hAnsi="MS Reference Sans Serif" w:cs="Arial"/>
          <w:sz w:val="22"/>
          <w:szCs w:val="22"/>
        </w:rPr>
        <w:t xml:space="preserve">V diplomové práci je třeba vždy zohlednit platnou, byť ještě neúčinnou právní úpravu. Pokud to bude přínosem pro posuzovanou matérii či otázku, lze v práci zohlednit též předlohy navrhovaných právních předpisů, je-li reálná perspektiva, že budou v dohledné době schváleny Parlamentem ČR. </w:t>
      </w:r>
    </w:p>
    <w:p w:rsidR="00711716" w:rsidRPr="00FB1944" w:rsidRDefault="00711716" w:rsidP="00002688">
      <w:pPr>
        <w:numPr>
          <w:ilvl w:val="0"/>
          <w:numId w:val="1"/>
        </w:numPr>
        <w:tabs>
          <w:tab w:val="left" w:pos="720"/>
        </w:tabs>
        <w:spacing w:before="60" w:line="264" w:lineRule="auto"/>
        <w:jc w:val="both"/>
        <w:rPr>
          <w:rFonts w:ascii="MS Reference Sans Serif" w:hAnsi="MS Reference Sans Serif" w:cs="Arial"/>
          <w:sz w:val="22"/>
          <w:szCs w:val="22"/>
        </w:rPr>
      </w:pPr>
      <w:r w:rsidRPr="00FB1944">
        <w:rPr>
          <w:rFonts w:ascii="MS Reference Sans Serif" w:hAnsi="MS Reference Sans Serif" w:cs="Arial"/>
          <w:sz w:val="22"/>
          <w:szCs w:val="22"/>
        </w:rPr>
        <w:t>V závěru práce diplomant provede shrnutí hlavních poznatků, k nimž dospěl, resp. zhodnotí, do jaké míry se mu podařilo dosáhnout vytčeného cíle (</w:t>
      </w:r>
      <w:r w:rsidR="005F6733" w:rsidRPr="00FB1944">
        <w:rPr>
          <w:rFonts w:ascii="MS Reference Sans Serif" w:hAnsi="MS Reference Sans Serif" w:cs="Arial"/>
          <w:sz w:val="22"/>
          <w:szCs w:val="22"/>
        </w:rPr>
        <w:t xml:space="preserve">v </w:t>
      </w:r>
      <w:r w:rsidRPr="00FB1944">
        <w:rPr>
          <w:rFonts w:ascii="MS Reference Sans Serif" w:hAnsi="MS Reference Sans Serif" w:cs="Arial"/>
          <w:sz w:val="22"/>
          <w:szCs w:val="22"/>
        </w:rPr>
        <w:t>návaznost</w:t>
      </w:r>
      <w:r w:rsidR="005F6733" w:rsidRPr="00FB1944">
        <w:rPr>
          <w:rFonts w:ascii="MS Reference Sans Serif" w:hAnsi="MS Reference Sans Serif" w:cs="Arial"/>
          <w:sz w:val="22"/>
          <w:szCs w:val="22"/>
        </w:rPr>
        <w:t>i</w:t>
      </w:r>
      <w:r w:rsidRPr="00FB1944">
        <w:rPr>
          <w:rFonts w:ascii="MS Reference Sans Serif" w:hAnsi="MS Reference Sans Serif" w:cs="Arial"/>
          <w:sz w:val="22"/>
          <w:szCs w:val="22"/>
        </w:rPr>
        <w:t xml:space="preserve"> na úvod práce).</w:t>
      </w:r>
    </w:p>
    <w:p w:rsidR="00711716" w:rsidRPr="00FB1944" w:rsidRDefault="00711716" w:rsidP="00002688">
      <w:pPr>
        <w:numPr>
          <w:ilvl w:val="0"/>
          <w:numId w:val="1"/>
        </w:numPr>
        <w:tabs>
          <w:tab w:val="left" w:pos="720"/>
        </w:tabs>
        <w:spacing w:before="60" w:line="264" w:lineRule="auto"/>
        <w:jc w:val="both"/>
        <w:rPr>
          <w:rFonts w:ascii="MS Reference Sans Serif" w:hAnsi="MS Reference Sans Serif" w:cs="Arial"/>
          <w:sz w:val="22"/>
          <w:szCs w:val="22"/>
        </w:rPr>
      </w:pPr>
      <w:r w:rsidRPr="00FB1944">
        <w:rPr>
          <w:rFonts w:ascii="MS Reference Sans Serif" w:hAnsi="MS Reference Sans Serif" w:cs="Arial"/>
          <w:sz w:val="22"/>
          <w:szCs w:val="22"/>
        </w:rPr>
        <w:t>Diplomová práce musí mít minimální rozsah stanoven</w:t>
      </w:r>
      <w:r w:rsidR="005F6733" w:rsidRPr="00FB1944">
        <w:rPr>
          <w:rFonts w:ascii="MS Reference Sans Serif" w:hAnsi="MS Reference Sans Serif" w:cs="Arial"/>
          <w:sz w:val="22"/>
          <w:szCs w:val="22"/>
        </w:rPr>
        <w:t>ý Pravidly pro organizaci studia na Právnické fakultě Univerzity Karlovy v Praze (tj. 6</w:t>
      </w:r>
      <w:r w:rsidRPr="00FB1944">
        <w:rPr>
          <w:rFonts w:ascii="MS Reference Sans Serif" w:hAnsi="MS Reference Sans Serif" w:cs="Arial"/>
          <w:sz w:val="22"/>
          <w:szCs w:val="22"/>
        </w:rPr>
        <w:t>0 normostran vlastního textu včetně poznámek pod čarou</w:t>
      </w:r>
      <w:r w:rsidR="005F6733" w:rsidRPr="00FB1944">
        <w:rPr>
          <w:rFonts w:ascii="MS Reference Sans Serif" w:hAnsi="MS Reference Sans Serif" w:cs="Arial"/>
          <w:sz w:val="22"/>
          <w:szCs w:val="22"/>
        </w:rPr>
        <w:t>, tj. 108 000 znaků</w:t>
      </w:r>
      <w:r w:rsidR="00F43698" w:rsidRPr="00FB1944">
        <w:rPr>
          <w:rStyle w:val="Znakapoznpodarou"/>
          <w:rFonts w:ascii="MS Reference Sans Serif" w:hAnsi="MS Reference Sans Serif" w:cs="Arial"/>
          <w:sz w:val="22"/>
          <w:szCs w:val="22"/>
        </w:rPr>
        <w:footnoteReference w:id="1"/>
      </w:r>
      <w:r w:rsidRPr="00FB1944">
        <w:rPr>
          <w:rFonts w:ascii="MS Reference Sans Serif" w:hAnsi="MS Reference Sans Serif" w:cs="Arial"/>
          <w:sz w:val="22"/>
          <w:szCs w:val="22"/>
        </w:rPr>
        <w:t xml:space="preserve">). Text diplomové práce však zároveň musí mimo jiné prokázat </w:t>
      </w:r>
      <w:r w:rsidRPr="00FB1944">
        <w:rPr>
          <w:rFonts w:ascii="MS Reference Sans Serif" w:hAnsi="MS Reference Sans Serif" w:cs="Arial"/>
          <w:sz w:val="22"/>
          <w:szCs w:val="22"/>
        </w:rPr>
        <w:lastRenderedPageBreak/>
        <w:t>studentovu schopnost přesně, pregnantně a výstižně formulovat své názory, a proto neplatí přímá úměra mezi délkou práce a j</w:t>
      </w:r>
      <w:r w:rsidR="005F6733" w:rsidRPr="00FB1944">
        <w:rPr>
          <w:rFonts w:ascii="MS Reference Sans Serif" w:hAnsi="MS Reference Sans Serif" w:cs="Arial"/>
          <w:sz w:val="22"/>
          <w:szCs w:val="22"/>
        </w:rPr>
        <w:t>ejí kvalitou. Rozsah práce nad 7</w:t>
      </w:r>
      <w:r w:rsidRPr="00FB1944">
        <w:rPr>
          <w:rFonts w:ascii="MS Reference Sans Serif" w:hAnsi="MS Reference Sans Serif" w:cs="Arial"/>
          <w:sz w:val="22"/>
          <w:szCs w:val="22"/>
        </w:rPr>
        <w:t>5 normostran by měl být odůvodněn mimořádnou kvalitou zpracování tématu, jež si takový rozsah vyžádala.</w:t>
      </w:r>
    </w:p>
    <w:p w:rsidR="00711716" w:rsidRPr="00FB1944" w:rsidRDefault="00711716" w:rsidP="00002688">
      <w:pPr>
        <w:numPr>
          <w:ilvl w:val="0"/>
          <w:numId w:val="1"/>
        </w:numPr>
        <w:tabs>
          <w:tab w:val="left" w:pos="720"/>
        </w:tabs>
        <w:spacing w:before="60" w:line="264" w:lineRule="auto"/>
        <w:jc w:val="both"/>
        <w:rPr>
          <w:rFonts w:ascii="MS Reference Sans Serif" w:hAnsi="MS Reference Sans Serif" w:cs="Arial"/>
          <w:sz w:val="22"/>
          <w:szCs w:val="22"/>
        </w:rPr>
      </w:pPr>
      <w:r w:rsidRPr="00FB1944">
        <w:rPr>
          <w:rFonts w:ascii="MS Reference Sans Serif" w:hAnsi="MS Reference Sans Serif" w:cs="Arial"/>
          <w:sz w:val="22"/>
          <w:szCs w:val="22"/>
        </w:rPr>
        <w:t>Při vypracování diplomové práce je třeba dodržet tyto zásady:</w:t>
      </w:r>
    </w:p>
    <w:p w:rsidR="00711716" w:rsidRPr="00FB1944" w:rsidRDefault="00352DDE" w:rsidP="00002688">
      <w:pPr>
        <w:numPr>
          <w:ilvl w:val="1"/>
          <w:numId w:val="1"/>
        </w:numPr>
        <w:tabs>
          <w:tab w:val="left" w:pos="1440"/>
        </w:tabs>
        <w:spacing w:before="60" w:line="264" w:lineRule="auto"/>
        <w:jc w:val="both"/>
        <w:rPr>
          <w:rFonts w:ascii="MS Reference Sans Serif" w:hAnsi="MS Reference Sans Serif" w:cs="Arial"/>
          <w:sz w:val="22"/>
          <w:szCs w:val="22"/>
        </w:rPr>
      </w:pPr>
      <w:r w:rsidRPr="00FB1944">
        <w:rPr>
          <w:rFonts w:ascii="MS Reference Sans Serif" w:hAnsi="MS Reference Sans Serif" w:cs="Arial"/>
          <w:sz w:val="22"/>
          <w:szCs w:val="22"/>
        </w:rPr>
        <w:t>Práce musí</w:t>
      </w:r>
      <w:r w:rsidR="00711716" w:rsidRPr="00FB1944">
        <w:rPr>
          <w:rFonts w:ascii="MS Reference Sans Serif" w:hAnsi="MS Reference Sans Serif" w:cs="Arial"/>
          <w:sz w:val="22"/>
          <w:szCs w:val="22"/>
        </w:rPr>
        <w:t xml:space="preserve"> obsahovat </w:t>
      </w:r>
      <w:r w:rsidRPr="00FB1944">
        <w:rPr>
          <w:rFonts w:ascii="MS Reference Sans Serif" w:hAnsi="MS Reference Sans Serif" w:cs="Arial"/>
          <w:sz w:val="22"/>
          <w:szCs w:val="22"/>
        </w:rPr>
        <w:t xml:space="preserve">i </w:t>
      </w:r>
      <w:r w:rsidR="00711716" w:rsidRPr="00FB1944">
        <w:rPr>
          <w:rFonts w:ascii="MS Reference Sans Serif" w:hAnsi="MS Reference Sans Serif" w:cs="Arial"/>
          <w:sz w:val="22"/>
          <w:szCs w:val="22"/>
        </w:rPr>
        <w:t xml:space="preserve">vlastní dostatečně odůvodněné právní názory diplomanta (zejména na zjištěné výkladové spory). Práce nesmí být čistě popisná či jen kompilovat myšlenky z děl jiných autorů. Diplomant by se měl pokusit předložit nové problémy nebo otázky k řešení či alespoň </w:t>
      </w:r>
      <w:r w:rsidRPr="00FB1944">
        <w:rPr>
          <w:rFonts w:ascii="MS Reference Sans Serif" w:hAnsi="MS Reference Sans Serif" w:cs="Arial"/>
          <w:sz w:val="22"/>
          <w:szCs w:val="22"/>
        </w:rPr>
        <w:t xml:space="preserve">k </w:t>
      </w:r>
      <w:r w:rsidR="00711716" w:rsidRPr="00FB1944">
        <w:rPr>
          <w:rFonts w:ascii="MS Reference Sans Serif" w:hAnsi="MS Reference Sans Serif" w:cs="Arial"/>
          <w:sz w:val="22"/>
          <w:szCs w:val="22"/>
        </w:rPr>
        <w:t>diskusi, přinášet nové poznatky či pohledy na věc.</w:t>
      </w:r>
    </w:p>
    <w:p w:rsidR="00711716" w:rsidRPr="00FB1944" w:rsidRDefault="00711716" w:rsidP="00002688">
      <w:pPr>
        <w:numPr>
          <w:ilvl w:val="1"/>
          <w:numId w:val="1"/>
        </w:numPr>
        <w:tabs>
          <w:tab w:val="left" w:pos="1440"/>
        </w:tabs>
        <w:spacing w:before="60" w:line="264" w:lineRule="auto"/>
        <w:jc w:val="both"/>
        <w:rPr>
          <w:rFonts w:ascii="MS Reference Sans Serif" w:hAnsi="MS Reference Sans Serif" w:cs="Arial"/>
          <w:sz w:val="22"/>
          <w:szCs w:val="22"/>
        </w:rPr>
      </w:pPr>
      <w:r w:rsidRPr="00FB1944">
        <w:rPr>
          <w:rFonts w:ascii="MS Reference Sans Serif" w:hAnsi="MS Reference Sans Serif" w:cs="Arial"/>
          <w:sz w:val="22"/>
          <w:szCs w:val="22"/>
        </w:rPr>
        <w:t>Kapitoly musí být vnitřně konzistentní a měly by na sebe logicky navazovat. Doporučujeme ukončit jednotlivé kapitoly dílčím shrnutím.</w:t>
      </w:r>
    </w:p>
    <w:p w:rsidR="00711716" w:rsidRPr="00FB1944" w:rsidRDefault="00711716" w:rsidP="00002688">
      <w:pPr>
        <w:numPr>
          <w:ilvl w:val="1"/>
          <w:numId w:val="1"/>
        </w:numPr>
        <w:tabs>
          <w:tab w:val="left" w:pos="1440"/>
        </w:tabs>
        <w:spacing w:before="60" w:line="264" w:lineRule="auto"/>
        <w:jc w:val="both"/>
        <w:rPr>
          <w:rFonts w:ascii="MS Reference Sans Serif" w:hAnsi="MS Reference Sans Serif" w:cs="Arial"/>
          <w:sz w:val="22"/>
          <w:szCs w:val="22"/>
        </w:rPr>
      </w:pPr>
      <w:r w:rsidRPr="00FB1944">
        <w:rPr>
          <w:rFonts w:ascii="MS Reference Sans Serif" w:hAnsi="MS Reference Sans Serif" w:cs="Arial"/>
          <w:sz w:val="22"/>
          <w:szCs w:val="22"/>
        </w:rPr>
        <w:t>Argumentace musí být korektní (nesmí např. zkreslovat, vytrhávat z kontextu či zamlčovat publikované opačné názory na danou problematiku), dostatečně podrobná a reflektující názory odborných kapacit. Tvrzené skutečnosti, které nepředstavují jen názor autora či notoriety, musejí být dokládány faktograficky, resp. odkazy na prameny (není např. přípustné tvrdit, že společnost s ručením omezeným je v praxi nejrozšířenější formou společnosti, aniž diplomant uvede konkrétní údaj o počtech společností různých právních forem k určitému datu a odkáže na zdroj, ze kterého čerpal).</w:t>
      </w:r>
    </w:p>
    <w:p w:rsidR="00711716" w:rsidRPr="00FB1944" w:rsidRDefault="00711716" w:rsidP="00002688">
      <w:pPr>
        <w:numPr>
          <w:ilvl w:val="1"/>
          <w:numId w:val="1"/>
        </w:numPr>
        <w:tabs>
          <w:tab w:val="left" w:pos="1440"/>
        </w:tabs>
        <w:spacing w:before="60" w:line="264" w:lineRule="auto"/>
        <w:jc w:val="both"/>
        <w:rPr>
          <w:rFonts w:ascii="MS Reference Sans Serif" w:hAnsi="MS Reference Sans Serif" w:cs="Arial"/>
          <w:sz w:val="22"/>
          <w:szCs w:val="22"/>
        </w:rPr>
      </w:pPr>
      <w:r w:rsidRPr="00FB1944">
        <w:rPr>
          <w:rFonts w:ascii="MS Reference Sans Serif" w:hAnsi="MS Reference Sans Serif" w:cs="Arial"/>
          <w:sz w:val="22"/>
          <w:szCs w:val="22"/>
        </w:rPr>
        <w:t>Použitá literatura musí být dostatečně rozsáhlá a reprezentativní, ale i k danému tématu – pokud možno - vyčerpávající.</w:t>
      </w:r>
    </w:p>
    <w:p w:rsidR="00711716" w:rsidRPr="00FB1944" w:rsidRDefault="00711716" w:rsidP="00002688">
      <w:pPr>
        <w:numPr>
          <w:ilvl w:val="1"/>
          <w:numId w:val="1"/>
        </w:numPr>
        <w:tabs>
          <w:tab w:val="left" w:pos="1440"/>
        </w:tabs>
        <w:spacing w:before="60" w:line="264" w:lineRule="auto"/>
        <w:jc w:val="both"/>
        <w:rPr>
          <w:rFonts w:ascii="MS Reference Sans Serif" w:hAnsi="MS Reference Sans Serif" w:cs="Arial"/>
          <w:sz w:val="22"/>
          <w:szCs w:val="22"/>
        </w:rPr>
      </w:pPr>
      <w:r w:rsidRPr="00FB1944">
        <w:rPr>
          <w:rFonts w:ascii="MS Reference Sans Serif" w:hAnsi="MS Reference Sans Serif" w:cs="Arial"/>
          <w:sz w:val="22"/>
          <w:szCs w:val="22"/>
        </w:rPr>
        <w:t xml:space="preserve">Práce s literaturou musí být precizní (přímé citace vyžadují uvozovky a odkaz na zdroj v poznámce pod čarou, nepřímé odkaz na zdroj v poznámce pod čarou). K tomu blíže viz „Jak citovat odbornou literaturu“ na </w:t>
      </w:r>
      <w:hyperlink r:id="rId9" w:history="1">
        <w:r w:rsidRPr="00FB1944">
          <w:rPr>
            <w:rStyle w:val="Hypertextovodkaz"/>
            <w:rFonts w:ascii="MS Reference Sans Serif" w:hAnsi="MS Reference Sans Serif"/>
          </w:rPr>
          <w:t>http://knihovna.prf.cuni.cz/</w:t>
        </w:r>
      </w:hyperlink>
      <w:r w:rsidRPr="00FB1944">
        <w:rPr>
          <w:rFonts w:ascii="MS Reference Sans Serif" w:hAnsi="MS Reference Sans Serif" w:cs="Arial"/>
          <w:sz w:val="22"/>
          <w:szCs w:val="22"/>
        </w:rPr>
        <w:t>. Citace musí být funkční, tj. musí jít o odkaz na zdroj, odkud diplomant čerpá. Nesmí se jednat o citace z druhé ruky. Doslovnou citaci lze použít jen v přiměřeném rozsahu, tj. pokud s myšlenkami citovaného autora diplomant dál pracuje – rozvádí je, polemizuje s nimi apod. Práce nesmí být kompilátem.</w:t>
      </w:r>
    </w:p>
    <w:p w:rsidR="00711716" w:rsidRPr="00FB1944" w:rsidRDefault="00711716" w:rsidP="00002688">
      <w:pPr>
        <w:numPr>
          <w:ilvl w:val="1"/>
          <w:numId w:val="1"/>
        </w:numPr>
        <w:tabs>
          <w:tab w:val="left" w:pos="1440"/>
        </w:tabs>
        <w:spacing w:before="60" w:line="264" w:lineRule="auto"/>
        <w:jc w:val="both"/>
        <w:rPr>
          <w:rFonts w:ascii="MS Reference Sans Serif" w:hAnsi="MS Reference Sans Serif" w:cs="Arial"/>
          <w:sz w:val="22"/>
          <w:szCs w:val="22"/>
        </w:rPr>
      </w:pPr>
      <w:r w:rsidRPr="00FB1944">
        <w:rPr>
          <w:rFonts w:ascii="MS Reference Sans Serif" w:hAnsi="MS Reference Sans Serif" w:cs="Arial"/>
          <w:sz w:val="22"/>
          <w:szCs w:val="22"/>
        </w:rPr>
        <w:t>Využít je třeba tuzemskou judikaturu a případně i zahraniční judikaturu. Rovněž se doporučuje přihlížet k předválečné české judikatuře, je-li to s ohledem na zvolené téma možné. Při reflexi judikatury se nelze omezit jen na tzv. právní věty, které někdy příliš zobecňují závěry uvedené v odůvodnění a jsou vztažené především na konkrétní skutkové okolnosti.</w:t>
      </w:r>
    </w:p>
    <w:p w:rsidR="00711716" w:rsidRPr="00FB1944" w:rsidRDefault="00711716" w:rsidP="00002688">
      <w:pPr>
        <w:numPr>
          <w:ilvl w:val="1"/>
          <w:numId w:val="1"/>
        </w:numPr>
        <w:tabs>
          <w:tab w:val="left" w:pos="1440"/>
        </w:tabs>
        <w:spacing w:before="60" w:line="264" w:lineRule="auto"/>
        <w:jc w:val="both"/>
        <w:rPr>
          <w:rFonts w:ascii="MS Reference Sans Serif" w:hAnsi="MS Reference Sans Serif" w:cs="Arial"/>
          <w:sz w:val="22"/>
          <w:szCs w:val="22"/>
        </w:rPr>
      </w:pPr>
      <w:r w:rsidRPr="00FB1944">
        <w:rPr>
          <w:rFonts w:ascii="MS Reference Sans Serif" w:hAnsi="MS Reference Sans Serif" w:cs="Arial"/>
          <w:sz w:val="22"/>
          <w:szCs w:val="22"/>
        </w:rPr>
        <w:t>Z poznámkového aparátu by mělo být zřejmé, že diplomant díla uvedená v seznamu literatury opravdu četl a že mu byla inspirací při psaní práce.</w:t>
      </w:r>
    </w:p>
    <w:p w:rsidR="00711716" w:rsidRPr="00FB1944" w:rsidRDefault="00711716" w:rsidP="00002688">
      <w:pPr>
        <w:numPr>
          <w:ilvl w:val="1"/>
          <w:numId w:val="1"/>
        </w:numPr>
        <w:tabs>
          <w:tab w:val="left" w:pos="1440"/>
        </w:tabs>
        <w:spacing w:before="60" w:line="264" w:lineRule="auto"/>
        <w:jc w:val="both"/>
        <w:rPr>
          <w:rFonts w:ascii="MS Reference Sans Serif" w:hAnsi="MS Reference Sans Serif" w:cs="Arial"/>
          <w:sz w:val="22"/>
          <w:szCs w:val="22"/>
        </w:rPr>
      </w:pPr>
      <w:r w:rsidRPr="00FB1944">
        <w:rPr>
          <w:rFonts w:ascii="MS Reference Sans Serif" w:hAnsi="MS Reference Sans Serif" w:cs="Arial"/>
          <w:sz w:val="22"/>
          <w:szCs w:val="22"/>
        </w:rPr>
        <w:lastRenderedPageBreak/>
        <w:t>Text práce by se měl vyznačovat velmi dobrou jazykovou a stylistickou úrovní a práce nesmí obsahovat pravopisné chyby.</w:t>
      </w:r>
    </w:p>
    <w:p w:rsidR="00711716" w:rsidRPr="00FB1944" w:rsidRDefault="00711716" w:rsidP="00002688">
      <w:pPr>
        <w:numPr>
          <w:ilvl w:val="0"/>
          <w:numId w:val="1"/>
        </w:numPr>
        <w:tabs>
          <w:tab w:val="left" w:pos="720"/>
        </w:tabs>
        <w:spacing w:before="60" w:line="264" w:lineRule="auto"/>
        <w:jc w:val="both"/>
        <w:rPr>
          <w:rFonts w:ascii="MS Reference Sans Serif" w:hAnsi="MS Reference Sans Serif" w:cs="Arial"/>
          <w:sz w:val="22"/>
          <w:szCs w:val="22"/>
        </w:rPr>
      </w:pPr>
      <w:r w:rsidRPr="00FB1944">
        <w:rPr>
          <w:rFonts w:ascii="MS Reference Sans Serif" w:hAnsi="MS Reference Sans Serif" w:cs="Arial"/>
          <w:sz w:val="22"/>
          <w:szCs w:val="22"/>
        </w:rPr>
        <w:t>K rešerši literatury a judikatury lze využít elektronických databází knihovny, a to n</w:t>
      </w:r>
      <w:r w:rsidR="000155DE" w:rsidRPr="00FB1944">
        <w:rPr>
          <w:rFonts w:ascii="MS Reference Sans Serif" w:hAnsi="MS Reference Sans Serif" w:cs="Arial"/>
          <w:sz w:val="22"/>
          <w:szCs w:val="22"/>
        </w:rPr>
        <w:t>apříklad Lex Data, ASPI, CODEXIS</w:t>
      </w:r>
      <w:r w:rsidRPr="00FB1944">
        <w:rPr>
          <w:rFonts w:ascii="MS Reference Sans Serif" w:hAnsi="MS Reference Sans Serif" w:cs="Arial"/>
          <w:sz w:val="22"/>
          <w:szCs w:val="22"/>
        </w:rPr>
        <w:t xml:space="preserve">, Lex </w:t>
      </w:r>
      <w:proofErr w:type="spellStart"/>
      <w:r w:rsidRPr="00FB1944">
        <w:rPr>
          <w:rFonts w:ascii="MS Reference Sans Serif" w:hAnsi="MS Reference Sans Serif" w:cs="Arial"/>
          <w:sz w:val="22"/>
          <w:szCs w:val="22"/>
        </w:rPr>
        <w:t>Galaxy</w:t>
      </w:r>
      <w:proofErr w:type="spellEnd"/>
      <w:r w:rsidRPr="00FB1944">
        <w:rPr>
          <w:rFonts w:ascii="MS Reference Sans Serif" w:hAnsi="MS Reference Sans Serif" w:cs="Arial"/>
          <w:sz w:val="22"/>
          <w:szCs w:val="22"/>
        </w:rPr>
        <w:t xml:space="preserve"> (české zdroje) a </w:t>
      </w:r>
      <w:proofErr w:type="spellStart"/>
      <w:r w:rsidRPr="00FB1944">
        <w:rPr>
          <w:rFonts w:ascii="MS Reference Sans Serif" w:hAnsi="MS Reference Sans Serif" w:cs="Arial"/>
          <w:sz w:val="22"/>
          <w:szCs w:val="22"/>
        </w:rPr>
        <w:t>HeinOnline</w:t>
      </w:r>
      <w:proofErr w:type="spellEnd"/>
      <w:r w:rsidRPr="00FB1944">
        <w:rPr>
          <w:rFonts w:ascii="MS Reference Sans Serif" w:hAnsi="MS Reference Sans Serif" w:cs="Arial"/>
          <w:sz w:val="22"/>
          <w:szCs w:val="22"/>
        </w:rPr>
        <w:t xml:space="preserve"> a </w:t>
      </w:r>
      <w:proofErr w:type="spellStart"/>
      <w:r w:rsidRPr="00FB1944">
        <w:rPr>
          <w:rFonts w:ascii="MS Reference Sans Serif" w:hAnsi="MS Reference Sans Serif" w:cs="Arial"/>
          <w:sz w:val="22"/>
          <w:szCs w:val="22"/>
        </w:rPr>
        <w:t>Kluwer</w:t>
      </w:r>
      <w:proofErr w:type="spellEnd"/>
      <w:r w:rsidRPr="00FB1944">
        <w:rPr>
          <w:rFonts w:ascii="MS Reference Sans Serif" w:hAnsi="MS Reference Sans Serif" w:cs="Arial"/>
          <w:sz w:val="22"/>
          <w:szCs w:val="22"/>
        </w:rPr>
        <w:t xml:space="preserve"> </w:t>
      </w:r>
      <w:proofErr w:type="spellStart"/>
      <w:r w:rsidRPr="00FB1944">
        <w:rPr>
          <w:rFonts w:ascii="MS Reference Sans Serif" w:hAnsi="MS Reference Sans Serif" w:cs="Arial"/>
          <w:sz w:val="22"/>
          <w:szCs w:val="22"/>
        </w:rPr>
        <w:t>Law</w:t>
      </w:r>
      <w:proofErr w:type="spellEnd"/>
      <w:r w:rsidRPr="00FB1944">
        <w:rPr>
          <w:rFonts w:ascii="MS Reference Sans Serif" w:hAnsi="MS Reference Sans Serif" w:cs="Arial"/>
          <w:sz w:val="22"/>
          <w:szCs w:val="22"/>
        </w:rPr>
        <w:t xml:space="preserve"> International (zahraniční zdroje). </w:t>
      </w:r>
    </w:p>
    <w:p w:rsidR="00711716" w:rsidRPr="00FB1944" w:rsidRDefault="00711716" w:rsidP="00002688">
      <w:pPr>
        <w:numPr>
          <w:ilvl w:val="0"/>
          <w:numId w:val="1"/>
        </w:numPr>
        <w:tabs>
          <w:tab w:val="left" w:pos="720"/>
        </w:tabs>
        <w:spacing w:before="60" w:line="264" w:lineRule="auto"/>
        <w:jc w:val="both"/>
        <w:rPr>
          <w:rFonts w:ascii="MS Reference Sans Serif" w:hAnsi="MS Reference Sans Serif" w:cs="Arial"/>
          <w:sz w:val="22"/>
          <w:szCs w:val="22"/>
        </w:rPr>
      </w:pPr>
      <w:r w:rsidRPr="00FB1944">
        <w:rPr>
          <w:rFonts w:ascii="MS Reference Sans Serif" w:hAnsi="MS Reference Sans Serif" w:cs="Arial"/>
          <w:sz w:val="22"/>
          <w:szCs w:val="22"/>
        </w:rPr>
        <w:t xml:space="preserve">Tímto sdělením není dotčena povinnost diplomanta řídit se při vypracování a odevzdání diplomové práce </w:t>
      </w:r>
      <w:r w:rsidR="001E6AD4" w:rsidRPr="00FB1944">
        <w:rPr>
          <w:rFonts w:ascii="MS Reference Sans Serif" w:hAnsi="MS Reference Sans Serif" w:cs="Arial"/>
          <w:sz w:val="22"/>
          <w:szCs w:val="22"/>
        </w:rPr>
        <w:t xml:space="preserve">příslušným </w:t>
      </w:r>
      <w:r w:rsidRPr="00FB1944">
        <w:rPr>
          <w:rFonts w:ascii="MS Reference Sans Serif" w:hAnsi="MS Reference Sans Serif" w:cs="Arial"/>
          <w:sz w:val="22"/>
          <w:szCs w:val="22"/>
        </w:rPr>
        <w:t>opatřením děkana</w:t>
      </w:r>
      <w:r w:rsidR="0083532A" w:rsidRPr="00FB1944">
        <w:rPr>
          <w:rFonts w:ascii="MS Reference Sans Serif" w:hAnsi="MS Reference Sans Serif" w:cs="Arial"/>
          <w:sz w:val="22"/>
          <w:szCs w:val="22"/>
        </w:rPr>
        <w:t xml:space="preserve">, </w:t>
      </w:r>
      <w:r w:rsidR="001E6AD4" w:rsidRPr="00FB1944">
        <w:rPr>
          <w:rFonts w:ascii="MS Reference Sans Serif" w:hAnsi="MS Reference Sans Serif" w:cs="Arial"/>
          <w:sz w:val="22"/>
          <w:szCs w:val="22"/>
        </w:rPr>
        <w:t xml:space="preserve">pravidly pro organizaci studia </w:t>
      </w:r>
      <w:r w:rsidR="0083532A" w:rsidRPr="00FB1944">
        <w:rPr>
          <w:rFonts w:ascii="MS Reference Sans Serif" w:hAnsi="MS Reference Sans Serif" w:cs="Arial"/>
          <w:sz w:val="22"/>
          <w:szCs w:val="22"/>
        </w:rPr>
        <w:t>na Prá</w:t>
      </w:r>
      <w:r w:rsidR="00E962F2" w:rsidRPr="00FB1944">
        <w:rPr>
          <w:rFonts w:ascii="MS Reference Sans Serif" w:hAnsi="MS Reference Sans Serif" w:cs="Arial"/>
          <w:sz w:val="22"/>
          <w:szCs w:val="22"/>
        </w:rPr>
        <w:t>vnické Fakultě Univer</w:t>
      </w:r>
      <w:r w:rsidR="0083532A" w:rsidRPr="00FB1944">
        <w:rPr>
          <w:rFonts w:ascii="MS Reference Sans Serif" w:hAnsi="MS Reference Sans Serif" w:cs="Arial"/>
          <w:sz w:val="22"/>
          <w:szCs w:val="22"/>
        </w:rPr>
        <w:t>zity Karlovy v Praze</w:t>
      </w:r>
      <w:r w:rsidRPr="00FB1944">
        <w:rPr>
          <w:rFonts w:ascii="MS Reference Sans Serif" w:hAnsi="MS Reference Sans Serif" w:cs="Arial"/>
          <w:sz w:val="22"/>
          <w:szCs w:val="22"/>
        </w:rPr>
        <w:t>, jakož i dalšími relevantními předpisy.</w:t>
      </w:r>
    </w:p>
    <w:p w:rsidR="00711716" w:rsidRPr="00FB1944" w:rsidRDefault="00711716" w:rsidP="00002688">
      <w:pPr>
        <w:spacing w:before="60" w:line="264" w:lineRule="auto"/>
        <w:ind w:right="-288"/>
        <w:jc w:val="both"/>
        <w:rPr>
          <w:rFonts w:ascii="MS Reference Sans Serif" w:hAnsi="MS Reference Sans Serif" w:cs="Arial"/>
          <w:sz w:val="22"/>
          <w:szCs w:val="22"/>
        </w:rPr>
      </w:pPr>
    </w:p>
    <w:p w:rsidR="00711716" w:rsidRPr="00FB1944" w:rsidRDefault="00114195" w:rsidP="00002688">
      <w:pPr>
        <w:spacing w:before="60" w:line="264" w:lineRule="auto"/>
        <w:ind w:right="-288"/>
        <w:jc w:val="both"/>
        <w:rPr>
          <w:rFonts w:ascii="MS Reference Sans Serif" w:hAnsi="MS Reference Sans Serif" w:cs="Arial"/>
          <w:b/>
          <w:sz w:val="22"/>
          <w:szCs w:val="22"/>
          <w:u w:val="single"/>
        </w:rPr>
      </w:pPr>
      <w:r w:rsidRPr="00FB1944">
        <w:rPr>
          <w:rFonts w:ascii="MS Reference Sans Serif" w:hAnsi="MS Reference Sans Serif" w:cs="Arial"/>
          <w:b/>
          <w:sz w:val="22"/>
          <w:szCs w:val="22"/>
          <w:u w:val="single"/>
        </w:rPr>
        <w:t>Jak postupovat při vypracování diplomové práce?</w:t>
      </w:r>
    </w:p>
    <w:p w:rsidR="00711716" w:rsidRPr="00FB1944" w:rsidRDefault="00711716" w:rsidP="00002688">
      <w:pPr>
        <w:numPr>
          <w:ilvl w:val="0"/>
          <w:numId w:val="2"/>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Diplomant by měl pracovat na diplomové práci průběžně, a to nejméně jeden rok před jejím odevzdáním. Řádné vypracování diplomové práce není krátkodobou, natož jednorázovou záležitostí. Jen tak lze docílit toho, aby jednotlivé problémy a celkové souvislosti měl diplomant řádné promyšlené a výsledný text tak předkládal kvalifikovaný pohled na zvolenou problematiku.</w:t>
      </w:r>
    </w:p>
    <w:p w:rsidR="00711716" w:rsidRPr="00FB1944" w:rsidRDefault="00711716" w:rsidP="00002688">
      <w:pPr>
        <w:numPr>
          <w:ilvl w:val="0"/>
          <w:numId w:val="2"/>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Základem diplomové práce může být seminární práce či práce odevzdaná v rámci Studentské vědecké odborné činnosti (SVOČ). Stejně tak může být diplomová práce základem práce rigorózní. Vždy však je třeba mít na paměti zvyšující se požadavky na kvalitu konkrétního typu práce. Nestačí jen rozšíření textu na nově požadovaný rozsah. Kromě prohloubení argumentace a rozvinutí vlastního tvůrčího přínosu je přitom třeba přezkoumat aktuálnost dosavadního textu v kontextu neustálých změn v národní i evropské úpravě, judikatuře a teorii.</w:t>
      </w:r>
    </w:p>
    <w:p w:rsidR="00711716" w:rsidRPr="00FB1944" w:rsidRDefault="00711716" w:rsidP="00002688">
      <w:pPr>
        <w:numPr>
          <w:ilvl w:val="0"/>
          <w:numId w:val="2"/>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Na konzultaci s vedoucím diplomové práce, k níž se diplomant podle studijních předpisů dosta</w:t>
      </w:r>
      <w:r w:rsidR="00E962F2" w:rsidRPr="00FB1944">
        <w:rPr>
          <w:rFonts w:ascii="MS Reference Sans Serif" w:hAnsi="MS Reference Sans Serif" w:cs="Arial"/>
          <w:sz w:val="22"/>
          <w:szCs w:val="22"/>
        </w:rPr>
        <w:t>ví do 60 dnů od doručení zadání diplomové práce (diplomového úkolu)</w:t>
      </w:r>
      <w:r w:rsidRPr="00FB1944">
        <w:rPr>
          <w:rFonts w:ascii="MS Reference Sans Serif" w:hAnsi="MS Reference Sans Serif" w:cs="Arial"/>
          <w:sz w:val="22"/>
          <w:szCs w:val="22"/>
        </w:rPr>
        <w:t>, by měl přijít alespoň částečně připraven a tato povinná konzultace by neměla být jedinou konzultací.</w:t>
      </w:r>
    </w:p>
    <w:p w:rsidR="00711716" w:rsidRPr="00FB1944" w:rsidRDefault="00711716" w:rsidP="00002688">
      <w:pPr>
        <w:numPr>
          <w:ilvl w:val="0"/>
          <w:numId w:val="2"/>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 xml:space="preserve">K psaní diplomové práce je třeba přistoupit až po absolvování přípravné fáze, v níž se nejprve shromažďují a studují relevantní prameny. Teprve na základě takového „zmapování“ problematiky lze přistoupit ke tvorbě pracovní verze osnovy diplomové práce a následně ji prodiskutovat s vedoucím diplomové práce. </w:t>
      </w:r>
    </w:p>
    <w:p w:rsidR="00711716" w:rsidRPr="00FB1944" w:rsidRDefault="00711716" w:rsidP="00002688">
      <w:pPr>
        <w:numPr>
          <w:ilvl w:val="0"/>
          <w:numId w:val="2"/>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 xml:space="preserve">V rámci zadaného tématu je lépe práci zaměřovat úžeji, na určitou specifickou oblast, okruh otázek či zcela dílčí problematiku (např. subjektivní a objektivní postupitelnost pohledávky v obchodním právu). Příliš široce vymezené téma práce (např. představenstvo a postavení jeho členů) svádí k povrchnosti, příručkovitosti díla, resp. k tomu, že práce nakonec bude o všem, a přece o ničem. Konkrétní zaměření je třeba avizovat hned v úvodu práce a též vysvětlit, proč se diplomant rozhodl právě pro ně, proč případně pomíjí (či upozaďuje) ostatní aspekty problematiky a čeho takovou volbou či přístupem hodlá dosáhnout. </w:t>
      </w:r>
    </w:p>
    <w:p w:rsidR="00711716" w:rsidRPr="00FB1944" w:rsidRDefault="00711716" w:rsidP="00002688">
      <w:pPr>
        <w:numPr>
          <w:ilvl w:val="0"/>
          <w:numId w:val="2"/>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Při volbě struktury diplomové práce není vždy nejvhodnější držet se systematiky zákon</w:t>
      </w:r>
      <w:r w:rsidR="006E2BA8" w:rsidRPr="00FB1944">
        <w:rPr>
          <w:rFonts w:ascii="MS Reference Sans Serif" w:hAnsi="MS Reference Sans Serif" w:cs="Arial"/>
          <w:sz w:val="22"/>
          <w:szCs w:val="22"/>
        </w:rPr>
        <w:t>a</w:t>
      </w:r>
      <w:r w:rsidRPr="00FB1944">
        <w:rPr>
          <w:rFonts w:ascii="MS Reference Sans Serif" w:hAnsi="MS Reference Sans Serif" w:cs="Arial"/>
          <w:sz w:val="22"/>
          <w:szCs w:val="22"/>
        </w:rPr>
        <w:t xml:space="preserve"> nebo učebnic. Naopak samostatně zvolená systematika často usnadní nový pohled na zvolené téma.</w:t>
      </w:r>
    </w:p>
    <w:p w:rsidR="00711716" w:rsidRPr="00FB1944" w:rsidRDefault="00711716" w:rsidP="00002688">
      <w:pPr>
        <w:numPr>
          <w:ilvl w:val="0"/>
          <w:numId w:val="2"/>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lastRenderedPageBreak/>
        <w:t>Téma diplomové práce je nutné v úvodu zasadit do širšího právního rámce. Je však třeba vyvarovat se snahy zapracovat do diplomové práce širokou škálu institutů mnohdy jen volně souvisejících s jejím tématem. Obecnější úvahy v úvodu práce musejí vždy sloužit jako nezbytný odrazový můstek pro další konkrétní pojednání. Neplní-li tuto funkci (diplomant se k nim v dalším pojednání nevrací, nevyužívá je), je lépe je z práce jako samoúčelné vypustit. Předepsaného rozsahu práce i její úrovně bude snáze dosaženo při důkladném a komplexním zpracování tématu z pohledu právní úpravy, judikatury a právní teorie, a to vše při komparaci s historick</w:t>
      </w:r>
      <w:r w:rsidR="00E962F2" w:rsidRPr="00FB1944">
        <w:rPr>
          <w:rFonts w:ascii="MS Reference Sans Serif" w:hAnsi="MS Reference Sans Serif" w:cs="Arial"/>
          <w:sz w:val="22"/>
          <w:szCs w:val="22"/>
        </w:rPr>
        <w:t>ými úpravami, právní úpravou EU,</w:t>
      </w:r>
      <w:r w:rsidRPr="00FB1944">
        <w:rPr>
          <w:rFonts w:ascii="MS Reference Sans Serif" w:hAnsi="MS Reference Sans Serif" w:cs="Arial"/>
          <w:sz w:val="22"/>
          <w:szCs w:val="22"/>
        </w:rPr>
        <w:t xml:space="preserve"> zahraniční </w:t>
      </w:r>
      <w:r w:rsidR="00E962F2" w:rsidRPr="00FB1944">
        <w:rPr>
          <w:rFonts w:ascii="MS Reference Sans Serif" w:hAnsi="MS Reference Sans Serif" w:cs="Arial"/>
          <w:sz w:val="22"/>
          <w:szCs w:val="22"/>
        </w:rPr>
        <w:t xml:space="preserve">právní </w:t>
      </w:r>
      <w:r w:rsidRPr="00FB1944">
        <w:rPr>
          <w:rFonts w:ascii="MS Reference Sans Serif" w:hAnsi="MS Reference Sans Serif" w:cs="Arial"/>
          <w:sz w:val="22"/>
          <w:szCs w:val="22"/>
        </w:rPr>
        <w:t>úpravou a vývojovými tendencem</w:t>
      </w:r>
      <w:r w:rsidR="00E962F2" w:rsidRPr="00FB1944">
        <w:rPr>
          <w:rFonts w:ascii="MS Reference Sans Serif" w:hAnsi="MS Reference Sans Serif" w:cs="Arial"/>
          <w:sz w:val="22"/>
          <w:szCs w:val="22"/>
        </w:rPr>
        <w:t xml:space="preserve">i obsaženými často v </w:t>
      </w:r>
      <w:proofErr w:type="spellStart"/>
      <w:r w:rsidR="00E962F2" w:rsidRPr="00FB1944">
        <w:rPr>
          <w:rFonts w:ascii="MS Reference Sans Serif" w:hAnsi="MS Reference Sans Serif" w:cs="Arial"/>
          <w:sz w:val="22"/>
          <w:szCs w:val="22"/>
        </w:rPr>
        <w:t>rekodifikovaném</w:t>
      </w:r>
      <w:proofErr w:type="spellEnd"/>
      <w:r w:rsidR="00E962F2" w:rsidRPr="00FB1944">
        <w:rPr>
          <w:rFonts w:ascii="MS Reference Sans Serif" w:hAnsi="MS Reference Sans Serif" w:cs="Arial"/>
          <w:sz w:val="22"/>
          <w:szCs w:val="22"/>
        </w:rPr>
        <w:t xml:space="preserve"> soukromém právu</w:t>
      </w:r>
      <w:r w:rsidRPr="00FB1944">
        <w:rPr>
          <w:rFonts w:ascii="MS Reference Sans Serif" w:hAnsi="MS Reference Sans Serif" w:cs="Arial"/>
          <w:sz w:val="22"/>
          <w:szCs w:val="22"/>
        </w:rPr>
        <w:t xml:space="preserve"> a v unifikačních dílech vzniklých na evropské úrovni.</w:t>
      </w:r>
    </w:p>
    <w:p w:rsidR="00711716" w:rsidRPr="00FB1944" w:rsidRDefault="00711716" w:rsidP="00002688">
      <w:pPr>
        <w:numPr>
          <w:ilvl w:val="0"/>
          <w:numId w:val="2"/>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Obsáhlá témata diplomových prací často navádějí k popisnému zpracování tématu (povrchně, v zásadě jen na úrovni zákonné úpravy s občasnou citací odborné literatury, bez zohlednění výkladových problémů). Ač je nutné nastínit právní úpravu v rozsahu celého zvoleného tématu, je v tomto případě na místě určení a podrobné zpracování dílčích otázek, které jsou aktuální například s ohledem na nedávnou změnu právní úpravy, plánovan</w:t>
      </w:r>
      <w:r w:rsidR="00BF64A3" w:rsidRPr="00FB1944">
        <w:rPr>
          <w:rFonts w:ascii="MS Reference Sans Serif" w:hAnsi="MS Reference Sans Serif" w:cs="Arial"/>
          <w:sz w:val="22"/>
          <w:szCs w:val="22"/>
        </w:rPr>
        <w:t>ou implementaci nové právní</w:t>
      </w:r>
      <w:r w:rsidRPr="00FB1944">
        <w:rPr>
          <w:rFonts w:ascii="MS Reference Sans Serif" w:hAnsi="MS Reference Sans Serif" w:cs="Arial"/>
          <w:sz w:val="22"/>
          <w:szCs w:val="22"/>
        </w:rPr>
        <w:t xml:space="preserve"> úpravy </w:t>
      </w:r>
      <w:r w:rsidR="00BF64A3" w:rsidRPr="00FB1944">
        <w:rPr>
          <w:rFonts w:ascii="MS Reference Sans Serif" w:hAnsi="MS Reference Sans Serif" w:cs="Arial"/>
          <w:sz w:val="22"/>
          <w:szCs w:val="22"/>
        </w:rPr>
        <w:t xml:space="preserve">EU </w:t>
      </w:r>
      <w:r w:rsidRPr="00FB1944">
        <w:rPr>
          <w:rFonts w:ascii="MS Reference Sans Serif" w:hAnsi="MS Reference Sans Serif" w:cs="Arial"/>
          <w:sz w:val="22"/>
          <w:szCs w:val="22"/>
        </w:rPr>
        <w:t>nebo jsou předmětem sporů v teorii či judikatuře.</w:t>
      </w:r>
    </w:p>
    <w:p w:rsidR="00711716" w:rsidRPr="00FB1944" w:rsidRDefault="00711716" w:rsidP="00002688">
      <w:pPr>
        <w:numPr>
          <w:ilvl w:val="0"/>
          <w:numId w:val="2"/>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Diplomant může diskutovat s vedoucím práce o jakémkoliv odborném problému, na nějž při zpracování tématu narazí. Kromě toho může vedoucímu předložit vybranou část ze své práce, kterou považuje za stěžejní s tím, že vedoucí se vyjádří k formální i obsahové stránce, ke způsobu autorova uvažování, citování atd. Nelze však předkládat diplomovou práci ke schválení před jejím odevzdáním, aniž by diplomant specifikoval konkrétní sporné pasáže, které předkládá vedoucímu k vyjádření. Proto ani rámcové odsouhlasení finálního textu vedoucím práce nevylučuje negativní hodnocení práce po jejím odevzdání a podrobném čtení vedoucím práce, který shledá dílčí vady práce.</w:t>
      </w:r>
    </w:p>
    <w:p w:rsidR="00711716" w:rsidRPr="00FB1944" w:rsidRDefault="00711716" w:rsidP="00002688">
      <w:pPr>
        <w:numPr>
          <w:ilvl w:val="0"/>
          <w:numId w:val="2"/>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Diplomová práce je autorským dílem diplomanta a vyjádření jiného názoru, než zastává vedoucí diplomové práce, resp. jiný komercialista</w:t>
      </w:r>
      <w:r w:rsidR="00BF64A3" w:rsidRPr="00FB1944">
        <w:rPr>
          <w:rFonts w:ascii="MS Reference Sans Serif" w:hAnsi="MS Reference Sans Serif" w:cs="Arial"/>
          <w:sz w:val="22"/>
          <w:szCs w:val="22"/>
        </w:rPr>
        <w:t xml:space="preserve"> nebo internacionalista</w:t>
      </w:r>
      <w:r w:rsidRPr="00FB1944">
        <w:rPr>
          <w:rFonts w:ascii="MS Reference Sans Serif" w:hAnsi="MS Reference Sans Serif" w:cs="Arial"/>
          <w:sz w:val="22"/>
          <w:szCs w:val="22"/>
        </w:rPr>
        <w:t>, nemůže být k tíži hodnocení práce. Diplomantův názor ale musí vždy být řádně odůvodněn.</w:t>
      </w:r>
    </w:p>
    <w:p w:rsidR="00711716" w:rsidRPr="00FB1944" w:rsidRDefault="00711716" w:rsidP="00002688">
      <w:pPr>
        <w:numPr>
          <w:ilvl w:val="0"/>
          <w:numId w:val="2"/>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V práci nelze opominout aktuální literaturu (zejména aktuální vydání komentářů a učebnic). Ze starších vydání díla lze citovat jen tehdy, dokládají-li pozdější názorový posun autorů, který je pro práci relevantní, či vyjadřují-li se k otázce, o niž pozdější vydání již nepojednávají (např. v důsledku změny právní úpravy).</w:t>
      </w:r>
    </w:p>
    <w:p w:rsidR="00711716" w:rsidRPr="00FB1944" w:rsidRDefault="00711716" w:rsidP="00002688">
      <w:pPr>
        <w:numPr>
          <w:ilvl w:val="0"/>
          <w:numId w:val="2"/>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 xml:space="preserve">Seznam použité literatury je třeba členit na učebnice, monografie, </w:t>
      </w:r>
      <w:r w:rsidR="00BF64A3" w:rsidRPr="00FB1944">
        <w:rPr>
          <w:rFonts w:ascii="MS Reference Sans Serif" w:hAnsi="MS Reference Sans Serif" w:cs="Arial"/>
          <w:sz w:val="22"/>
          <w:szCs w:val="22"/>
        </w:rPr>
        <w:t xml:space="preserve">odborné </w:t>
      </w:r>
      <w:r w:rsidRPr="00FB1944">
        <w:rPr>
          <w:rFonts w:ascii="MS Reference Sans Serif" w:hAnsi="MS Reference Sans Serif" w:cs="Arial"/>
          <w:sz w:val="22"/>
          <w:szCs w:val="22"/>
        </w:rPr>
        <w:t>články a internetové zdroje. Prameny je nutné řadit abecedně (nejlépe podle příjmení autora, vedoucího autorského kolektivu či prve uvedeného spoluautora).</w:t>
      </w:r>
    </w:p>
    <w:p w:rsidR="00711716" w:rsidRPr="00FB1944" w:rsidRDefault="00711716" w:rsidP="00002688">
      <w:pPr>
        <w:spacing w:before="60" w:line="264" w:lineRule="auto"/>
        <w:ind w:left="360" w:right="-288"/>
        <w:jc w:val="both"/>
        <w:rPr>
          <w:rFonts w:ascii="MS Reference Sans Serif" w:hAnsi="MS Reference Sans Serif" w:cs="Arial"/>
          <w:sz w:val="22"/>
          <w:szCs w:val="22"/>
        </w:rPr>
      </w:pPr>
    </w:p>
    <w:p w:rsidR="00711716" w:rsidRPr="00FB1944" w:rsidRDefault="00114195" w:rsidP="00002688">
      <w:pPr>
        <w:spacing w:before="60" w:line="264" w:lineRule="auto"/>
        <w:ind w:right="-288"/>
        <w:jc w:val="both"/>
        <w:rPr>
          <w:rFonts w:ascii="MS Reference Sans Serif" w:hAnsi="MS Reference Sans Serif" w:cs="Arial"/>
          <w:b/>
          <w:sz w:val="22"/>
          <w:szCs w:val="22"/>
          <w:u w:val="single"/>
        </w:rPr>
      </w:pPr>
      <w:r w:rsidRPr="00FB1944">
        <w:rPr>
          <w:rFonts w:ascii="MS Reference Sans Serif" w:hAnsi="MS Reference Sans Serif" w:cs="Arial"/>
          <w:b/>
          <w:sz w:val="22"/>
          <w:szCs w:val="22"/>
          <w:u w:val="single"/>
        </w:rPr>
        <w:t>Citace</w:t>
      </w:r>
    </w:p>
    <w:p w:rsidR="007E3E1D" w:rsidRPr="00FB1944" w:rsidRDefault="00114195">
      <w:pPr>
        <w:numPr>
          <w:ilvl w:val="0"/>
          <w:numId w:val="4"/>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lastRenderedPageBreak/>
        <w:t>Text citovaný přímo je třeba vhodným způsobem vyznačit, zpravidla přiměřeným</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odsazením přímo citovaného textu zprava a zleva a dále shora a zdola od okolního</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textu, jakož i užitím menšího fontu. Zvolený způsob je třeba konzistentně užívat</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v průběhu celé práce.</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Parafrázovaný text nebo přebraná myšlenka se v práci nijak nevyznačují. Je třeba je</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opatř</w:t>
      </w:r>
      <w:r w:rsidR="00711716" w:rsidRPr="00FB1944">
        <w:rPr>
          <w:rFonts w:ascii="MS Reference Sans Serif" w:hAnsi="MS Reference Sans Serif" w:cs="Arial"/>
          <w:sz w:val="22"/>
          <w:szCs w:val="22"/>
        </w:rPr>
        <w:t xml:space="preserve">it odkazem. </w:t>
      </w:r>
      <w:r w:rsidRPr="00FB1944">
        <w:rPr>
          <w:rFonts w:ascii="MS Reference Sans Serif" w:hAnsi="MS Reference Sans Serif" w:cs="Arial"/>
          <w:sz w:val="22"/>
          <w:szCs w:val="22"/>
        </w:rPr>
        <w:t>Samotná bibliografická citace je uváděna v poznámce pod čarou</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na stránce, na níž je odkaz.</w:t>
      </w:r>
    </w:p>
    <w:p w:rsidR="007E3E1D" w:rsidRPr="00FB1944" w:rsidRDefault="00711716">
      <w:pPr>
        <w:numPr>
          <w:ilvl w:val="0"/>
          <w:numId w:val="4"/>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U citovaných autorů se neuvádějí akademické tituly, a to ani ve vlastním textu práce.</w:t>
      </w:r>
    </w:p>
    <w:p w:rsidR="007E3E1D" w:rsidRPr="00FB1944" w:rsidRDefault="00711716">
      <w:pPr>
        <w:numPr>
          <w:ilvl w:val="0"/>
          <w:numId w:val="4"/>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Rovněž je třeba si dát pozor při dílech zpracovaných kolektivem autorů, aby byl správně označen autor, s jehož názory diplomant polemizuje nebo je rozvíjí (např. I. Štenglová in Šte</w:t>
      </w:r>
      <w:r w:rsidR="00BF64A3" w:rsidRPr="00FB1944">
        <w:rPr>
          <w:rFonts w:ascii="MS Reference Sans Serif" w:hAnsi="MS Reference Sans Serif" w:cs="Arial"/>
          <w:sz w:val="22"/>
          <w:szCs w:val="22"/>
        </w:rPr>
        <w:t xml:space="preserve">nglová, I., Havel, B., </w:t>
      </w:r>
      <w:proofErr w:type="spellStart"/>
      <w:r w:rsidR="00BF64A3" w:rsidRPr="00FB1944">
        <w:rPr>
          <w:rFonts w:ascii="MS Reference Sans Serif" w:hAnsi="MS Reference Sans Serif" w:cs="Arial"/>
          <w:sz w:val="22"/>
          <w:szCs w:val="22"/>
        </w:rPr>
        <w:t>Cileček</w:t>
      </w:r>
      <w:proofErr w:type="spellEnd"/>
      <w:r w:rsidR="00BF64A3" w:rsidRPr="00FB1944">
        <w:rPr>
          <w:rFonts w:ascii="MS Reference Sans Serif" w:hAnsi="MS Reference Sans Serif" w:cs="Arial"/>
          <w:sz w:val="22"/>
          <w:szCs w:val="22"/>
        </w:rPr>
        <w:t xml:space="preserve">, </w:t>
      </w:r>
      <w:r w:rsidR="00CA4DDB" w:rsidRPr="00FB1944">
        <w:rPr>
          <w:rFonts w:ascii="MS Reference Sans Serif" w:hAnsi="MS Reference Sans Serif" w:cs="Arial"/>
          <w:sz w:val="22"/>
          <w:szCs w:val="22"/>
        </w:rPr>
        <w:t xml:space="preserve">F., </w:t>
      </w:r>
      <w:r w:rsidR="00BF64A3" w:rsidRPr="00FB1944">
        <w:rPr>
          <w:rFonts w:ascii="MS Reference Sans Serif" w:hAnsi="MS Reference Sans Serif" w:cs="Arial"/>
          <w:sz w:val="22"/>
          <w:szCs w:val="22"/>
        </w:rPr>
        <w:t>Kuhn</w:t>
      </w:r>
      <w:r w:rsidR="00CA4DDB" w:rsidRPr="00FB1944">
        <w:rPr>
          <w:rFonts w:ascii="MS Reference Sans Serif" w:hAnsi="MS Reference Sans Serif" w:cs="Arial"/>
          <w:sz w:val="22"/>
          <w:szCs w:val="22"/>
        </w:rPr>
        <w:t xml:space="preserve">, P., </w:t>
      </w:r>
      <w:proofErr w:type="spellStart"/>
      <w:r w:rsidR="00CA4DDB" w:rsidRPr="00FB1944">
        <w:rPr>
          <w:rFonts w:ascii="MS Reference Sans Serif" w:hAnsi="MS Reference Sans Serif" w:cs="Arial"/>
          <w:sz w:val="22"/>
          <w:szCs w:val="22"/>
        </w:rPr>
        <w:t>Šuk</w:t>
      </w:r>
      <w:proofErr w:type="spellEnd"/>
      <w:r w:rsidR="00CA4DDB" w:rsidRPr="00FB1944">
        <w:rPr>
          <w:rFonts w:ascii="MS Reference Sans Serif" w:hAnsi="MS Reference Sans Serif" w:cs="Arial"/>
          <w:sz w:val="22"/>
          <w:szCs w:val="22"/>
        </w:rPr>
        <w:t>, P.</w:t>
      </w:r>
      <w:r w:rsidR="00BF64A3" w:rsidRPr="00FB1944">
        <w:rPr>
          <w:rFonts w:ascii="MS Reference Sans Serif" w:hAnsi="MS Reference Sans Serif" w:cs="Arial"/>
          <w:sz w:val="22"/>
          <w:szCs w:val="22"/>
        </w:rPr>
        <w:t>: Zákon o obchodních korporacích. Komentář. 1</w:t>
      </w:r>
      <w:r w:rsidRPr="00FB1944">
        <w:rPr>
          <w:rFonts w:ascii="MS Reference Sans Serif" w:hAnsi="MS Reference Sans Serif" w:cs="Arial"/>
          <w:sz w:val="22"/>
          <w:szCs w:val="22"/>
        </w:rPr>
        <w:t>.</w:t>
      </w:r>
      <w:r w:rsidR="00CA4DDB" w:rsidRPr="00FB1944">
        <w:rPr>
          <w:rFonts w:ascii="MS Reference Sans Serif" w:hAnsi="MS Reference Sans Serif" w:cs="Arial"/>
          <w:sz w:val="22"/>
          <w:szCs w:val="22"/>
        </w:rPr>
        <w:t xml:space="preserve"> vydání. Praha: C. H. Beck, 2013</w:t>
      </w:r>
      <w:r w:rsidRPr="00FB1944">
        <w:rPr>
          <w:rFonts w:ascii="MS Reference Sans Serif" w:hAnsi="MS Reference Sans Serif" w:cs="Arial"/>
          <w:sz w:val="22"/>
          <w:szCs w:val="22"/>
        </w:rPr>
        <w:t>, s. 231).</w:t>
      </w:r>
    </w:p>
    <w:p w:rsidR="007E3E1D" w:rsidRPr="00FB1944" w:rsidRDefault="00114195">
      <w:pPr>
        <w:numPr>
          <w:ilvl w:val="0"/>
          <w:numId w:val="4"/>
        </w:numPr>
        <w:tabs>
          <w:tab w:val="left" w:pos="720"/>
        </w:tabs>
        <w:spacing w:before="60" w:line="264" w:lineRule="auto"/>
        <w:ind w:right="-288"/>
        <w:jc w:val="both"/>
        <w:rPr>
          <w:rFonts w:ascii="MS Reference Sans Serif" w:hAnsi="MS Reference Sans Serif" w:cs="Arial"/>
          <w:sz w:val="22"/>
          <w:szCs w:val="22"/>
          <w:u w:val="single"/>
        </w:rPr>
      </w:pPr>
      <w:r w:rsidRPr="00FB1944">
        <w:rPr>
          <w:rFonts w:ascii="MS Reference Sans Serif" w:hAnsi="MS Reference Sans Serif" w:cs="Arial"/>
          <w:b/>
          <w:sz w:val="22"/>
          <w:szCs w:val="22"/>
        </w:rPr>
        <w:t>Citace tištěné odborné literatury</w:t>
      </w:r>
      <w:r w:rsidRPr="00FB1944">
        <w:rPr>
          <w:rFonts w:ascii="MS Reference Sans Serif" w:hAnsi="MS Reference Sans Serif" w:cs="Arial"/>
          <w:sz w:val="22"/>
          <w:szCs w:val="22"/>
        </w:rPr>
        <w:t xml:space="preserve"> (podrobněji v </w:t>
      </w:r>
      <w:r w:rsidR="00711716" w:rsidRPr="00FB1944">
        <w:rPr>
          <w:rFonts w:ascii="MS Reference Sans Serif" w:hAnsi="MS Reference Sans Serif" w:cs="Arial"/>
          <w:sz w:val="22"/>
          <w:szCs w:val="22"/>
        </w:rPr>
        <w:t>ČSN ISO 690. Informace a dokumentace – Pravidla pro bibliografické odkazy a citace informačních zdrojů. Praha: Úřad pro technickou normalizaci, metrologii a státní zkušebnictví, 2011).</w:t>
      </w:r>
    </w:p>
    <w:p w:rsidR="007E3E1D" w:rsidRPr="00FB1944" w:rsidRDefault="00114195">
      <w:pPr>
        <w:numPr>
          <w:ilvl w:val="1"/>
          <w:numId w:val="4"/>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Úplná bibliografická citace knižního díla se uvádí ve tvaru: primární autorské údaje,</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název, sekundární autorské údaje, vydání, místo vydání, nakladatelství, rok, počet</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stran a ISBN. Název se uvádí kurzívou. V případě, že se jedná o první vydání</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knižního díla a údaj o pořadí vydání v díle není uveden, je možno tento údaj</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vynechat rovněž v citaci.</w:t>
      </w:r>
    </w:p>
    <w:p w:rsidR="007E3E1D" w:rsidRPr="00FB1944" w:rsidRDefault="00114195">
      <w:pPr>
        <w:numPr>
          <w:ilvl w:val="1"/>
          <w:numId w:val="4"/>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Úplná bibliografická citace odborného článku se uvádí ve tvaru: primární autorské</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údaje, název článku, název periodika, rok, ročník, číslo, rozsah stran a ISSN. Název</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periodika se uvádí kurzívou.</w:t>
      </w:r>
    </w:p>
    <w:p w:rsidR="007E3E1D" w:rsidRPr="00FB1944" w:rsidRDefault="00114195">
      <w:pPr>
        <w:numPr>
          <w:ilvl w:val="1"/>
          <w:numId w:val="4"/>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Úplná bibliografická citace příspěvku ve sborníku se uvádí ve tvaru: primární</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autorské údaje, název příspěvku, sekundární autorské údaje, název sborníku, místo</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vydání, nakladatelství, rok, rozsah stran a ISBN. Název sborníku se uvádí kurzívou.</w:t>
      </w:r>
    </w:p>
    <w:p w:rsidR="007E3E1D" w:rsidRPr="00FB1944" w:rsidRDefault="00114195">
      <w:pPr>
        <w:numPr>
          <w:ilvl w:val="1"/>
          <w:numId w:val="4"/>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Úplná bibliografická citace kvalifikační práce se uvádí ve tvaru: primární autorské</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údaje, název, místo obhajoby, rok, počet stran, druh práce, univerzita, fakulta.</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Název se uvádí kurzívou.</w:t>
      </w:r>
    </w:p>
    <w:p w:rsidR="007E3E1D" w:rsidRPr="00FB1944" w:rsidRDefault="00114195">
      <w:pPr>
        <w:numPr>
          <w:ilvl w:val="1"/>
          <w:numId w:val="4"/>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Zkrácená citace tištěné odborné literatury se uvádí ve tvaru: příjmení autora,</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 xml:space="preserve">fakultativně rok vydání, výraz „op. </w:t>
      </w:r>
      <w:proofErr w:type="gramStart"/>
      <w:r w:rsidRPr="00FB1944">
        <w:rPr>
          <w:rFonts w:ascii="MS Reference Sans Serif" w:hAnsi="MS Reference Sans Serif" w:cs="Arial"/>
          <w:sz w:val="22"/>
          <w:szCs w:val="22"/>
        </w:rPr>
        <w:t>cit</w:t>
      </w:r>
      <w:proofErr w:type="gramEnd"/>
      <w:r w:rsidRPr="00FB1944">
        <w:rPr>
          <w:rFonts w:ascii="MS Reference Sans Serif" w:hAnsi="MS Reference Sans Serif" w:cs="Arial"/>
          <w:sz w:val="22"/>
          <w:szCs w:val="22"/>
        </w:rPr>
        <w:t>“. Rok vydání se uvádí pouze v případě, že se</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v práci cituje více děl příslušného autora</w:t>
      </w:r>
      <w:r w:rsidR="00711716" w:rsidRPr="00FB1944">
        <w:rPr>
          <w:rFonts w:ascii="MS Reference Sans Serif" w:hAnsi="MS Reference Sans Serif" w:cs="Arial"/>
          <w:sz w:val="22"/>
          <w:szCs w:val="22"/>
        </w:rPr>
        <w:t>.</w:t>
      </w:r>
    </w:p>
    <w:p w:rsidR="007E3E1D" w:rsidRPr="00FB1944" w:rsidRDefault="00114195">
      <w:pPr>
        <w:numPr>
          <w:ilvl w:val="1"/>
          <w:numId w:val="4"/>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Tištěná odborná literatura se vždy uvádí úplnou bibliografickou citací, je-li v</w:t>
      </w:r>
      <w:r w:rsidR="00711716" w:rsidRPr="00FB1944">
        <w:rPr>
          <w:rFonts w:ascii="MS Reference Sans Serif" w:hAnsi="MS Reference Sans Serif" w:cs="Arial"/>
          <w:sz w:val="22"/>
          <w:szCs w:val="22"/>
        </w:rPr>
        <w:t> </w:t>
      </w:r>
      <w:r w:rsidRPr="00FB1944">
        <w:rPr>
          <w:rFonts w:ascii="MS Reference Sans Serif" w:hAnsi="MS Reference Sans Serif" w:cs="Arial"/>
          <w:sz w:val="22"/>
          <w:szCs w:val="22"/>
        </w:rPr>
        <w:t>práci</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zmíněna poprvé. Následně se uvádí prostřednictvím zkrácené bibliografické citace.</w:t>
      </w:r>
    </w:p>
    <w:p w:rsidR="007E3E1D" w:rsidRPr="00FB1944" w:rsidRDefault="00114195">
      <w:pPr>
        <w:numPr>
          <w:ilvl w:val="1"/>
          <w:numId w:val="4"/>
        </w:numPr>
        <w:tabs>
          <w:tab w:val="left" w:pos="720"/>
        </w:tabs>
        <w:spacing w:before="60" w:line="264" w:lineRule="auto"/>
        <w:ind w:right="-288"/>
        <w:jc w:val="both"/>
        <w:rPr>
          <w:rFonts w:ascii="SyntaxLTCE-Roman" w:hAnsi="SyntaxLTCE-Roman" w:cs="SyntaxLTCE-Roman"/>
          <w:lang w:eastAsia="cs-CZ"/>
        </w:rPr>
      </w:pPr>
      <w:r w:rsidRPr="00FB1944">
        <w:rPr>
          <w:rFonts w:ascii="MS Reference Sans Serif" w:hAnsi="MS Reference Sans Serif" w:cs="Arial"/>
          <w:sz w:val="22"/>
          <w:szCs w:val="22"/>
        </w:rPr>
        <w:t>V případě odkazu na konkrétní stranu nebo rozsah stran se tento údaj</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v bibliografické citaci uvádí na místě určeném pro poznámky (samotný konec</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bibliografické citace).</w:t>
      </w:r>
    </w:p>
    <w:p w:rsidR="007E3E1D" w:rsidRPr="00FB1944" w:rsidRDefault="00114195">
      <w:pPr>
        <w:tabs>
          <w:tab w:val="left" w:pos="720"/>
        </w:tabs>
        <w:spacing w:before="60" w:line="264" w:lineRule="auto"/>
        <w:ind w:left="1080" w:right="-288"/>
        <w:jc w:val="both"/>
        <w:rPr>
          <w:rFonts w:ascii="MS Reference Sans Serif" w:hAnsi="MS Reference Sans Serif" w:cs="Arial"/>
          <w:b/>
          <w:sz w:val="22"/>
          <w:szCs w:val="22"/>
        </w:rPr>
      </w:pPr>
      <w:r w:rsidRPr="00FB1944">
        <w:rPr>
          <w:rFonts w:ascii="MS Reference Sans Serif" w:hAnsi="MS Reference Sans Serif" w:cs="Arial"/>
          <w:b/>
          <w:sz w:val="22"/>
          <w:szCs w:val="22"/>
        </w:rPr>
        <w:t>Příklady úplných bibliografických citací:</w:t>
      </w:r>
    </w:p>
    <w:p w:rsidR="007E3E1D" w:rsidRPr="00FB1944" w:rsidRDefault="00114195">
      <w:pPr>
        <w:tabs>
          <w:tab w:val="left" w:pos="720"/>
        </w:tabs>
        <w:spacing w:before="60" w:line="264" w:lineRule="auto"/>
        <w:ind w:left="1080" w:right="-288"/>
        <w:jc w:val="both"/>
        <w:rPr>
          <w:rFonts w:ascii="MS Reference Sans Serif" w:hAnsi="MS Reference Sans Serif" w:cs="Arial"/>
          <w:sz w:val="22"/>
          <w:szCs w:val="22"/>
        </w:rPr>
      </w:pPr>
      <w:r w:rsidRPr="00FB1944">
        <w:rPr>
          <w:rFonts w:ascii="MS Reference Sans Serif" w:hAnsi="MS Reference Sans Serif" w:cs="Arial"/>
          <w:sz w:val="22"/>
          <w:szCs w:val="22"/>
        </w:rPr>
        <w:lastRenderedPageBreak/>
        <w:t>NEUMAN, Pavel. Firemní právo. 2. vyd. Brno: Nakladatelství ARON, 2009. 670 s. ISBN 8071796646.</w:t>
      </w:r>
    </w:p>
    <w:p w:rsidR="007E3E1D" w:rsidRPr="00FB1944" w:rsidRDefault="00114195">
      <w:pPr>
        <w:tabs>
          <w:tab w:val="left" w:pos="720"/>
        </w:tabs>
        <w:spacing w:before="60" w:line="264" w:lineRule="auto"/>
        <w:ind w:left="1080" w:right="-288"/>
        <w:jc w:val="both"/>
        <w:rPr>
          <w:rFonts w:ascii="MS Reference Sans Serif" w:hAnsi="MS Reference Sans Serif" w:cs="Arial"/>
          <w:sz w:val="22"/>
          <w:szCs w:val="22"/>
        </w:rPr>
      </w:pPr>
      <w:r w:rsidRPr="00FB1944">
        <w:rPr>
          <w:rFonts w:ascii="MS Reference Sans Serif" w:hAnsi="MS Reference Sans Serif" w:cs="Arial"/>
          <w:sz w:val="22"/>
          <w:szCs w:val="22"/>
        </w:rPr>
        <w:t>NOVOTNÝ, Josef. Akceptace směnky. Časopis pro právní vědu a</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praxi. 2001, roč. 9, č. 4, s. 385-389. ISSN 1210-9126.</w:t>
      </w:r>
    </w:p>
    <w:p w:rsidR="007E3E1D" w:rsidRPr="00FB1944" w:rsidRDefault="00114195">
      <w:pPr>
        <w:tabs>
          <w:tab w:val="left" w:pos="720"/>
        </w:tabs>
        <w:spacing w:before="60" w:line="264" w:lineRule="auto"/>
        <w:ind w:left="1080" w:right="-288"/>
        <w:jc w:val="both"/>
        <w:rPr>
          <w:rFonts w:ascii="MS Reference Sans Serif" w:hAnsi="MS Reference Sans Serif" w:cs="Arial"/>
          <w:sz w:val="22"/>
          <w:szCs w:val="22"/>
        </w:rPr>
      </w:pPr>
      <w:r w:rsidRPr="00FB1944">
        <w:rPr>
          <w:rFonts w:ascii="MS Reference Sans Serif" w:hAnsi="MS Reference Sans Serif" w:cs="Arial"/>
          <w:sz w:val="22"/>
          <w:szCs w:val="22"/>
        </w:rPr>
        <w:t>OVESNÝ, Pavel. Finanční správa – součást realizace finančního práva.</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 xml:space="preserve">In: HORÁK, Petr et al. Dny práva – 2008 – </w:t>
      </w:r>
      <w:proofErr w:type="spellStart"/>
      <w:r w:rsidRPr="00FB1944">
        <w:rPr>
          <w:rFonts w:ascii="MS Reference Sans Serif" w:hAnsi="MS Reference Sans Serif" w:cs="Arial"/>
          <w:sz w:val="22"/>
          <w:szCs w:val="22"/>
        </w:rPr>
        <w:t>Days</w:t>
      </w:r>
      <w:proofErr w:type="spellEnd"/>
      <w:r w:rsidRPr="00FB1944">
        <w:rPr>
          <w:rFonts w:ascii="MS Reference Sans Serif" w:hAnsi="MS Reference Sans Serif" w:cs="Arial"/>
          <w:sz w:val="22"/>
          <w:szCs w:val="22"/>
        </w:rPr>
        <w:t xml:space="preserve"> </w:t>
      </w:r>
      <w:proofErr w:type="spellStart"/>
      <w:r w:rsidRPr="00FB1944">
        <w:rPr>
          <w:rFonts w:ascii="MS Reference Sans Serif" w:hAnsi="MS Reference Sans Serif" w:cs="Arial"/>
          <w:sz w:val="22"/>
          <w:szCs w:val="22"/>
        </w:rPr>
        <w:t>of</w:t>
      </w:r>
      <w:proofErr w:type="spellEnd"/>
      <w:r w:rsidRPr="00FB1944">
        <w:rPr>
          <w:rFonts w:ascii="MS Reference Sans Serif" w:hAnsi="MS Reference Sans Serif" w:cs="Arial"/>
          <w:sz w:val="22"/>
          <w:szCs w:val="22"/>
        </w:rPr>
        <w:t xml:space="preserve"> </w:t>
      </w:r>
      <w:proofErr w:type="spellStart"/>
      <w:proofErr w:type="gramStart"/>
      <w:r w:rsidRPr="00FB1944">
        <w:rPr>
          <w:rFonts w:ascii="MS Reference Sans Serif" w:hAnsi="MS Reference Sans Serif" w:cs="Arial"/>
          <w:sz w:val="22"/>
          <w:szCs w:val="22"/>
        </w:rPr>
        <w:t>Law</w:t>
      </w:r>
      <w:proofErr w:type="spellEnd"/>
      <w:proofErr w:type="gramEnd"/>
      <w:r w:rsidRPr="00FB1944">
        <w:rPr>
          <w:rFonts w:ascii="MS Reference Sans Serif" w:hAnsi="MS Reference Sans Serif" w:cs="Arial"/>
          <w:sz w:val="22"/>
          <w:szCs w:val="22"/>
        </w:rPr>
        <w:t>. Brno:</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Masarykova univerzita, 2008. s. 227-234. ISBN 978-80-210-4733-4.</w:t>
      </w:r>
    </w:p>
    <w:p w:rsidR="007E3E1D" w:rsidRPr="00FB1944" w:rsidRDefault="00114195">
      <w:pPr>
        <w:tabs>
          <w:tab w:val="left" w:pos="720"/>
        </w:tabs>
        <w:spacing w:before="60" w:line="264" w:lineRule="auto"/>
        <w:ind w:left="1080" w:right="-288"/>
        <w:jc w:val="both"/>
        <w:rPr>
          <w:rFonts w:ascii="MS Reference Sans Serif" w:hAnsi="MS Reference Sans Serif" w:cs="Arial"/>
          <w:sz w:val="22"/>
          <w:szCs w:val="22"/>
        </w:rPr>
      </w:pPr>
      <w:r w:rsidRPr="00FB1944">
        <w:rPr>
          <w:rFonts w:ascii="MS Reference Sans Serif" w:hAnsi="MS Reference Sans Serif" w:cs="Arial"/>
          <w:sz w:val="22"/>
          <w:szCs w:val="22"/>
        </w:rPr>
        <w:t>DLOUHÁ, Jana. Věcná břemena. Brno, 2008. 51 s. Diplomová práce.</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Masarykova univerzita, Právnická fakulta.</w:t>
      </w:r>
    </w:p>
    <w:p w:rsidR="007E3E1D" w:rsidRPr="00FB1944" w:rsidRDefault="00114195">
      <w:pPr>
        <w:tabs>
          <w:tab w:val="left" w:pos="720"/>
        </w:tabs>
        <w:spacing w:before="60" w:line="264" w:lineRule="auto"/>
        <w:ind w:left="1080" w:right="-288"/>
        <w:jc w:val="both"/>
        <w:rPr>
          <w:rFonts w:ascii="MS Reference Sans Serif" w:hAnsi="MS Reference Sans Serif" w:cs="Arial"/>
          <w:b/>
          <w:sz w:val="22"/>
          <w:szCs w:val="22"/>
        </w:rPr>
      </w:pPr>
      <w:r w:rsidRPr="00FB1944">
        <w:rPr>
          <w:rFonts w:ascii="MS Reference Sans Serif" w:hAnsi="MS Reference Sans Serif" w:cs="Arial"/>
          <w:b/>
          <w:sz w:val="22"/>
          <w:szCs w:val="22"/>
        </w:rPr>
        <w:t>Příklady úplných citací s odkazem na konkrétní stranu:</w:t>
      </w:r>
    </w:p>
    <w:p w:rsidR="007E3E1D" w:rsidRPr="00FB1944" w:rsidRDefault="00114195">
      <w:pPr>
        <w:tabs>
          <w:tab w:val="left" w:pos="720"/>
        </w:tabs>
        <w:spacing w:before="60" w:line="264" w:lineRule="auto"/>
        <w:ind w:left="1080" w:right="-288"/>
        <w:jc w:val="both"/>
        <w:rPr>
          <w:rFonts w:ascii="MS Reference Sans Serif" w:hAnsi="MS Reference Sans Serif" w:cs="Arial"/>
          <w:sz w:val="22"/>
          <w:szCs w:val="22"/>
        </w:rPr>
      </w:pPr>
      <w:r w:rsidRPr="00FB1944">
        <w:rPr>
          <w:rFonts w:ascii="MS Reference Sans Serif" w:hAnsi="MS Reference Sans Serif" w:cs="Arial"/>
          <w:sz w:val="22"/>
          <w:szCs w:val="22"/>
        </w:rPr>
        <w:t>NEUMAN, Pavel. Firemní právo. 2. vyd. Brno: Nakladatelství ARON,</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2009. 670 s. ISBN 8071796646. S. 591.</w:t>
      </w:r>
    </w:p>
    <w:p w:rsidR="007E3E1D" w:rsidRPr="00FB1944" w:rsidRDefault="00114195">
      <w:pPr>
        <w:tabs>
          <w:tab w:val="left" w:pos="720"/>
        </w:tabs>
        <w:spacing w:before="60" w:line="264" w:lineRule="auto"/>
        <w:ind w:left="1080" w:right="-288"/>
        <w:jc w:val="both"/>
        <w:rPr>
          <w:rFonts w:ascii="MS Reference Sans Serif" w:hAnsi="MS Reference Sans Serif" w:cs="Arial"/>
          <w:b/>
          <w:sz w:val="22"/>
          <w:szCs w:val="22"/>
        </w:rPr>
      </w:pPr>
      <w:r w:rsidRPr="00FB1944">
        <w:rPr>
          <w:rFonts w:ascii="MS Reference Sans Serif" w:hAnsi="MS Reference Sans Serif" w:cs="Arial"/>
          <w:b/>
          <w:sz w:val="22"/>
          <w:szCs w:val="22"/>
        </w:rPr>
        <w:t>Příklady zkrácených citací s odkazem na konkrétní stranu:</w:t>
      </w:r>
    </w:p>
    <w:p w:rsidR="007E3E1D" w:rsidRPr="00FB1944" w:rsidRDefault="00114195">
      <w:pPr>
        <w:tabs>
          <w:tab w:val="left" w:pos="720"/>
          <w:tab w:val="left" w:pos="1440"/>
        </w:tabs>
        <w:spacing w:before="60" w:line="264" w:lineRule="auto"/>
        <w:ind w:left="1080" w:right="-288"/>
        <w:jc w:val="both"/>
        <w:rPr>
          <w:rFonts w:ascii="MS Reference Sans Serif" w:hAnsi="MS Reference Sans Serif" w:cs="Arial"/>
          <w:sz w:val="22"/>
          <w:szCs w:val="22"/>
        </w:rPr>
      </w:pPr>
      <w:r w:rsidRPr="00FB1944">
        <w:rPr>
          <w:rFonts w:ascii="MS Reference Sans Serif" w:hAnsi="MS Reference Sans Serif" w:cs="Arial"/>
          <w:sz w:val="22"/>
          <w:szCs w:val="22"/>
        </w:rPr>
        <w:t xml:space="preserve">NEUMAN 2009 op. </w:t>
      </w:r>
      <w:proofErr w:type="gramStart"/>
      <w:r w:rsidRPr="00FB1944">
        <w:rPr>
          <w:rFonts w:ascii="MS Reference Sans Serif" w:hAnsi="MS Reference Sans Serif" w:cs="Arial"/>
          <w:sz w:val="22"/>
          <w:szCs w:val="22"/>
        </w:rPr>
        <w:t>cit</w:t>
      </w:r>
      <w:proofErr w:type="gramEnd"/>
      <w:r w:rsidRPr="00FB1944">
        <w:rPr>
          <w:rFonts w:ascii="MS Reference Sans Serif" w:hAnsi="MS Reference Sans Serif" w:cs="Arial"/>
          <w:sz w:val="22"/>
          <w:szCs w:val="22"/>
        </w:rPr>
        <w:t>., s. 591.</w:t>
      </w:r>
    </w:p>
    <w:p w:rsidR="00711716" w:rsidRPr="00FB1944" w:rsidRDefault="00114195" w:rsidP="00672778">
      <w:pPr>
        <w:numPr>
          <w:ilvl w:val="0"/>
          <w:numId w:val="4"/>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b/>
          <w:sz w:val="22"/>
          <w:szCs w:val="22"/>
        </w:rPr>
        <w:t>Citace elektronických pramenů.</w:t>
      </w:r>
      <w:r w:rsidRPr="00FB1944">
        <w:rPr>
          <w:rFonts w:ascii="MS Reference Sans Serif" w:hAnsi="MS Reference Sans Serif" w:cs="Arial"/>
          <w:sz w:val="22"/>
          <w:szCs w:val="22"/>
        </w:rPr>
        <w:t xml:space="preserve"> </w:t>
      </w:r>
    </w:p>
    <w:p w:rsidR="00711716" w:rsidRPr="00FB1944" w:rsidRDefault="00114195" w:rsidP="004D401A">
      <w:pPr>
        <w:numPr>
          <w:ilvl w:val="1"/>
          <w:numId w:val="4"/>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Při citaci elektronických pramenů se vychází z pravidel pro citaci tištěných pramenů, navíc se za název díla v hranatých závorkách připojí údaj o druhu média (nosiče), na němž je pramen zachycen.</w:t>
      </w:r>
    </w:p>
    <w:p w:rsidR="007E3E1D" w:rsidRPr="00FB1944" w:rsidRDefault="00114195">
      <w:pPr>
        <w:numPr>
          <w:ilvl w:val="1"/>
          <w:numId w:val="4"/>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Za údaje, které se týkají vydání díla, se v hranatých závorkách připojí údaj o datu citace (okamžiku přístupu ke zdroji) pramene ve tvaru „[cit. 25. 4. 2012]“. Na samotný konec bibliografické citace lze fakultativně (v případě citace pramene umístěného online obligatorně) připojit informaci o možnosti přístupu ke zdroji.</w:t>
      </w:r>
    </w:p>
    <w:p w:rsidR="007E3E1D" w:rsidRPr="00FB1944" w:rsidRDefault="00114195">
      <w:pPr>
        <w:tabs>
          <w:tab w:val="left" w:pos="720"/>
        </w:tabs>
        <w:spacing w:before="60" w:line="264" w:lineRule="auto"/>
        <w:ind w:left="360" w:right="-288" w:firstLine="348"/>
        <w:jc w:val="both"/>
        <w:rPr>
          <w:rFonts w:ascii="MS Reference Sans Serif" w:hAnsi="MS Reference Sans Serif" w:cs="Arial"/>
          <w:b/>
          <w:sz w:val="22"/>
          <w:szCs w:val="22"/>
        </w:rPr>
      </w:pPr>
      <w:r w:rsidRPr="00FB1944">
        <w:rPr>
          <w:rFonts w:ascii="MS Reference Sans Serif" w:hAnsi="MS Reference Sans Serif" w:cs="Arial"/>
          <w:b/>
          <w:sz w:val="22"/>
          <w:szCs w:val="22"/>
        </w:rPr>
        <w:t>Příklady úplných bibliografických citací:</w:t>
      </w:r>
    </w:p>
    <w:p w:rsidR="007E3E1D" w:rsidRPr="00FB1944" w:rsidRDefault="00114195">
      <w:pPr>
        <w:tabs>
          <w:tab w:val="left" w:pos="720"/>
        </w:tabs>
        <w:spacing w:before="60" w:line="264" w:lineRule="auto"/>
        <w:ind w:left="708" w:right="-288"/>
        <w:jc w:val="both"/>
        <w:rPr>
          <w:rFonts w:ascii="MS Reference Sans Serif" w:hAnsi="MS Reference Sans Serif" w:cs="Arial"/>
          <w:sz w:val="22"/>
          <w:szCs w:val="22"/>
        </w:rPr>
      </w:pPr>
      <w:r w:rsidRPr="00FB1944">
        <w:rPr>
          <w:rFonts w:ascii="MS Reference Sans Serif" w:hAnsi="MS Reference Sans Serif" w:cs="Arial"/>
          <w:sz w:val="22"/>
          <w:szCs w:val="22"/>
        </w:rPr>
        <w:t xml:space="preserve">INGWERSEN, Peter; Petr BLÁHA a Tomáš Novák. </w:t>
      </w:r>
      <w:proofErr w:type="spellStart"/>
      <w:r w:rsidRPr="00FB1944">
        <w:rPr>
          <w:rFonts w:ascii="MS Reference Sans Serif" w:hAnsi="MS Reference Sans Serif" w:cs="Arial"/>
          <w:sz w:val="22"/>
          <w:szCs w:val="22"/>
        </w:rPr>
        <w:t>Information</w:t>
      </w:r>
      <w:proofErr w:type="spellEnd"/>
      <w:r w:rsidR="00711716" w:rsidRPr="00FB1944">
        <w:rPr>
          <w:rFonts w:ascii="MS Reference Sans Serif" w:hAnsi="MS Reference Sans Serif" w:cs="Arial"/>
          <w:sz w:val="22"/>
          <w:szCs w:val="22"/>
        </w:rPr>
        <w:t xml:space="preserve"> </w:t>
      </w:r>
      <w:proofErr w:type="spellStart"/>
      <w:r w:rsidRPr="00FB1944">
        <w:rPr>
          <w:rFonts w:ascii="MS Reference Sans Serif" w:hAnsi="MS Reference Sans Serif" w:cs="Arial"/>
          <w:sz w:val="22"/>
          <w:szCs w:val="22"/>
        </w:rPr>
        <w:t>Retrieval</w:t>
      </w:r>
      <w:proofErr w:type="spellEnd"/>
      <w:r w:rsidRPr="00FB1944">
        <w:rPr>
          <w:rFonts w:ascii="MS Reference Sans Serif" w:hAnsi="MS Reference Sans Serif" w:cs="Arial"/>
          <w:sz w:val="22"/>
          <w:szCs w:val="22"/>
        </w:rPr>
        <w:t xml:space="preserve"> </w:t>
      </w:r>
      <w:proofErr w:type="spellStart"/>
      <w:r w:rsidRPr="00FB1944">
        <w:rPr>
          <w:rFonts w:ascii="MS Reference Sans Serif" w:hAnsi="MS Reference Sans Serif" w:cs="Arial"/>
          <w:sz w:val="22"/>
          <w:szCs w:val="22"/>
        </w:rPr>
        <w:t>Interaction</w:t>
      </w:r>
      <w:proofErr w:type="spellEnd"/>
      <w:r w:rsidRPr="00FB1944">
        <w:rPr>
          <w:rFonts w:ascii="MS Reference Sans Serif" w:hAnsi="MS Reference Sans Serif" w:cs="Arial"/>
          <w:sz w:val="22"/>
          <w:szCs w:val="22"/>
        </w:rPr>
        <w:t xml:space="preserve"> [online]. London: </w:t>
      </w:r>
      <w:proofErr w:type="spellStart"/>
      <w:r w:rsidRPr="00FB1944">
        <w:rPr>
          <w:rFonts w:ascii="MS Reference Sans Serif" w:hAnsi="MS Reference Sans Serif" w:cs="Arial"/>
          <w:sz w:val="22"/>
          <w:szCs w:val="22"/>
        </w:rPr>
        <w:t>Taylor</w:t>
      </w:r>
      <w:proofErr w:type="spellEnd"/>
      <w:r w:rsidRPr="00FB1944">
        <w:rPr>
          <w:rFonts w:ascii="MS Reference Sans Serif" w:hAnsi="MS Reference Sans Serif" w:cs="Arial"/>
          <w:sz w:val="22"/>
          <w:szCs w:val="22"/>
        </w:rPr>
        <w:t xml:space="preserve"> Graham, 1992 [cit. 1.</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 xml:space="preserve">9. 2009]. ISBN 0947568549. Dostupné z: </w:t>
      </w:r>
      <w:hyperlink r:id="rId10" w:history="1">
        <w:r w:rsidRPr="00FB1944">
          <w:rPr>
            <w:rStyle w:val="Hypertextovodkaz"/>
            <w:rFonts w:ascii="MS Reference Sans Serif" w:hAnsi="MS Reference Sans Serif" w:cs="Arial"/>
            <w:sz w:val="22"/>
            <w:szCs w:val="22"/>
          </w:rPr>
          <w:t>http://db.dk/pi/iri/files/Ingwersen_IRI.pdf</w:t>
        </w:r>
      </w:hyperlink>
    </w:p>
    <w:p w:rsidR="007E3E1D" w:rsidRPr="00FB1944" w:rsidRDefault="00114195">
      <w:pPr>
        <w:tabs>
          <w:tab w:val="left" w:pos="720"/>
        </w:tabs>
        <w:spacing w:before="60" w:line="264" w:lineRule="auto"/>
        <w:ind w:left="708" w:right="-288"/>
        <w:jc w:val="both"/>
        <w:rPr>
          <w:rFonts w:ascii="MS Reference Sans Serif" w:hAnsi="MS Reference Sans Serif" w:cs="Arial"/>
          <w:sz w:val="22"/>
          <w:szCs w:val="22"/>
        </w:rPr>
      </w:pPr>
      <w:proofErr w:type="spellStart"/>
      <w:r w:rsidRPr="00FB1944">
        <w:rPr>
          <w:rFonts w:ascii="MS Reference Sans Serif" w:hAnsi="MS Reference Sans Serif" w:cs="Arial"/>
          <w:sz w:val="22"/>
          <w:szCs w:val="22"/>
        </w:rPr>
        <w:t>Information</w:t>
      </w:r>
      <w:proofErr w:type="spellEnd"/>
      <w:r w:rsidRPr="00FB1944">
        <w:rPr>
          <w:rFonts w:ascii="MS Reference Sans Serif" w:hAnsi="MS Reference Sans Serif" w:cs="Arial"/>
          <w:sz w:val="22"/>
          <w:szCs w:val="22"/>
        </w:rPr>
        <w:t xml:space="preserve"> </w:t>
      </w:r>
      <w:proofErr w:type="spellStart"/>
      <w:r w:rsidRPr="00FB1944">
        <w:rPr>
          <w:rFonts w:ascii="MS Reference Sans Serif" w:hAnsi="MS Reference Sans Serif" w:cs="Arial"/>
          <w:sz w:val="22"/>
          <w:szCs w:val="22"/>
        </w:rPr>
        <w:t>Literacy</w:t>
      </w:r>
      <w:proofErr w:type="spellEnd"/>
      <w:r w:rsidRPr="00FB1944">
        <w:rPr>
          <w:rFonts w:ascii="MS Reference Sans Serif" w:hAnsi="MS Reference Sans Serif" w:cs="Arial"/>
          <w:sz w:val="22"/>
          <w:szCs w:val="22"/>
        </w:rPr>
        <w:t xml:space="preserve"> </w:t>
      </w:r>
      <w:proofErr w:type="spellStart"/>
      <w:r w:rsidRPr="00FB1944">
        <w:rPr>
          <w:rFonts w:ascii="MS Reference Sans Serif" w:hAnsi="MS Reference Sans Serif" w:cs="Arial"/>
          <w:sz w:val="22"/>
          <w:szCs w:val="22"/>
        </w:rPr>
        <w:t>Competency</w:t>
      </w:r>
      <w:proofErr w:type="spellEnd"/>
      <w:r w:rsidRPr="00FB1944">
        <w:rPr>
          <w:rFonts w:ascii="MS Reference Sans Serif" w:hAnsi="MS Reference Sans Serif" w:cs="Arial"/>
          <w:sz w:val="22"/>
          <w:szCs w:val="22"/>
        </w:rPr>
        <w:t xml:space="preserve"> </w:t>
      </w:r>
      <w:proofErr w:type="spellStart"/>
      <w:r w:rsidRPr="00FB1944">
        <w:rPr>
          <w:rFonts w:ascii="MS Reference Sans Serif" w:hAnsi="MS Reference Sans Serif" w:cs="Arial"/>
          <w:sz w:val="22"/>
          <w:szCs w:val="22"/>
        </w:rPr>
        <w:t>Standards</w:t>
      </w:r>
      <w:proofErr w:type="spellEnd"/>
      <w:r w:rsidRPr="00FB1944">
        <w:rPr>
          <w:rFonts w:ascii="MS Reference Sans Serif" w:hAnsi="MS Reference Sans Serif" w:cs="Arial"/>
          <w:sz w:val="22"/>
          <w:szCs w:val="22"/>
        </w:rPr>
        <w:t xml:space="preserve"> </w:t>
      </w:r>
      <w:proofErr w:type="spellStart"/>
      <w:r w:rsidRPr="00FB1944">
        <w:rPr>
          <w:rFonts w:ascii="MS Reference Sans Serif" w:hAnsi="MS Reference Sans Serif" w:cs="Arial"/>
          <w:sz w:val="22"/>
          <w:szCs w:val="22"/>
        </w:rPr>
        <w:t>for</w:t>
      </w:r>
      <w:proofErr w:type="spellEnd"/>
      <w:r w:rsidRPr="00FB1944">
        <w:rPr>
          <w:rFonts w:ascii="MS Reference Sans Serif" w:hAnsi="MS Reference Sans Serif" w:cs="Arial"/>
          <w:sz w:val="22"/>
          <w:szCs w:val="22"/>
        </w:rPr>
        <w:t xml:space="preserve"> </w:t>
      </w:r>
      <w:proofErr w:type="spellStart"/>
      <w:r w:rsidRPr="00FB1944">
        <w:rPr>
          <w:rFonts w:ascii="MS Reference Sans Serif" w:hAnsi="MS Reference Sans Serif" w:cs="Arial"/>
          <w:sz w:val="22"/>
          <w:szCs w:val="22"/>
        </w:rPr>
        <w:t>Higher</w:t>
      </w:r>
      <w:proofErr w:type="spellEnd"/>
      <w:r w:rsidRPr="00FB1944">
        <w:rPr>
          <w:rFonts w:ascii="MS Reference Sans Serif" w:hAnsi="MS Reference Sans Serif" w:cs="Arial"/>
          <w:sz w:val="22"/>
          <w:szCs w:val="22"/>
        </w:rPr>
        <w:t xml:space="preserve"> </w:t>
      </w:r>
      <w:proofErr w:type="spellStart"/>
      <w:r w:rsidRPr="00FB1944">
        <w:rPr>
          <w:rFonts w:ascii="MS Reference Sans Serif" w:hAnsi="MS Reference Sans Serif" w:cs="Arial"/>
          <w:sz w:val="22"/>
          <w:szCs w:val="22"/>
        </w:rPr>
        <w:t>Education</w:t>
      </w:r>
      <w:proofErr w:type="spellEnd"/>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 xml:space="preserve">[online]. Chicago: </w:t>
      </w:r>
      <w:proofErr w:type="spellStart"/>
      <w:r w:rsidRPr="00FB1944">
        <w:rPr>
          <w:rFonts w:ascii="MS Reference Sans Serif" w:hAnsi="MS Reference Sans Serif" w:cs="Arial"/>
          <w:sz w:val="22"/>
          <w:szCs w:val="22"/>
        </w:rPr>
        <w:t>Association</w:t>
      </w:r>
      <w:proofErr w:type="spellEnd"/>
      <w:r w:rsidRPr="00FB1944">
        <w:rPr>
          <w:rFonts w:ascii="MS Reference Sans Serif" w:hAnsi="MS Reference Sans Serif" w:cs="Arial"/>
          <w:sz w:val="22"/>
          <w:szCs w:val="22"/>
        </w:rPr>
        <w:t xml:space="preserve"> </w:t>
      </w:r>
      <w:proofErr w:type="spellStart"/>
      <w:r w:rsidRPr="00FB1944">
        <w:rPr>
          <w:rFonts w:ascii="MS Reference Sans Serif" w:hAnsi="MS Reference Sans Serif" w:cs="Arial"/>
          <w:sz w:val="22"/>
          <w:szCs w:val="22"/>
        </w:rPr>
        <w:t>of</w:t>
      </w:r>
      <w:proofErr w:type="spellEnd"/>
      <w:r w:rsidRPr="00FB1944">
        <w:rPr>
          <w:rFonts w:ascii="MS Reference Sans Serif" w:hAnsi="MS Reference Sans Serif" w:cs="Arial"/>
          <w:sz w:val="22"/>
          <w:szCs w:val="22"/>
        </w:rPr>
        <w:t xml:space="preserve"> </w:t>
      </w:r>
      <w:proofErr w:type="spellStart"/>
      <w:r w:rsidRPr="00FB1944">
        <w:rPr>
          <w:rFonts w:ascii="MS Reference Sans Serif" w:hAnsi="MS Reference Sans Serif" w:cs="Arial"/>
          <w:sz w:val="22"/>
          <w:szCs w:val="22"/>
        </w:rPr>
        <w:t>College</w:t>
      </w:r>
      <w:proofErr w:type="spellEnd"/>
      <w:r w:rsidRPr="00FB1944">
        <w:rPr>
          <w:rFonts w:ascii="MS Reference Sans Serif" w:hAnsi="MS Reference Sans Serif" w:cs="Arial"/>
          <w:sz w:val="22"/>
          <w:szCs w:val="22"/>
        </w:rPr>
        <w:t xml:space="preserve"> and </w:t>
      </w:r>
      <w:proofErr w:type="spellStart"/>
      <w:r w:rsidRPr="00FB1944">
        <w:rPr>
          <w:rFonts w:ascii="MS Reference Sans Serif" w:hAnsi="MS Reference Sans Serif" w:cs="Arial"/>
          <w:sz w:val="22"/>
          <w:szCs w:val="22"/>
        </w:rPr>
        <w:t>Research</w:t>
      </w:r>
      <w:proofErr w:type="spellEnd"/>
      <w:r w:rsidRPr="00FB1944">
        <w:rPr>
          <w:rFonts w:ascii="MS Reference Sans Serif" w:hAnsi="MS Reference Sans Serif" w:cs="Arial"/>
          <w:sz w:val="22"/>
          <w:szCs w:val="22"/>
        </w:rPr>
        <w:t xml:space="preserve"> </w:t>
      </w:r>
      <w:proofErr w:type="spellStart"/>
      <w:r w:rsidRPr="00FB1944">
        <w:rPr>
          <w:rFonts w:ascii="MS Reference Sans Serif" w:hAnsi="MS Reference Sans Serif" w:cs="Arial"/>
          <w:sz w:val="22"/>
          <w:szCs w:val="22"/>
        </w:rPr>
        <w:t>Libraries</w:t>
      </w:r>
      <w:proofErr w:type="spellEnd"/>
      <w:r w:rsidRPr="00FB1944">
        <w:rPr>
          <w:rFonts w:ascii="MS Reference Sans Serif" w:hAnsi="MS Reference Sans Serif" w:cs="Arial"/>
          <w:sz w:val="22"/>
          <w:szCs w:val="22"/>
        </w:rPr>
        <w:t>,</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2000 [cit. 28. 3. 2007]. Dostupné z:</w:t>
      </w:r>
      <w:r w:rsidR="00711716" w:rsidRPr="00FB1944">
        <w:rPr>
          <w:rFonts w:ascii="MS Reference Sans Serif" w:hAnsi="MS Reference Sans Serif" w:cs="Arial"/>
          <w:sz w:val="22"/>
          <w:szCs w:val="22"/>
        </w:rPr>
        <w:t xml:space="preserve"> </w:t>
      </w:r>
      <w:hyperlink r:id="rId11" w:history="1">
        <w:r w:rsidRPr="00FB1944">
          <w:rPr>
            <w:rStyle w:val="Hypertextovodkaz"/>
            <w:rFonts w:ascii="MS Reference Sans Serif" w:hAnsi="MS Reference Sans Serif" w:cs="Arial"/>
            <w:sz w:val="22"/>
            <w:szCs w:val="22"/>
          </w:rPr>
          <w:t>http://www.ala.org/acrl/files/standards/standards.pdf</w:t>
        </w:r>
      </w:hyperlink>
    </w:p>
    <w:p w:rsidR="007E3E1D" w:rsidRPr="00FB1944" w:rsidRDefault="00114195">
      <w:pPr>
        <w:tabs>
          <w:tab w:val="left" w:pos="720"/>
        </w:tabs>
        <w:spacing w:before="60" w:line="264" w:lineRule="auto"/>
        <w:ind w:left="708" w:right="-288"/>
        <w:jc w:val="both"/>
        <w:rPr>
          <w:rFonts w:ascii="MS Reference Sans Serif" w:hAnsi="MS Reference Sans Serif" w:cs="Arial"/>
          <w:sz w:val="22"/>
          <w:szCs w:val="22"/>
        </w:rPr>
      </w:pPr>
      <w:r w:rsidRPr="00FB1944">
        <w:rPr>
          <w:rFonts w:ascii="MS Reference Sans Serif" w:hAnsi="MS Reference Sans Serif" w:cs="Arial"/>
          <w:sz w:val="22"/>
          <w:szCs w:val="22"/>
        </w:rPr>
        <w:t xml:space="preserve">CAMPBELL-KELLY, Martin; VALDURIEZ, Patrick. A </w:t>
      </w:r>
      <w:proofErr w:type="spellStart"/>
      <w:r w:rsidRPr="00FB1944">
        <w:rPr>
          <w:rFonts w:ascii="MS Reference Sans Serif" w:hAnsi="MS Reference Sans Serif" w:cs="Arial"/>
          <w:sz w:val="22"/>
          <w:szCs w:val="22"/>
        </w:rPr>
        <w:t>Technical</w:t>
      </w:r>
      <w:proofErr w:type="spellEnd"/>
      <w:r w:rsidRPr="00FB1944">
        <w:rPr>
          <w:rFonts w:ascii="MS Reference Sans Serif" w:hAnsi="MS Reference Sans Serif" w:cs="Arial"/>
          <w:sz w:val="22"/>
          <w:szCs w:val="22"/>
        </w:rPr>
        <w:t xml:space="preserve"> </w:t>
      </w:r>
      <w:proofErr w:type="spellStart"/>
      <w:r w:rsidRPr="00FB1944">
        <w:rPr>
          <w:rFonts w:ascii="MS Reference Sans Serif" w:hAnsi="MS Reference Sans Serif" w:cs="Arial"/>
          <w:sz w:val="22"/>
          <w:szCs w:val="22"/>
        </w:rPr>
        <w:t>Critique</w:t>
      </w:r>
      <w:proofErr w:type="spellEnd"/>
      <w:r w:rsidR="00711716" w:rsidRPr="00FB1944">
        <w:rPr>
          <w:rFonts w:ascii="MS Reference Sans Serif" w:hAnsi="MS Reference Sans Serif" w:cs="Arial"/>
          <w:sz w:val="22"/>
          <w:szCs w:val="22"/>
        </w:rPr>
        <w:t xml:space="preserve"> </w:t>
      </w:r>
      <w:proofErr w:type="spellStart"/>
      <w:r w:rsidRPr="00FB1944">
        <w:rPr>
          <w:rFonts w:ascii="MS Reference Sans Serif" w:hAnsi="MS Reference Sans Serif" w:cs="Arial"/>
          <w:sz w:val="22"/>
          <w:szCs w:val="22"/>
        </w:rPr>
        <w:t>of</w:t>
      </w:r>
      <w:proofErr w:type="spellEnd"/>
      <w:r w:rsidRPr="00FB1944">
        <w:rPr>
          <w:rFonts w:ascii="MS Reference Sans Serif" w:hAnsi="MS Reference Sans Serif" w:cs="Arial"/>
          <w:sz w:val="22"/>
          <w:szCs w:val="22"/>
        </w:rPr>
        <w:t xml:space="preserve"> </w:t>
      </w:r>
      <w:proofErr w:type="spellStart"/>
      <w:r w:rsidRPr="00FB1944">
        <w:rPr>
          <w:rFonts w:ascii="MS Reference Sans Serif" w:hAnsi="MS Reference Sans Serif" w:cs="Arial"/>
          <w:sz w:val="22"/>
          <w:szCs w:val="22"/>
        </w:rPr>
        <w:t>Fifty</w:t>
      </w:r>
      <w:proofErr w:type="spellEnd"/>
      <w:r w:rsidRPr="00FB1944">
        <w:rPr>
          <w:rFonts w:ascii="MS Reference Sans Serif" w:hAnsi="MS Reference Sans Serif" w:cs="Arial"/>
          <w:sz w:val="22"/>
          <w:szCs w:val="22"/>
        </w:rPr>
        <w:t xml:space="preserve"> Software </w:t>
      </w:r>
      <w:proofErr w:type="spellStart"/>
      <w:r w:rsidRPr="00FB1944">
        <w:rPr>
          <w:rFonts w:ascii="MS Reference Sans Serif" w:hAnsi="MS Reference Sans Serif" w:cs="Arial"/>
          <w:sz w:val="22"/>
          <w:szCs w:val="22"/>
        </w:rPr>
        <w:t>Patents</w:t>
      </w:r>
      <w:proofErr w:type="spellEnd"/>
      <w:r w:rsidRPr="00FB1944">
        <w:rPr>
          <w:rFonts w:ascii="MS Reference Sans Serif" w:hAnsi="MS Reference Sans Serif" w:cs="Arial"/>
          <w:sz w:val="22"/>
          <w:szCs w:val="22"/>
        </w:rPr>
        <w:t xml:space="preserve"> [online]. 2005 [cit. 29. 4. 2012]. Dostupné</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z: http:// papers.ssrn.com/sol3/</w:t>
      </w:r>
      <w:proofErr w:type="spellStart"/>
      <w:r w:rsidRPr="00FB1944">
        <w:rPr>
          <w:rFonts w:ascii="MS Reference Sans Serif" w:hAnsi="MS Reference Sans Serif" w:cs="Arial"/>
          <w:sz w:val="22"/>
          <w:szCs w:val="22"/>
        </w:rPr>
        <w:t>papers.cfm?abstract_id</w:t>
      </w:r>
      <w:proofErr w:type="spellEnd"/>
      <w:r w:rsidRPr="00FB1944">
        <w:rPr>
          <w:rFonts w:ascii="MS Reference Sans Serif" w:hAnsi="MS Reference Sans Serif" w:cs="Arial"/>
          <w:sz w:val="22"/>
          <w:szCs w:val="22"/>
        </w:rPr>
        <w:t>=650921</w:t>
      </w:r>
    </w:p>
    <w:p w:rsidR="007E3E1D" w:rsidRPr="00FB1944" w:rsidRDefault="00114195">
      <w:pPr>
        <w:tabs>
          <w:tab w:val="left" w:pos="720"/>
        </w:tabs>
        <w:spacing w:before="60" w:line="264" w:lineRule="auto"/>
        <w:ind w:left="708" w:right="-288"/>
        <w:jc w:val="both"/>
        <w:rPr>
          <w:rFonts w:ascii="MS Reference Sans Serif" w:hAnsi="MS Reference Sans Serif" w:cs="Arial"/>
          <w:sz w:val="22"/>
          <w:szCs w:val="22"/>
        </w:rPr>
      </w:pPr>
      <w:r w:rsidRPr="00FB1944">
        <w:rPr>
          <w:rFonts w:ascii="MS Reference Sans Serif" w:hAnsi="MS Reference Sans Serif" w:cs="Arial"/>
          <w:sz w:val="22"/>
          <w:szCs w:val="22"/>
        </w:rPr>
        <w:t>KREČ, Luboš. Vláda omezí anonymní akcie. Jejich majitelé se budou</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 xml:space="preserve">muset registrovat. IHNED.cz [online]. </w:t>
      </w:r>
      <w:proofErr w:type="spellStart"/>
      <w:r w:rsidRPr="00FB1944">
        <w:rPr>
          <w:rFonts w:ascii="MS Reference Sans Serif" w:hAnsi="MS Reference Sans Serif" w:cs="Arial"/>
          <w:sz w:val="22"/>
          <w:szCs w:val="22"/>
        </w:rPr>
        <w:t>Economia</w:t>
      </w:r>
      <w:proofErr w:type="spellEnd"/>
      <w:r w:rsidRPr="00FB1944">
        <w:rPr>
          <w:rFonts w:ascii="MS Reference Sans Serif" w:hAnsi="MS Reference Sans Serif" w:cs="Arial"/>
          <w:sz w:val="22"/>
          <w:szCs w:val="22"/>
        </w:rPr>
        <w:t>, 2011 [cit. 29. 4.</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 xml:space="preserve">2012]. ISSN 1213-7693. Dostupné z: </w:t>
      </w:r>
      <w:hyperlink r:id="rId12" w:history="1">
        <w:r w:rsidRPr="00FB1944">
          <w:rPr>
            <w:rStyle w:val="Hypertextovodkaz"/>
            <w:rFonts w:ascii="MS Reference Sans Serif" w:hAnsi="MS Reference Sans Serif" w:cs="Arial"/>
            <w:sz w:val="22"/>
            <w:szCs w:val="22"/>
          </w:rPr>
          <w:t>http://zpravy.ihned.cz/c1-53187630-vlada-omezi-anonymni-akcie-jejich-majitele-se-budoumuset-zaregistrovat</w:t>
        </w:r>
      </w:hyperlink>
    </w:p>
    <w:p w:rsidR="007E3E1D" w:rsidRPr="00FB1944" w:rsidRDefault="00114195">
      <w:pPr>
        <w:tabs>
          <w:tab w:val="left" w:pos="720"/>
        </w:tabs>
        <w:spacing w:before="60" w:line="264" w:lineRule="auto"/>
        <w:ind w:left="708" w:right="-288"/>
        <w:jc w:val="both"/>
        <w:rPr>
          <w:rFonts w:ascii="MS Reference Sans Serif" w:hAnsi="MS Reference Sans Serif" w:cs="Arial"/>
          <w:sz w:val="22"/>
          <w:szCs w:val="22"/>
        </w:rPr>
      </w:pPr>
      <w:r w:rsidRPr="00FB1944">
        <w:rPr>
          <w:rFonts w:ascii="MS Reference Sans Serif" w:hAnsi="MS Reference Sans Serif" w:cs="Arial"/>
          <w:sz w:val="22"/>
          <w:szCs w:val="22"/>
        </w:rPr>
        <w:t>RADVAN, Michal. Je berní právo samostatným odvětvím práva? In:</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NECHAL, Jan et al. (</w:t>
      </w:r>
      <w:proofErr w:type="spellStart"/>
      <w:r w:rsidRPr="00FB1944">
        <w:rPr>
          <w:rFonts w:ascii="MS Reference Sans Serif" w:hAnsi="MS Reference Sans Serif" w:cs="Arial"/>
          <w:sz w:val="22"/>
          <w:szCs w:val="22"/>
        </w:rPr>
        <w:t>eds</w:t>
      </w:r>
      <w:proofErr w:type="spellEnd"/>
      <w:r w:rsidRPr="00FB1944">
        <w:rPr>
          <w:rFonts w:ascii="MS Reference Sans Serif" w:hAnsi="MS Reference Sans Serif" w:cs="Arial"/>
          <w:sz w:val="22"/>
          <w:szCs w:val="22"/>
        </w:rPr>
        <w:t xml:space="preserve">.). Dny práva – 2008 – </w:t>
      </w:r>
      <w:proofErr w:type="spellStart"/>
      <w:r w:rsidRPr="00FB1944">
        <w:rPr>
          <w:rFonts w:ascii="MS Reference Sans Serif" w:hAnsi="MS Reference Sans Serif" w:cs="Arial"/>
          <w:sz w:val="22"/>
          <w:szCs w:val="22"/>
        </w:rPr>
        <w:t>Days</w:t>
      </w:r>
      <w:proofErr w:type="spellEnd"/>
      <w:r w:rsidRPr="00FB1944">
        <w:rPr>
          <w:rFonts w:ascii="MS Reference Sans Serif" w:hAnsi="MS Reference Sans Serif" w:cs="Arial"/>
          <w:sz w:val="22"/>
          <w:szCs w:val="22"/>
        </w:rPr>
        <w:t xml:space="preserve"> </w:t>
      </w:r>
      <w:proofErr w:type="spellStart"/>
      <w:r w:rsidRPr="00FB1944">
        <w:rPr>
          <w:rFonts w:ascii="MS Reference Sans Serif" w:hAnsi="MS Reference Sans Serif" w:cs="Arial"/>
          <w:sz w:val="22"/>
          <w:szCs w:val="22"/>
        </w:rPr>
        <w:t>of</w:t>
      </w:r>
      <w:proofErr w:type="spellEnd"/>
      <w:r w:rsidRPr="00FB1944">
        <w:rPr>
          <w:rFonts w:ascii="MS Reference Sans Serif" w:hAnsi="MS Reference Sans Serif" w:cs="Arial"/>
          <w:sz w:val="22"/>
          <w:szCs w:val="22"/>
        </w:rPr>
        <w:t xml:space="preserve"> </w:t>
      </w:r>
      <w:proofErr w:type="spellStart"/>
      <w:proofErr w:type="gramStart"/>
      <w:r w:rsidRPr="00FB1944">
        <w:rPr>
          <w:rFonts w:ascii="MS Reference Sans Serif" w:hAnsi="MS Reference Sans Serif" w:cs="Arial"/>
          <w:sz w:val="22"/>
          <w:szCs w:val="22"/>
        </w:rPr>
        <w:t>Law</w:t>
      </w:r>
      <w:proofErr w:type="spellEnd"/>
      <w:proofErr w:type="gramEnd"/>
      <w:r w:rsidRPr="00FB1944">
        <w:rPr>
          <w:rFonts w:ascii="MS Reference Sans Serif" w:hAnsi="MS Reference Sans Serif" w:cs="Arial"/>
          <w:sz w:val="22"/>
          <w:szCs w:val="22"/>
        </w:rPr>
        <w:t xml:space="preserve"> [online].</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Brno: Masarykova univerzita, 2008 [cit. 4. 5. 2009]. ISBN</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9788021047334. Dostupné z:</w:t>
      </w:r>
      <w:r w:rsidR="00711716" w:rsidRPr="00FB1944">
        <w:rPr>
          <w:rFonts w:ascii="MS Reference Sans Serif" w:hAnsi="MS Reference Sans Serif" w:cs="Arial"/>
          <w:sz w:val="22"/>
          <w:szCs w:val="22"/>
        </w:rPr>
        <w:t xml:space="preserve"> </w:t>
      </w:r>
      <w:hyperlink r:id="rId13" w:history="1">
        <w:r w:rsidR="00711716" w:rsidRPr="00FB1944">
          <w:rPr>
            <w:rStyle w:val="Hypertextovodkaz"/>
            <w:rFonts w:ascii="MS Reference Sans Serif" w:hAnsi="MS Reference Sans Serif" w:cs="Arial"/>
            <w:sz w:val="22"/>
            <w:szCs w:val="22"/>
          </w:rPr>
          <w:t>h</w:t>
        </w:r>
        <w:r w:rsidRPr="00FB1944">
          <w:rPr>
            <w:rStyle w:val="Hypertextovodkaz"/>
            <w:rFonts w:ascii="MS Reference Sans Serif" w:hAnsi="MS Reference Sans Serif" w:cs="Arial"/>
            <w:sz w:val="22"/>
            <w:szCs w:val="22"/>
          </w:rPr>
          <w:t>ttp://www.law.muni.cz/sborniky/dp08/files/pdf/financ/radvan.pdf</w:t>
        </w:r>
      </w:hyperlink>
      <w:r w:rsidR="00711716" w:rsidRPr="00FB1944">
        <w:rPr>
          <w:rFonts w:ascii="MS Reference Sans Serif" w:hAnsi="MS Reference Sans Serif" w:cs="Arial"/>
          <w:sz w:val="22"/>
          <w:szCs w:val="22"/>
        </w:rPr>
        <w:t xml:space="preserve"> </w:t>
      </w:r>
    </w:p>
    <w:p w:rsidR="007E3E1D" w:rsidRPr="00FB1944" w:rsidRDefault="00114195">
      <w:pPr>
        <w:tabs>
          <w:tab w:val="left" w:pos="720"/>
        </w:tabs>
        <w:spacing w:before="60" w:line="264" w:lineRule="auto"/>
        <w:ind w:left="708" w:right="-288"/>
        <w:jc w:val="both"/>
        <w:rPr>
          <w:rFonts w:ascii="MS Reference Sans Serif" w:hAnsi="MS Reference Sans Serif" w:cs="Arial"/>
          <w:sz w:val="22"/>
          <w:szCs w:val="22"/>
        </w:rPr>
      </w:pPr>
      <w:r w:rsidRPr="00FB1944">
        <w:rPr>
          <w:rFonts w:ascii="MS Reference Sans Serif" w:hAnsi="MS Reference Sans Serif" w:cs="Arial"/>
          <w:sz w:val="22"/>
          <w:szCs w:val="22"/>
        </w:rPr>
        <w:lastRenderedPageBreak/>
        <w:t>Právnická fakulta Masarykovy univerzity: historie fakulty [online].</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Masarykova univerzita [cit. 7. 4. 2009]. Dostupné z:</w:t>
      </w:r>
      <w:r w:rsidR="00711716" w:rsidRPr="00FB1944">
        <w:rPr>
          <w:rFonts w:ascii="MS Reference Sans Serif" w:hAnsi="MS Reference Sans Serif" w:cs="Arial"/>
          <w:sz w:val="22"/>
          <w:szCs w:val="22"/>
        </w:rPr>
        <w:t xml:space="preserve"> </w:t>
      </w:r>
      <w:hyperlink r:id="rId14" w:history="1">
        <w:r w:rsidRPr="00FB1944">
          <w:rPr>
            <w:rStyle w:val="Hypertextovodkaz"/>
            <w:rFonts w:ascii="MS Reference Sans Serif" w:hAnsi="MS Reference Sans Serif" w:cs="Arial"/>
            <w:sz w:val="22"/>
            <w:szCs w:val="22"/>
          </w:rPr>
          <w:t>http://www.law.muni.cz/content/cs/o-fakulte/z-historie-fakulty/</w:t>
        </w:r>
      </w:hyperlink>
    </w:p>
    <w:p w:rsidR="007E3E1D" w:rsidRPr="00FB1944" w:rsidRDefault="00114195">
      <w:pPr>
        <w:tabs>
          <w:tab w:val="left" w:pos="720"/>
        </w:tabs>
        <w:spacing w:before="60" w:line="264" w:lineRule="auto"/>
        <w:ind w:left="708" w:right="-288"/>
        <w:jc w:val="both"/>
        <w:rPr>
          <w:rFonts w:ascii="MS Reference Sans Serif" w:hAnsi="MS Reference Sans Serif" w:cs="Arial"/>
          <w:sz w:val="22"/>
          <w:szCs w:val="22"/>
        </w:rPr>
      </w:pPr>
      <w:r w:rsidRPr="00FB1944">
        <w:rPr>
          <w:rFonts w:ascii="MS Reference Sans Serif" w:hAnsi="MS Reference Sans Serif" w:cs="Arial"/>
          <w:sz w:val="22"/>
          <w:szCs w:val="22"/>
        </w:rPr>
        <w:t>DLOUHÁ, Jana. Informační potřeby, vnímání knihoven a</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informačních zdrojů ve společnosti (se zaměřením na akademické</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prostředí) [online]. 2007 [cit. 15. 5. 2009]. Diplomová práce.</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Masarykova univerzita, Právnická fakulta. Dostupné z:</w:t>
      </w:r>
      <w:r w:rsidR="00711716" w:rsidRPr="00FB1944">
        <w:rPr>
          <w:rFonts w:ascii="MS Reference Sans Serif" w:hAnsi="MS Reference Sans Serif" w:cs="Arial"/>
          <w:sz w:val="22"/>
          <w:szCs w:val="22"/>
        </w:rPr>
        <w:t xml:space="preserve"> </w:t>
      </w:r>
      <w:hyperlink r:id="rId15" w:history="1">
        <w:r w:rsidRPr="00FB1944">
          <w:rPr>
            <w:rStyle w:val="Hypertextovodkaz"/>
            <w:rFonts w:ascii="MS Reference Sans Serif" w:hAnsi="MS Reference Sans Serif" w:cs="Arial"/>
            <w:sz w:val="22"/>
            <w:szCs w:val="22"/>
          </w:rPr>
          <w:t>http://is.muni.cz/th/74369/ff_m/jdlouha_mgr_prace.pdf</w:t>
        </w:r>
      </w:hyperlink>
    </w:p>
    <w:p w:rsidR="007E3E1D" w:rsidRPr="00FB1944" w:rsidRDefault="00114195">
      <w:pPr>
        <w:tabs>
          <w:tab w:val="left" w:pos="720"/>
        </w:tabs>
        <w:spacing w:before="60" w:line="264" w:lineRule="auto"/>
        <w:ind w:left="708" w:right="-288"/>
        <w:jc w:val="both"/>
        <w:rPr>
          <w:rFonts w:ascii="MS Reference Sans Serif" w:hAnsi="MS Reference Sans Serif" w:cs="Arial"/>
          <w:b/>
          <w:sz w:val="22"/>
          <w:szCs w:val="22"/>
        </w:rPr>
      </w:pPr>
      <w:r w:rsidRPr="00FB1944">
        <w:rPr>
          <w:rFonts w:ascii="MS Reference Sans Serif" w:hAnsi="MS Reference Sans Serif" w:cs="Arial"/>
          <w:b/>
          <w:sz w:val="22"/>
          <w:szCs w:val="22"/>
        </w:rPr>
        <w:t>Příklady zkrácených bibliografických citací:</w:t>
      </w:r>
    </w:p>
    <w:p w:rsidR="007E3E1D" w:rsidRPr="00FB1944" w:rsidRDefault="00114195">
      <w:pPr>
        <w:tabs>
          <w:tab w:val="left" w:pos="720"/>
        </w:tabs>
        <w:spacing w:before="60" w:line="264" w:lineRule="auto"/>
        <w:ind w:left="708" w:right="-288"/>
        <w:jc w:val="both"/>
        <w:rPr>
          <w:rFonts w:ascii="MS Reference Sans Serif" w:hAnsi="MS Reference Sans Serif" w:cs="Arial"/>
          <w:sz w:val="22"/>
          <w:szCs w:val="22"/>
        </w:rPr>
      </w:pPr>
      <w:r w:rsidRPr="00FB1944">
        <w:rPr>
          <w:rFonts w:ascii="MS Reference Sans Serif" w:hAnsi="MS Reference Sans Serif" w:cs="Arial"/>
          <w:sz w:val="22"/>
          <w:szCs w:val="22"/>
        </w:rPr>
        <w:t xml:space="preserve">DLOUHÁ 2009 op. </w:t>
      </w:r>
      <w:proofErr w:type="gramStart"/>
      <w:r w:rsidRPr="00FB1944">
        <w:rPr>
          <w:rFonts w:ascii="MS Reference Sans Serif" w:hAnsi="MS Reference Sans Serif" w:cs="Arial"/>
          <w:sz w:val="22"/>
          <w:szCs w:val="22"/>
        </w:rPr>
        <w:t>cit</w:t>
      </w:r>
      <w:proofErr w:type="gramEnd"/>
      <w:r w:rsidRPr="00FB1944">
        <w:rPr>
          <w:rFonts w:ascii="MS Reference Sans Serif" w:hAnsi="MS Reference Sans Serif" w:cs="Arial"/>
          <w:sz w:val="22"/>
          <w:szCs w:val="22"/>
        </w:rPr>
        <w:t>.</w:t>
      </w:r>
    </w:p>
    <w:p w:rsidR="007E3E1D" w:rsidRPr="00FB1944" w:rsidRDefault="00711716">
      <w:pPr>
        <w:numPr>
          <w:ilvl w:val="0"/>
          <w:numId w:val="4"/>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b/>
          <w:sz w:val="22"/>
          <w:szCs w:val="22"/>
        </w:rPr>
        <w:t xml:space="preserve">Citace </w:t>
      </w:r>
      <w:r w:rsidR="00114195" w:rsidRPr="00FB1944">
        <w:rPr>
          <w:rFonts w:ascii="MS Reference Sans Serif" w:hAnsi="MS Reference Sans Serif" w:cs="Arial"/>
          <w:b/>
          <w:sz w:val="22"/>
          <w:szCs w:val="22"/>
        </w:rPr>
        <w:t>právních předpisů.</w:t>
      </w:r>
      <w:r w:rsidRPr="00FB1944">
        <w:rPr>
          <w:rFonts w:ascii="MS Reference Sans Serif" w:hAnsi="MS Reference Sans Serif" w:cs="Arial"/>
          <w:sz w:val="22"/>
          <w:szCs w:val="22"/>
        </w:rPr>
        <w:t xml:space="preserve"> </w:t>
      </w:r>
    </w:p>
    <w:p w:rsidR="007E3E1D" w:rsidRPr="00FB1944" w:rsidRDefault="00114195">
      <w:pPr>
        <w:numPr>
          <w:ilvl w:val="1"/>
          <w:numId w:val="4"/>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Pro citaci právních předpisů ČR se použijí</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čl. 61 – 75 legislativních pravidel vlády</w:t>
      </w:r>
      <w:r w:rsidR="00711716" w:rsidRPr="00FB1944">
        <w:rPr>
          <w:rFonts w:ascii="MS Reference Sans Serif" w:hAnsi="MS Reference Sans Serif" w:cs="Arial"/>
          <w:sz w:val="22"/>
          <w:szCs w:val="22"/>
        </w:rPr>
        <w:t xml:space="preserve"> (Legislativní pravidla Vlády schválená usnesením vlády č. 188/1998, ve znění pozdějších předpisů)</w:t>
      </w:r>
      <w:r w:rsidRPr="00FB1944">
        <w:rPr>
          <w:rFonts w:ascii="MS Reference Sans Serif" w:hAnsi="MS Reference Sans Serif" w:cs="Arial"/>
          <w:sz w:val="22"/>
          <w:szCs w:val="22"/>
        </w:rPr>
        <w:t>.</w:t>
      </w:r>
      <w:r w:rsidR="00711716" w:rsidRPr="00FB1944">
        <w:rPr>
          <w:rFonts w:ascii="MS Reference Sans Serif" w:hAnsi="MS Reference Sans Serif" w:cs="Arial"/>
          <w:sz w:val="22"/>
          <w:szCs w:val="22"/>
        </w:rPr>
        <w:t xml:space="preserve"> </w:t>
      </w:r>
    </w:p>
    <w:p w:rsidR="007E3E1D" w:rsidRPr="00FB1944" w:rsidRDefault="00114195">
      <w:pPr>
        <w:numPr>
          <w:ilvl w:val="1"/>
          <w:numId w:val="4"/>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 xml:space="preserve">Pro citaci právních předpisů EU </w:t>
      </w:r>
      <w:r w:rsidR="00711716" w:rsidRPr="00FB1944">
        <w:rPr>
          <w:rFonts w:ascii="MS Reference Sans Serif" w:hAnsi="MS Reference Sans Serif" w:cs="Arial"/>
          <w:sz w:val="22"/>
          <w:szCs w:val="22"/>
        </w:rPr>
        <w:t xml:space="preserve">se </w:t>
      </w:r>
      <w:r w:rsidRPr="00FB1944">
        <w:rPr>
          <w:rFonts w:ascii="MS Reference Sans Serif" w:hAnsi="MS Reference Sans Serif" w:cs="Arial"/>
          <w:sz w:val="22"/>
          <w:szCs w:val="22"/>
        </w:rPr>
        <w:t>použijí sekce 3.2.2 – 3.2.4 Pravidel pro jednotnou</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úpravu dokumentů EU</w:t>
      </w:r>
      <w:r w:rsidR="00711716" w:rsidRPr="00FB1944">
        <w:rPr>
          <w:rFonts w:ascii="MS Reference Sans Serif" w:hAnsi="MS Reference Sans Serif" w:cs="Arial"/>
          <w:sz w:val="22"/>
          <w:szCs w:val="22"/>
        </w:rPr>
        <w:t xml:space="preserve"> (dostupné z: http://publications.europa.eu/code/cs/cs-000500.htm)</w:t>
      </w:r>
      <w:r w:rsidRPr="00FB1944">
        <w:rPr>
          <w:rFonts w:ascii="MS Reference Sans Serif" w:hAnsi="MS Reference Sans Serif" w:cs="Arial"/>
          <w:sz w:val="22"/>
          <w:szCs w:val="22"/>
        </w:rPr>
        <w:t>.</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Úplná bibliografická citace právních předpisů EU se uvádí ve tvaru: druh právního</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předpisu, orgán, který právní předpis vydal, rok vydání, pořadové číslo, zkratka</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společenství/unie, datum vydání a název.</w:t>
      </w:r>
    </w:p>
    <w:p w:rsidR="007E3E1D" w:rsidRPr="00FB1944" w:rsidRDefault="00114195">
      <w:pPr>
        <w:numPr>
          <w:ilvl w:val="1"/>
          <w:numId w:val="4"/>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Zkrácená bibliografická citace právních předpisů EU se uvádí ve tvaru: druh</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právního předpisu, rok vydání, pořadové číslo a zkratka společenství/unie.</w:t>
      </w:r>
    </w:p>
    <w:p w:rsidR="007E3E1D" w:rsidRPr="00FB1944" w:rsidRDefault="00114195">
      <w:pPr>
        <w:numPr>
          <w:ilvl w:val="1"/>
          <w:numId w:val="4"/>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Právní předpis se vždy uvádí úplnou bibliografickou citací, je-li v práci zmíněn</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poprvé. Následně se uvádí prostřednictvím zkrácené nebo slovní citace.</w:t>
      </w:r>
    </w:p>
    <w:p w:rsidR="007E3E1D" w:rsidRPr="00FB1944" w:rsidRDefault="00114195">
      <w:pPr>
        <w:numPr>
          <w:ilvl w:val="1"/>
          <w:numId w:val="4"/>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Při první zmínce předpisu v textu lze formulací „(dále jen …“)“ zavést obvyklou</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zkratku, která se následně užívá místo zkrácené nebo slovní bibliografické citace.</w:t>
      </w:r>
    </w:p>
    <w:p w:rsidR="007E3E1D" w:rsidRPr="00FB1944" w:rsidRDefault="00711716">
      <w:pPr>
        <w:numPr>
          <w:ilvl w:val="1"/>
          <w:numId w:val="4"/>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Při</w:t>
      </w:r>
      <w:r w:rsidR="00114195" w:rsidRPr="00FB1944">
        <w:rPr>
          <w:rFonts w:ascii="MS Reference Sans Serif" w:hAnsi="MS Reference Sans Serif" w:cs="Arial"/>
          <w:sz w:val="22"/>
          <w:szCs w:val="22"/>
        </w:rPr>
        <w:t xml:space="preserve"> citaci právních předpisů ostatních zemí a organizací </w:t>
      </w:r>
      <w:r w:rsidRPr="00FB1944">
        <w:rPr>
          <w:rFonts w:ascii="MS Reference Sans Serif" w:hAnsi="MS Reference Sans Serif" w:cs="Arial"/>
          <w:sz w:val="22"/>
          <w:szCs w:val="22"/>
        </w:rPr>
        <w:t xml:space="preserve">se na </w:t>
      </w:r>
      <w:r w:rsidR="00114195" w:rsidRPr="00FB1944">
        <w:rPr>
          <w:rFonts w:ascii="MS Reference Sans Serif" w:hAnsi="MS Reference Sans Serif" w:cs="Arial"/>
          <w:sz w:val="22"/>
          <w:szCs w:val="22"/>
        </w:rPr>
        <w:t>samý počátek bibliografické citace se navíc připojí údaj o zemi,</w:t>
      </w:r>
      <w:r w:rsidRPr="00FB1944">
        <w:rPr>
          <w:rFonts w:ascii="MS Reference Sans Serif" w:hAnsi="MS Reference Sans Serif" w:cs="Arial"/>
          <w:sz w:val="22"/>
          <w:szCs w:val="22"/>
        </w:rPr>
        <w:t xml:space="preserve"> </w:t>
      </w:r>
      <w:r w:rsidR="00114195" w:rsidRPr="00FB1944">
        <w:rPr>
          <w:rFonts w:ascii="MS Reference Sans Serif" w:hAnsi="MS Reference Sans Serif" w:cs="Arial"/>
          <w:sz w:val="22"/>
          <w:szCs w:val="22"/>
        </w:rPr>
        <w:t>z níž právní předpis pochází.</w:t>
      </w:r>
    </w:p>
    <w:p w:rsidR="007E3E1D" w:rsidRPr="00FB1944" w:rsidRDefault="00114195">
      <w:pPr>
        <w:tabs>
          <w:tab w:val="left" w:pos="720"/>
        </w:tabs>
        <w:spacing w:before="60" w:line="264" w:lineRule="auto"/>
        <w:ind w:left="708" w:right="-288"/>
        <w:jc w:val="both"/>
        <w:rPr>
          <w:rFonts w:ascii="MS Reference Sans Serif" w:hAnsi="MS Reference Sans Serif" w:cs="Arial"/>
          <w:b/>
          <w:sz w:val="22"/>
          <w:szCs w:val="22"/>
        </w:rPr>
      </w:pPr>
      <w:r w:rsidRPr="00FB1944">
        <w:rPr>
          <w:rFonts w:ascii="MS Reference Sans Serif" w:hAnsi="MS Reference Sans Serif" w:cs="Arial"/>
          <w:b/>
          <w:sz w:val="22"/>
          <w:szCs w:val="22"/>
        </w:rPr>
        <w:t>Příklady úplných bibliografických citací:</w:t>
      </w:r>
    </w:p>
    <w:p w:rsidR="007E3E1D" w:rsidRPr="00FB1944" w:rsidRDefault="00E65659">
      <w:pPr>
        <w:tabs>
          <w:tab w:val="left" w:pos="720"/>
        </w:tabs>
        <w:spacing w:before="60" w:line="264" w:lineRule="auto"/>
        <w:ind w:left="708" w:right="-288"/>
        <w:jc w:val="both"/>
        <w:rPr>
          <w:rFonts w:ascii="MS Reference Sans Serif" w:hAnsi="MS Reference Sans Serif" w:cs="Arial"/>
          <w:sz w:val="22"/>
          <w:szCs w:val="22"/>
        </w:rPr>
      </w:pPr>
      <w:r w:rsidRPr="00FB1944">
        <w:rPr>
          <w:rFonts w:ascii="MS Reference Sans Serif" w:hAnsi="MS Reference Sans Serif" w:cs="Arial"/>
          <w:sz w:val="22"/>
          <w:szCs w:val="22"/>
        </w:rPr>
        <w:t>Zákon č. 90/2012 Sb., zákon o obchodních společnostech a družstvech (zákon o obchodních korporacích)</w:t>
      </w:r>
      <w:r w:rsidR="00114195" w:rsidRPr="00FB1944">
        <w:rPr>
          <w:rFonts w:ascii="MS Reference Sans Serif" w:hAnsi="MS Reference Sans Serif" w:cs="Arial"/>
          <w:sz w:val="22"/>
          <w:szCs w:val="22"/>
        </w:rPr>
        <w:t>, ve znění pozdějších</w:t>
      </w:r>
      <w:r w:rsidR="00711716" w:rsidRPr="00FB1944">
        <w:rPr>
          <w:rFonts w:ascii="MS Reference Sans Serif" w:hAnsi="MS Reference Sans Serif" w:cs="Arial"/>
          <w:sz w:val="22"/>
          <w:szCs w:val="22"/>
        </w:rPr>
        <w:t xml:space="preserve"> </w:t>
      </w:r>
      <w:r w:rsidR="00114195" w:rsidRPr="00FB1944">
        <w:rPr>
          <w:rFonts w:ascii="MS Reference Sans Serif" w:hAnsi="MS Reference Sans Serif" w:cs="Arial"/>
          <w:sz w:val="22"/>
          <w:szCs w:val="22"/>
        </w:rPr>
        <w:t xml:space="preserve">předpisů. In: ASPI [právní informační systém]. </w:t>
      </w:r>
      <w:proofErr w:type="spellStart"/>
      <w:r w:rsidR="00114195" w:rsidRPr="00FB1944">
        <w:rPr>
          <w:rFonts w:ascii="MS Reference Sans Serif" w:hAnsi="MS Reference Sans Serif" w:cs="Arial"/>
          <w:sz w:val="22"/>
          <w:szCs w:val="22"/>
        </w:rPr>
        <w:t>Wolters</w:t>
      </w:r>
      <w:proofErr w:type="spellEnd"/>
      <w:r w:rsidR="00114195" w:rsidRPr="00FB1944">
        <w:rPr>
          <w:rFonts w:ascii="MS Reference Sans Serif" w:hAnsi="MS Reference Sans Serif" w:cs="Arial"/>
          <w:sz w:val="22"/>
          <w:szCs w:val="22"/>
        </w:rPr>
        <w:t xml:space="preserve"> </w:t>
      </w:r>
      <w:proofErr w:type="spellStart"/>
      <w:r w:rsidR="00114195" w:rsidRPr="00FB1944">
        <w:rPr>
          <w:rFonts w:ascii="MS Reference Sans Serif" w:hAnsi="MS Reference Sans Serif" w:cs="Arial"/>
          <w:sz w:val="22"/>
          <w:szCs w:val="22"/>
        </w:rPr>
        <w:t>Kluwer</w:t>
      </w:r>
      <w:proofErr w:type="spellEnd"/>
      <w:r w:rsidR="00114195" w:rsidRPr="00FB1944">
        <w:rPr>
          <w:rFonts w:ascii="MS Reference Sans Serif" w:hAnsi="MS Reference Sans Serif" w:cs="Arial"/>
          <w:sz w:val="22"/>
          <w:szCs w:val="22"/>
        </w:rPr>
        <w:t xml:space="preserve"> ČR [cit.</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29. 4. 2013</w:t>
      </w:r>
      <w:r w:rsidR="00114195" w:rsidRPr="00FB1944">
        <w:rPr>
          <w:rFonts w:ascii="MS Reference Sans Serif" w:hAnsi="MS Reference Sans Serif" w:cs="Arial"/>
          <w:sz w:val="22"/>
          <w:szCs w:val="22"/>
        </w:rPr>
        <w:t>].</w:t>
      </w:r>
    </w:p>
    <w:p w:rsidR="007E3E1D" w:rsidRPr="00FB1944" w:rsidRDefault="000155DE">
      <w:pPr>
        <w:tabs>
          <w:tab w:val="left" w:pos="720"/>
        </w:tabs>
        <w:spacing w:before="60" w:line="264" w:lineRule="auto"/>
        <w:ind w:left="708" w:right="-288"/>
        <w:jc w:val="both"/>
        <w:rPr>
          <w:rFonts w:ascii="MS Reference Sans Serif" w:hAnsi="MS Reference Sans Serif" w:cs="Arial"/>
          <w:sz w:val="22"/>
          <w:szCs w:val="22"/>
        </w:rPr>
      </w:pPr>
      <w:r w:rsidRPr="00FB1944">
        <w:rPr>
          <w:rFonts w:ascii="MS Reference Sans Serif" w:hAnsi="MS Reference Sans Serif" w:cs="Arial"/>
          <w:sz w:val="22"/>
          <w:szCs w:val="22"/>
        </w:rPr>
        <w:t xml:space="preserve">Prováděcí nařízení Komise (EU) č. 543/2011 ze dne 7. června 2011, </w:t>
      </w:r>
      <w:r w:rsidRPr="00FB1944">
        <w:rPr>
          <w:rFonts w:ascii="MS Reference Sans Serif" w:hAnsi="MS Reference Sans Serif" w:cs="Arial" w:hint="eastAsia"/>
          <w:sz w:val="22"/>
          <w:szCs w:val="22"/>
        </w:rPr>
        <w:t>kterým se stanoví prováděcí pravidla k nařízení Rady (ES) č. 1234/2007 pro odvětví ovoce a zeleniny a odvětví výrobků z ovoce a zeleniny</w:t>
      </w:r>
      <w:r w:rsidRPr="00FB1944">
        <w:rPr>
          <w:rFonts w:ascii="MS Reference Sans Serif" w:hAnsi="MS Reference Sans Serif" w:cs="Arial"/>
          <w:sz w:val="22"/>
          <w:szCs w:val="22"/>
        </w:rPr>
        <w:t xml:space="preserve">. </w:t>
      </w:r>
      <w:r w:rsidR="00114195" w:rsidRPr="00FB1944">
        <w:rPr>
          <w:rFonts w:ascii="MS Reference Sans Serif" w:hAnsi="MS Reference Sans Serif" w:cs="Arial"/>
          <w:sz w:val="22"/>
          <w:szCs w:val="22"/>
        </w:rPr>
        <w:t>In:</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 xml:space="preserve">CODEXIS </w:t>
      </w:r>
      <w:r w:rsidR="00114195" w:rsidRPr="00FB1944">
        <w:rPr>
          <w:rFonts w:ascii="MS Reference Sans Serif" w:hAnsi="MS Reference Sans Serif" w:cs="Arial"/>
          <w:sz w:val="22"/>
          <w:szCs w:val="22"/>
        </w:rPr>
        <w:t>[právní informační sy</w:t>
      </w:r>
      <w:r w:rsidRPr="00FB1944">
        <w:rPr>
          <w:rFonts w:ascii="MS Reference Sans Serif" w:hAnsi="MS Reference Sans Serif" w:cs="Arial"/>
          <w:sz w:val="22"/>
          <w:szCs w:val="22"/>
        </w:rPr>
        <w:t xml:space="preserve">stém]. Atlas </w:t>
      </w:r>
      <w:proofErr w:type="spellStart"/>
      <w:r w:rsidRPr="00FB1944">
        <w:rPr>
          <w:rFonts w:ascii="MS Reference Sans Serif" w:hAnsi="MS Reference Sans Serif" w:cs="Arial"/>
          <w:sz w:val="22"/>
          <w:szCs w:val="22"/>
        </w:rPr>
        <w:t>Consulting</w:t>
      </w:r>
      <w:proofErr w:type="spellEnd"/>
      <w:r w:rsidRPr="00FB1944">
        <w:rPr>
          <w:rFonts w:ascii="MS Reference Sans Serif" w:hAnsi="MS Reference Sans Serif" w:cs="Arial"/>
          <w:sz w:val="22"/>
          <w:szCs w:val="22"/>
        </w:rPr>
        <w:t xml:space="preserve"> [cit. 28. 10</w:t>
      </w:r>
      <w:r w:rsidR="00114195" w:rsidRPr="00FB1944">
        <w:rPr>
          <w:rFonts w:ascii="MS Reference Sans Serif" w:hAnsi="MS Reference Sans Serif" w:cs="Arial"/>
          <w:sz w:val="22"/>
          <w:szCs w:val="22"/>
        </w:rPr>
        <w:t>.</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2014</w:t>
      </w:r>
      <w:r w:rsidR="00114195" w:rsidRPr="00FB1944">
        <w:rPr>
          <w:rFonts w:ascii="MS Reference Sans Serif" w:hAnsi="MS Reference Sans Serif" w:cs="Arial"/>
          <w:sz w:val="22"/>
          <w:szCs w:val="22"/>
        </w:rPr>
        <w:t>].</w:t>
      </w:r>
    </w:p>
    <w:p w:rsidR="007E3E1D" w:rsidRPr="00FB1944" w:rsidRDefault="00114195">
      <w:pPr>
        <w:tabs>
          <w:tab w:val="left" w:pos="720"/>
        </w:tabs>
        <w:spacing w:before="60" w:line="264" w:lineRule="auto"/>
        <w:ind w:left="708" w:right="-288"/>
        <w:jc w:val="both"/>
        <w:rPr>
          <w:rFonts w:ascii="MS Reference Sans Serif" w:hAnsi="MS Reference Sans Serif" w:cs="Arial"/>
          <w:sz w:val="22"/>
          <w:szCs w:val="22"/>
        </w:rPr>
      </w:pPr>
      <w:r w:rsidRPr="00FB1944">
        <w:rPr>
          <w:rFonts w:ascii="MS Reference Sans Serif" w:hAnsi="MS Reference Sans Serif" w:cs="Arial"/>
          <w:sz w:val="22"/>
          <w:szCs w:val="22"/>
        </w:rPr>
        <w:t>Směrnice Evropského parlamentu a Rady 2009/24/ES ze dne 23.</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dubna 2009 o právní ochraně počítačových programů. In: EUR-lex</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[právní informační systém]. Úřad pro publikace Evropské unie [cit. 29.</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4. 2012]. Dostupné z: http://eur-lex.europa.eu/</w:t>
      </w:r>
    </w:p>
    <w:p w:rsidR="007E3E1D" w:rsidRPr="00FB1944" w:rsidRDefault="00114195">
      <w:pPr>
        <w:tabs>
          <w:tab w:val="left" w:pos="720"/>
        </w:tabs>
        <w:spacing w:before="60" w:line="264" w:lineRule="auto"/>
        <w:ind w:left="708" w:right="-288"/>
        <w:jc w:val="both"/>
        <w:rPr>
          <w:rFonts w:ascii="MS Reference Sans Serif" w:hAnsi="MS Reference Sans Serif" w:cs="Arial"/>
          <w:sz w:val="22"/>
          <w:szCs w:val="22"/>
        </w:rPr>
      </w:pPr>
      <w:r w:rsidRPr="00FB1944">
        <w:rPr>
          <w:rFonts w:ascii="MS Reference Sans Serif" w:hAnsi="MS Reference Sans Serif" w:cs="Arial"/>
          <w:sz w:val="22"/>
          <w:szCs w:val="22"/>
        </w:rPr>
        <w:lastRenderedPageBreak/>
        <w:t>Zákon č. 121/2000 Sb., o právu autorském, o právech souvisejících s</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právem autorským a o změně některých zákonů. In: Sbírka zákonů.</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Ministerstvo vnitra, 2000, částka 36, s. 1658–1685. ISSN 1211-1244.</w:t>
      </w:r>
      <w:r w:rsidR="00711716" w:rsidRPr="00FB1944">
        <w:rPr>
          <w:rFonts w:ascii="MS Reference Sans Serif" w:hAnsi="MS Reference Sans Serif" w:cs="Arial"/>
          <w:sz w:val="22"/>
          <w:szCs w:val="22"/>
        </w:rPr>
        <w:t xml:space="preserve"> </w:t>
      </w:r>
    </w:p>
    <w:p w:rsidR="007E3E1D" w:rsidRPr="00FB1944" w:rsidRDefault="00114195">
      <w:pPr>
        <w:tabs>
          <w:tab w:val="left" w:pos="720"/>
        </w:tabs>
        <w:spacing w:before="60" w:line="264" w:lineRule="auto"/>
        <w:ind w:left="708" w:right="-288"/>
        <w:jc w:val="both"/>
        <w:rPr>
          <w:rFonts w:ascii="MS Reference Sans Serif" w:hAnsi="MS Reference Sans Serif" w:cs="Arial"/>
          <w:sz w:val="22"/>
          <w:szCs w:val="22"/>
        </w:rPr>
      </w:pPr>
      <w:r w:rsidRPr="00FB1944">
        <w:rPr>
          <w:rFonts w:ascii="MS Reference Sans Serif" w:hAnsi="MS Reference Sans Serif" w:cs="Arial"/>
          <w:sz w:val="22"/>
          <w:szCs w:val="22"/>
        </w:rPr>
        <w:t xml:space="preserve">SLOVENSKÁ REPUBLIKA. Ústavní zákon č. 460/1992 </w:t>
      </w:r>
      <w:proofErr w:type="spellStart"/>
      <w:r w:rsidRPr="00FB1944">
        <w:rPr>
          <w:rFonts w:ascii="MS Reference Sans Serif" w:hAnsi="MS Reference Sans Serif" w:cs="Arial"/>
          <w:sz w:val="22"/>
          <w:szCs w:val="22"/>
        </w:rPr>
        <w:t>Zb</w:t>
      </w:r>
      <w:proofErr w:type="spellEnd"/>
      <w:r w:rsidRPr="00FB1944">
        <w:rPr>
          <w:rFonts w:ascii="MS Reference Sans Serif" w:hAnsi="MS Reference Sans Serif" w:cs="Arial"/>
          <w:sz w:val="22"/>
          <w:szCs w:val="22"/>
        </w:rPr>
        <w:t>., Ústava</w:t>
      </w:r>
      <w:r w:rsidR="00711716" w:rsidRPr="00FB1944">
        <w:rPr>
          <w:rFonts w:ascii="MS Reference Sans Serif" w:hAnsi="MS Reference Sans Serif" w:cs="Arial"/>
          <w:sz w:val="22"/>
          <w:szCs w:val="22"/>
        </w:rPr>
        <w:t xml:space="preserve"> </w:t>
      </w:r>
      <w:proofErr w:type="spellStart"/>
      <w:r w:rsidRPr="00FB1944">
        <w:rPr>
          <w:rFonts w:ascii="MS Reference Sans Serif" w:hAnsi="MS Reference Sans Serif" w:cs="Arial"/>
          <w:sz w:val="22"/>
          <w:szCs w:val="22"/>
        </w:rPr>
        <w:t>Slovenskej</w:t>
      </w:r>
      <w:proofErr w:type="spellEnd"/>
      <w:r w:rsidRPr="00FB1944">
        <w:rPr>
          <w:rFonts w:ascii="MS Reference Sans Serif" w:hAnsi="MS Reference Sans Serif" w:cs="Arial"/>
          <w:sz w:val="22"/>
          <w:szCs w:val="22"/>
        </w:rPr>
        <w:t xml:space="preserve"> republiky, ve znění pozdějších předpisů. In: ASPI [právní</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 xml:space="preserve">informační systém]. </w:t>
      </w:r>
      <w:proofErr w:type="spellStart"/>
      <w:r w:rsidRPr="00FB1944">
        <w:rPr>
          <w:rFonts w:ascii="MS Reference Sans Serif" w:hAnsi="MS Reference Sans Serif" w:cs="Arial"/>
          <w:sz w:val="22"/>
          <w:szCs w:val="22"/>
        </w:rPr>
        <w:t>Wolters</w:t>
      </w:r>
      <w:proofErr w:type="spellEnd"/>
      <w:r w:rsidRPr="00FB1944">
        <w:rPr>
          <w:rFonts w:ascii="MS Reference Sans Serif" w:hAnsi="MS Reference Sans Serif" w:cs="Arial"/>
          <w:sz w:val="22"/>
          <w:szCs w:val="22"/>
        </w:rPr>
        <w:t xml:space="preserve"> </w:t>
      </w:r>
      <w:proofErr w:type="spellStart"/>
      <w:r w:rsidRPr="00FB1944">
        <w:rPr>
          <w:rFonts w:ascii="MS Reference Sans Serif" w:hAnsi="MS Reference Sans Serif" w:cs="Arial"/>
          <w:sz w:val="22"/>
          <w:szCs w:val="22"/>
        </w:rPr>
        <w:t>Kluwer</w:t>
      </w:r>
      <w:proofErr w:type="spellEnd"/>
      <w:r w:rsidRPr="00FB1944">
        <w:rPr>
          <w:rFonts w:ascii="MS Reference Sans Serif" w:hAnsi="MS Reference Sans Serif" w:cs="Arial"/>
          <w:sz w:val="22"/>
          <w:szCs w:val="22"/>
        </w:rPr>
        <w:t xml:space="preserve"> ČR [cit. 29. 4. 2012].</w:t>
      </w:r>
    </w:p>
    <w:p w:rsidR="007E3E1D" w:rsidRPr="00FB1944" w:rsidRDefault="00114195">
      <w:pPr>
        <w:tabs>
          <w:tab w:val="left" w:pos="720"/>
        </w:tabs>
        <w:spacing w:before="60" w:line="264" w:lineRule="auto"/>
        <w:ind w:left="708" w:right="-288"/>
        <w:jc w:val="both"/>
        <w:rPr>
          <w:rFonts w:ascii="MS Reference Sans Serif" w:hAnsi="MS Reference Sans Serif" w:cs="Arial"/>
          <w:b/>
          <w:sz w:val="22"/>
          <w:szCs w:val="22"/>
        </w:rPr>
      </w:pPr>
      <w:r w:rsidRPr="00FB1944">
        <w:rPr>
          <w:rFonts w:ascii="MS Reference Sans Serif" w:hAnsi="MS Reference Sans Serif" w:cs="Arial"/>
          <w:b/>
          <w:sz w:val="22"/>
          <w:szCs w:val="22"/>
        </w:rPr>
        <w:t>Příklady zkrácených bibliografických citací:</w:t>
      </w:r>
    </w:p>
    <w:p w:rsidR="007E3E1D" w:rsidRPr="00FB1944" w:rsidRDefault="005E4EA3">
      <w:pPr>
        <w:tabs>
          <w:tab w:val="left" w:pos="720"/>
        </w:tabs>
        <w:spacing w:before="60" w:line="264" w:lineRule="auto"/>
        <w:ind w:left="708" w:right="-288"/>
        <w:jc w:val="both"/>
        <w:rPr>
          <w:rFonts w:ascii="MS Reference Sans Serif" w:hAnsi="MS Reference Sans Serif" w:cs="Arial"/>
          <w:sz w:val="22"/>
          <w:szCs w:val="22"/>
        </w:rPr>
      </w:pPr>
      <w:r w:rsidRPr="00FB1944">
        <w:rPr>
          <w:rFonts w:ascii="MS Reference Sans Serif" w:hAnsi="MS Reference Sans Serif" w:cs="Arial"/>
          <w:sz w:val="22"/>
          <w:szCs w:val="22"/>
        </w:rPr>
        <w:t>zákon č. 90/2012</w:t>
      </w:r>
      <w:r w:rsidR="00114195" w:rsidRPr="00FB1944">
        <w:rPr>
          <w:rFonts w:ascii="MS Reference Sans Serif" w:hAnsi="MS Reference Sans Serif" w:cs="Arial"/>
          <w:sz w:val="22"/>
          <w:szCs w:val="22"/>
        </w:rPr>
        <w:t xml:space="preserve"> Sb.</w:t>
      </w:r>
    </w:p>
    <w:p w:rsidR="007E3E1D" w:rsidRPr="00FB1944" w:rsidRDefault="00114195">
      <w:pPr>
        <w:tabs>
          <w:tab w:val="left" w:pos="720"/>
        </w:tabs>
        <w:spacing w:before="60" w:line="264" w:lineRule="auto"/>
        <w:ind w:left="708" w:right="-288"/>
        <w:jc w:val="both"/>
        <w:rPr>
          <w:rFonts w:ascii="MS Reference Sans Serif" w:hAnsi="MS Reference Sans Serif" w:cs="Arial"/>
          <w:sz w:val="22"/>
          <w:szCs w:val="22"/>
        </w:rPr>
      </w:pPr>
      <w:r w:rsidRPr="00FB1944">
        <w:rPr>
          <w:rFonts w:ascii="MS Reference Sans Serif" w:hAnsi="MS Reference Sans Serif" w:cs="Arial"/>
          <w:sz w:val="22"/>
          <w:szCs w:val="22"/>
        </w:rPr>
        <w:t>autorský zákon</w:t>
      </w:r>
    </w:p>
    <w:p w:rsidR="007E3E1D" w:rsidRPr="00FB1944" w:rsidRDefault="00711716">
      <w:pPr>
        <w:spacing w:before="60" w:line="264" w:lineRule="auto"/>
        <w:ind w:left="360" w:right="-288" w:firstLine="348"/>
        <w:jc w:val="both"/>
        <w:rPr>
          <w:rFonts w:ascii="MS Reference Sans Serif" w:hAnsi="MS Reference Sans Serif" w:cs="Arial"/>
          <w:sz w:val="22"/>
          <w:szCs w:val="22"/>
        </w:rPr>
      </w:pPr>
      <w:r w:rsidRPr="00FB1944">
        <w:rPr>
          <w:rFonts w:ascii="SyntaxLTCE-Roman" w:hAnsi="SyntaxLTCE-Roman" w:cs="SyntaxLTCE-Roman"/>
          <w:sz w:val="22"/>
          <w:szCs w:val="22"/>
          <w:lang w:eastAsia="cs-CZ"/>
        </w:rPr>
        <w:t>nařízení č. 94/3223/ ES</w:t>
      </w:r>
    </w:p>
    <w:p w:rsidR="007E3E1D" w:rsidRPr="00FB1944" w:rsidRDefault="00711716">
      <w:pPr>
        <w:numPr>
          <w:ilvl w:val="1"/>
          <w:numId w:val="4"/>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Zákonná ustanovení se cituj</w:t>
      </w:r>
      <w:r w:rsidR="005E4EA3" w:rsidRPr="00FB1944">
        <w:rPr>
          <w:rFonts w:ascii="MS Reference Sans Serif" w:hAnsi="MS Reference Sans Serif" w:cs="Arial"/>
          <w:sz w:val="22"/>
          <w:szCs w:val="22"/>
        </w:rPr>
        <w:t xml:space="preserve">í </w:t>
      </w:r>
      <w:proofErr w:type="spellStart"/>
      <w:r w:rsidR="005E4EA3" w:rsidRPr="00FB1944">
        <w:rPr>
          <w:rFonts w:ascii="MS Reference Sans Serif" w:hAnsi="MS Reference Sans Serif" w:cs="Arial"/>
          <w:sz w:val="22"/>
          <w:szCs w:val="22"/>
        </w:rPr>
        <w:t>příkladmo</w:t>
      </w:r>
      <w:proofErr w:type="spellEnd"/>
      <w:r w:rsidR="005E4EA3" w:rsidRPr="00FB1944">
        <w:rPr>
          <w:rFonts w:ascii="MS Reference Sans Serif" w:hAnsi="MS Reference Sans Serif" w:cs="Arial"/>
          <w:sz w:val="22"/>
          <w:szCs w:val="22"/>
        </w:rPr>
        <w:t xml:space="preserve"> takto: § 151 odst. 2</w:t>
      </w:r>
      <w:r w:rsidRPr="00FB1944">
        <w:rPr>
          <w:rFonts w:ascii="MS Reference Sans Serif" w:hAnsi="MS Reference Sans Serif" w:cs="Arial"/>
          <w:sz w:val="22"/>
          <w:szCs w:val="22"/>
        </w:rPr>
        <w:t>,</w:t>
      </w:r>
      <w:r w:rsidR="005E4EA3" w:rsidRPr="00FB1944">
        <w:rPr>
          <w:rFonts w:ascii="MS Reference Sans Serif" w:hAnsi="MS Reference Sans Serif" w:cs="Arial"/>
          <w:sz w:val="22"/>
          <w:szCs w:val="22"/>
        </w:rPr>
        <w:t xml:space="preserve"> druhá věta, zákona o obchodních korporacích. Rozhodně ne § 151/2 nebo § 151 (2</w:t>
      </w:r>
      <w:r w:rsidRPr="00FB1944">
        <w:rPr>
          <w:rFonts w:ascii="MS Reference Sans Serif" w:hAnsi="MS Reference Sans Serif" w:cs="Arial"/>
          <w:sz w:val="22"/>
          <w:szCs w:val="22"/>
        </w:rPr>
        <w:t>).</w:t>
      </w:r>
    </w:p>
    <w:p w:rsidR="00711716" w:rsidRPr="00FB1944" w:rsidRDefault="00711716" w:rsidP="00F37256">
      <w:pPr>
        <w:numPr>
          <w:ilvl w:val="0"/>
          <w:numId w:val="4"/>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b/>
          <w:sz w:val="22"/>
          <w:szCs w:val="22"/>
        </w:rPr>
        <w:t>Citace judikatury.</w:t>
      </w:r>
      <w:r w:rsidRPr="00FB1944">
        <w:rPr>
          <w:rFonts w:ascii="MS Reference Sans Serif" w:hAnsi="MS Reference Sans Serif" w:cs="Arial"/>
          <w:sz w:val="22"/>
          <w:szCs w:val="22"/>
        </w:rPr>
        <w:t xml:space="preserve"> </w:t>
      </w:r>
    </w:p>
    <w:p w:rsidR="007E3E1D" w:rsidRPr="00FB1944" w:rsidRDefault="00711716">
      <w:pPr>
        <w:numPr>
          <w:ilvl w:val="1"/>
          <w:numId w:val="4"/>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 xml:space="preserve">Při citaci judikatury je dobré dbát úzu, příp. vycházet z doporučení jednotlivých soudů (např. rozhodnutí Nejvyššího soudu ČR ze dne ___, </w:t>
      </w:r>
      <w:proofErr w:type="spellStart"/>
      <w:r w:rsidRPr="00FB1944">
        <w:rPr>
          <w:rFonts w:ascii="MS Reference Sans Serif" w:hAnsi="MS Reference Sans Serif" w:cs="Arial"/>
          <w:sz w:val="22"/>
          <w:szCs w:val="22"/>
        </w:rPr>
        <w:t>sp</w:t>
      </w:r>
      <w:proofErr w:type="spellEnd"/>
      <w:r w:rsidRPr="00FB1944">
        <w:rPr>
          <w:rFonts w:ascii="MS Reference Sans Serif" w:hAnsi="MS Reference Sans Serif" w:cs="Arial"/>
          <w:sz w:val="22"/>
          <w:szCs w:val="22"/>
        </w:rPr>
        <w:t>. zn.: 29 Odo __/2005). Rovněž je třeba uvést, zda bylo rozhodnutí, na něž se odkazuje, publikováno a kde, zda je možno se s ním seznámit jen na webových stránkách či zda k jeho uveřejnění vůbec nedošlo, případně do jaké kategorie rozhodnutí bylo zařazeno.</w:t>
      </w:r>
    </w:p>
    <w:p w:rsidR="007E3E1D" w:rsidRPr="00FB1944" w:rsidRDefault="00114195">
      <w:pPr>
        <w:tabs>
          <w:tab w:val="left" w:pos="720"/>
        </w:tabs>
        <w:spacing w:before="60" w:line="264" w:lineRule="auto"/>
        <w:ind w:left="708" w:right="-288"/>
        <w:jc w:val="both"/>
        <w:rPr>
          <w:rFonts w:ascii="MS Reference Sans Serif" w:hAnsi="MS Reference Sans Serif" w:cs="Arial"/>
          <w:b/>
          <w:sz w:val="22"/>
          <w:szCs w:val="22"/>
        </w:rPr>
      </w:pPr>
      <w:r w:rsidRPr="00FB1944">
        <w:rPr>
          <w:rFonts w:ascii="MS Reference Sans Serif" w:hAnsi="MS Reference Sans Serif" w:cs="Arial"/>
          <w:b/>
          <w:sz w:val="22"/>
          <w:szCs w:val="22"/>
        </w:rPr>
        <w:t>Příklady úplných bibliografických citací:</w:t>
      </w:r>
    </w:p>
    <w:p w:rsidR="007E3E1D" w:rsidRPr="00FB1944" w:rsidRDefault="00114195">
      <w:pPr>
        <w:tabs>
          <w:tab w:val="left" w:pos="720"/>
        </w:tabs>
        <w:spacing w:before="60" w:line="264" w:lineRule="auto"/>
        <w:ind w:left="708" w:right="-288"/>
        <w:jc w:val="both"/>
        <w:rPr>
          <w:rFonts w:ascii="MS Reference Sans Serif" w:hAnsi="MS Reference Sans Serif" w:cs="Arial"/>
          <w:sz w:val="22"/>
          <w:szCs w:val="22"/>
        </w:rPr>
      </w:pPr>
      <w:r w:rsidRPr="00FB1944">
        <w:rPr>
          <w:rFonts w:ascii="MS Reference Sans Serif" w:hAnsi="MS Reference Sans Serif" w:cs="Arial"/>
          <w:sz w:val="22"/>
          <w:szCs w:val="22"/>
        </w:rPr>
        <w:t xml:space="preserve">Rozsudek Nejvyššího soudu ČR ze dne 20. 10. 2010, </w:t>
      </w:r>
      <w:proofErr w:type="spellStart"/>
      <w:r w:rsidRPr="00FB1944">
        <w:rPr>
          <w:rFonts w:ascii="MS Reference Sans Serif" w:hAnsi="MS Reference Sans Serif" w:cs="Arial"/>
          <w:sz w:val="22"/>
          <w:szCs w:val="22"/>
        </w:rPr>
        <w:t>sp</w:t>
      </w:r>
      <w:proofErr w:type="spellEnd"/>
      <w:r w:rsidRPr="00FB1944">
        <w:rPr>
          <w:rFonts w:ascii="MS Reference Sans Serif" w:hAnsi="MS Reference Sans Serif" w:cs="Arial"/>
          <w:sz w:val="22"/>
          <w:szCs w:val="22"/>
        </w:rPr>
        <w:t xml:space="preserve">. zn. 33 </w:t>
      </w:r>
      <w:proofErr w:type="spellStart"/>
      <w:r w:rsidRPr="00FB1944">
        <w:rPr>
          <w:rFonts w:ascii="MS Reference Sans Serif" w:hAnsi="MS Reference Sans Serif" w:cs="Arial"/>
          <w:sz w:val="22"/>
          <w:szCs w:val="22"/>
        </w:rPr>
        <w:t>Cdo</w:t>
      </w:r>
      <w:proofErr w:type="spellEnd"/>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4272/2009. In: Beck-online [právní informační systém].</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Nakladatelství C. H. Beck [cit. 29. 4. 2012]. Dostupné z:</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http://</w:t>
      </w:r>
      <w:proofErr w:type="gramStart"/>
      <w:r w:rsidRPr="00FB1944">
        <w:rPr>
          <w:rFonts w:ascii="MS Reference Sans Serif" w:hAnsi="MS Reference Sans Serif" w:cs="Arial"/>
          <w:sz w:val="22"/>
          <w:szCs w:val="22"/>
        </w:rPr>
        <w:t>www.beck-online</w:t>
      </w:r>
      <w:proofErr w:type="gramEnd"/>
      <w:r w:rsidRPr="00FB1944">
        <w:rPr>
          <w:rFonts w:ascii="MS Reference Sans Serif" w:hAnsi="MS Reference Sans Serif" w:cs="Arial"/>
          <w:sz w:val="22"/>
          <w:szCs w:val="22"/>
        </w:rPr>
        <w:t>.cz/</w:t>
      </w:r>
    </w:p>
    <w:p w:rsidR="007E3E1D" w:rsidRPr="00FB1944" w:rsidRDefault="00114195">
      <w:pPr>
        <w:tabs>
          <w:tab w:val="left" w:pos="720"/>
        </w:tabs>
        <w:spacing w:before="60" w:line="264" w:lineRule="auto"/>
        <w:ind w:left="708" w:right="-288"/>
        <w:jc w:val="both"/>
        <w:rPr>
          <w:rFonts w:ascii="MS Reference Sans Serif" w:hAnsi="MS Reference Sans Serif" w:cs="Arial"/>
          <w:sz w:val="22"/>
          <w:szCs w:val="22"/>
        </w:rPr>
      </w:pPr>
      <w:r w:rsidRPr="00FB1944">
        <w:rPr>
          <w:rFonts w:ascii="MS Reference Sans Serif" w:hAnsi="MS Reference Sans Serif" w:cs="Arial"/>
          <w:sz w:val="22"/>
          <w:szCs w:val="22"/>
        </w:rPr>
        <w:t>Rozsudek Soudního dvora Evropské unie ze dne 21. 11. 2011, věc C-</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391/10. In: EUR-lex [právní informační systém]. Úřad pro publikace</w:t>
      </w:r>
      <w:r w:rsidR="00711716"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 xml:space="preserve">Evropské unie [cit. 29. 4. 2012]. Dostupné z: </w:t>
      </w:r>
      <w:hyperlink r:id="rId16" w:history="1">
        <w:r w:rsidRPr="00FB1944">
          <w:rPr>
            <w:rStyle w:val="Hypertextovodkaz"/>
            <w:rFonts w:ascii="MS Reference Sans Serif" w:hAnsi="MS Reference Sans Serif" w:cs="Arial"/>
            <w:sz w:val="22"/>
            <w:szCs w:val="22"/>
          </w:rPr>
          <w:t>http://eurlex.europa.eu/</w:t>
        </w:r>
      </w:hyperlink>
    </w:p>
    <w:p w:rsidR="007E3E1D" w:rsidRPr="00FB1944" w:rsidRDefault="007E3E1D">
      <w:pPr>
        <w:tabs>
          <w:tab w:val="left" w:pos="720"/>
        </w:tabs>
        <w:spacing w:before="60" w:line="264" w:lineRule="auto"/>
        <w:ind w:left="708" w:right="-288"/>
        <w:jc w:val="both"/>
        <w:rPr>
          <w:rFonts w:ascii="MS Reference Sans Serif" w:hAnsi="MS Reference Sans Serif" w:cs="Arial"/>
          <w:sz w:val="22"/>
          <w:szCs w:val="22"/>
        </w:rPr>
      </w:pPr>
    </w:p>
    <w:p w:rsidR="00711716" w:rsidRPr="00FB1944" w:rsidRDefault="00114195" w:rsidP="00002688">
      <w:pPr>
        <w:spacing w:before="60" w:line="264" w:lineRule="auto"/>
        <w:ind w:right="-288"/>
        <w:jc w:val="both"/>
        <w:rPr>
          <w:rFonts w:ascii="MS Reference Sans Serif" w:hAnsi="MS Reference Sans Serif" w:cs="Arial"/>
          <w:b/>
          <w:sz w:val="22"/>
          <w:szCs w:val="22"/>
          <w:u w:val="single"/>
        </w:rPr>
      </w:pPr>
      <w:r w:rsidRPr="00FB1944">
        <w:rPr>
          <w:rFonts w:ascii="MS Reference Sans Serif" w:hAnsi="MS Reference Sans Serif" w:cs="Arial"/>
          <w:b/>
          <w:sz w:val="22"/>
          <w:szCs w:val="22"/>
          <w:u w:val="single"/>
        </w:rPr>
        <w:t>Praktické rady:</w:t>
      </w:r>
    </w:p>
    <w:p w:rsidR="00711716" w:rsidRPr="00FB1944" w:rsidRDefault="00711716" w:rsidP="00002688">
      <w:pPr>
        <w:numPr>
          <w:ilvl w:val="0"/>
          <w:numId w:val="3"/>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V práci by se diplomant měl vyvarovat nadužívání zkratek (např. „</w:t>
      </w:r>
      <w:proofErr w:type="spellStart"/>
      <w:r w:rsidRPr="00FB1944">
        <w:rPr>
          <w:rFonts w:ascii="MS Reference Sans Serif" w:hAnsi="MS Reference Sans Serif" w:cs="Arial"/>
          <w:sz w:val="22"/>
          <w:szCs w:val="22"/>
        </w:rPr>
        <w:t>usn</w:t>
      </w:r>
      <w:proofErr w:type="spellEnd"/>
      <w:r w:rsidRPr="00FB1944">
        <w:rPr>
          <w:rFonts w:ascii="MS Reference Sans Serif" w:hAnsi="MS Reference Sans Serif" w:cs="Arial"/>
          <w:sz w:val="22"/>
          <w:szCs w:val="22"/>
        </w:rPr>
        <w:t>.“ namísto „usnesení“, „NS ČR“ namísto „Nejvyšší soud České republiky“ n</w:t>
      </w:r>
      <w:r w:rsidR="005E4EA3" w:rsidRPr="00FB1944">
        <w:rPr>
          <w:rFonts w:ascii="MS Reference Sans Serif" w:hAnsi="MS Reference Sans Serif" w:cs="Arial"/>
          <w:sz w:val="22"/>
          <w:szCs w:val="22"/>
        </w:rPr>
        <w:t>ebo formulací typu: „podle ZOK</w:t>
      </w:r>
      <w:r w:rsidRPr="00FB1944">
        <w:rPr>
          <w:rFonts w:ascii="MS Reference Sans Serif" w:hAnsi="MS Reference Sans Serif" w:cs="Arial"/>
          <w:sz w:val="22"/>
          <w:szCs w:val="22"/>
        </w:rPr>
        <w:t xml:space="preserve"> má společník s.r.o. právo </w:t>
      </w:r>
      <w:proofErr w:type="gramStart"/>
      <w:r w:rsidRPr="00FB1944">
        <w:rPr>
          <w:rFonts w:ascii="MS Reference Sans Serif" w:hAnsi="MS Reference Sans Serif" w:cs="Arial"/>
          <w:sz w:val="22"/>
          <w:szCs w:val="22"/>
        </w:rPr>
        <w:t>na</w:t>
      </w:r>
      <w:proofErr w:type="gramEnd"/>
      <w:r w:rsidRPr="00FB1944">
        <w:rPr>
          <w:rFonts w:ascii="MS Reference Sans Serif" w:hAnsi="MS Reference Sans Serif" w:cs="Arial"/>
          <w:sz w:val="22"/>
          <w:szCs w:val="22"/>
        </w:rPr>
        <w:t xml:space="preserve"> …“).</w:t>
      </w:r>
    </w:p>
    <w:p w:rsidR="00711716" w:rsidRPr="00FB1944" w:rsidRDefault="00711716" w:rsidP="00002688">
      <w:pPr>
        <w:numPr>
          <w:ilvl w:val="0"/>
          <w:numId w:val="3"/>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Poznámkový aparát:</w:t>
      </w:r>
    </w:p>
    <w:p w:rsidR="00711716" w:rsidRPr="00FB1944" w:rsidRDefault="00711716" w:rsidP="003F24BA">
      <w:pPr>
        <w:numPr>
          <w:ilvl w:val="1"/>
          <w:numId w:val="3"/>
        </w:numPr>
        <w:tabs>
          <w:tab w:val="left" w:pos="1440"/>
        </w:tabs>
        <w:spacing w:before="60" w:line="264" w:lineRule="auto"/>
        <w:ind w:right="-288"/>
        <w:jc w:val="both"/>
        <w:rPr>
          <w:rFonts w:ascii="MS Reference Sans Serif" w:hAnsi="MS Reference Sans Serif" w:cs="Arial"/>
          <w:sz w:val="22"/>
          <w:szCs w:val="22"/>
        </w:rPr>
      </w:pPr>
      <w:r w:rsidRPr="00FB1944">
        <w:rPr>
          <w:rFonts w:ascii="SyntaxLTCE-Roman" w:hAnsi="SyntaxLTCE-Roman" w:cs="SyntaxLTCE-Roman"/>
          <w:lang w:eastAsia="cs-CZ"/>
        </w:rPr>
        <w:t>Poznámky pod čarou jsou vzestupně číslovány průběžně v celém dokumentu</w:t>
      </w:r>
      <w:r w:rsidR="00EF1108" w:rsidRPr="00FB1944">
        <w:rPr>
          <w:rFonts w:ascii="SyntaxLTCE-Roman" w:hAnsi="SyntaxLTCE-Roman" w:cs="SyntaxLTCE-Roman"/>
          <w:lang w:eastAsia="cs-CZ"/>
        </w:rPr>
        <w:t>.</w:t>
      </w:r>
    </w:p>
    <w:p w:rsidR="00711716" w:rsidRPr="00FB1944" w:rsidRDefault="00711716" w:rsidP="00002688">
      <w:pPr>
        <w:numPr>
          <w:ilvl w:val="1"/>
          <w:numId w:val="3"/>
        </w:numPr>
        <w:tabs>
          <w:tab w:val="left" w:pos="144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Poznámka pod čarou musí začínat velkým písmenem a končit tečkou.</w:t>
      </w:r>
    </w:p>
    <w:p w:rsidR="00711716" w:rsidRPr="00FB1944" w:rsidRDefault="00711716" w:rsidP="00002688">
      <w:pPr>
        <w:numPr>
          <w:ilvl w:val="1"/>
          <w:numId w:val="3"/>
        </w:numPr>
        <w:tabs>
          <w:tab w:val="left" w:pos="144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 xml:space="preserve">Pro přehlednost poznámkového aparátu lze doporučit, aby při opakování byla specifikace díla omezena na zkrácení (např. „op. </w:t>
      </w:r>
      <w:proofErr w:type="gramStart"/>
      <w:r w:rsidRPr="00FB1944">
        <w:rPr>
          <w:rFonts w:ascii="MS Reference Sans Serif" w:hAnsi="MS Reference Sans Serif" w:cs="Arial"/>
          <w:sz w:val="22"/>
          <w:szCs w:val="22"/>
        </w:rPr>
        <w:t>cit</w:t>
      </w:r>
      <w:proofErr w:type="gramEnd"/>
      <w:r w:rsidRPr="00FB1944">
        <w:rPr>
          <w:rFonts w:ascii="MS Reference Sans Serif" w:hAnsi="MS Reference Sans Serif" w:cs="Arial"/>
          <w:sz w:val="22"/>
          <w:szCs w:val="22"/>
        </w:rPr>
        <w:t>. sub.“ nebo „tamtéž“ apod.).</w:t>
      </w:r>
    </w:p>
    <w:p w:rsidR="00711716" w:rsidRPr="00FB1944" w:rsidRDefault="00711716" w:rsidP="00002688">
      <w:pPr>
        <w:numPr>
          <w:ilvl w:val="0"/>
          <w:numId w:val="3"/>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 xml:space="preserve">Tvrdí-li diplomant v textu, např. že část odborné veřejnosti zastává nějaký právní názor, je třeba, aby v poznámce pod čarou bylo uvedeno alespoň </w:t>
      </w:r>
      <w:proofErr w:type="spellStart"/>
      <w:r w:rsidRPr="00FB1944">
        <w:rPr>
          <w:rFonts w:ascii="MS Reference Sans Serif" w:hAnsi="MS Reference Sans Serif" w:cs="Arial"/>
          <w:sz w:val="22"/>
          <w:szCs w:val="22"/>
        </w:rPr>
        <w:t>příkladmo</w:t>
      </w:r>
      <w:proofErr w:type="spellEnd"/>
      <w:r w:rsidRPr="00FB1944">
        <w:rPr>
          <w:rFonts w:ascii="MS Reference Sans Serif" w:hAnsi="MS Reference Sans Serif" w:cs="Arial"/>
          <w:sz w:val="22"/>
          <w:szCs w:val="22"/>
        </w:rPr>
        <w:t>, koho a jaká díla má na mysli.</w:t>
      </w:r>
    </w:p>
    <w:p w:rsidR="00711716" w:rsidRPr="00FB1944" w:rsidRDefault="00711716" w:rsidP="00002688">
      <w:pPr>
        <w:numPr>
          <w:ilvl w:val="0"/>
          <w:numId w:val="3"/>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 xml:space="preserve">Gramatika: </w:t>
      </w:r>
    </w:p>
    <w:p w:rsidR="00711716" w:rsidRPr="00FB1944" w:rsidRDefault="00711716" w:rsidP="00002688">
      <w:pPr>
        <w:numPr>
          <w:ilvl w:val="1"/>
          <w:numId w:val="3"/>
        </w:numPr>
        <w:tabs>
          <w:tab w:val="left" w:pos="144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lastRenderedPageBreak/>
        <w:t>Větu nelze začínat symbolem „§“, ale např. „Ustanovení §“. Větu rovněž nelze začínat zkratkou.</w:t>
      </w:r>
    </w:p>
    <w:p w:rsidR="00711716" w:rsidRPr="00FB1944" w:rsidRDefault="00711716" w:rsidP="00002688">
      <w:pPr>
        <w:numPr>
          <w:ilvl w:val="1"/>
          <w:numId w:val="3"/>
        </w:numPr>
        <w:tabs>
          <w:tab w:val="left" w:pos="144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Mezi symbolem „§“ a číslicí označující konkrétní zákonné ustanovení je třeba dělat mezeru, nejlépe tzv. tvrdou mezeru (</w:t>
      </w:r>
      <w:proofErr w:type="spellStart"/>
      <w:r w:rsidRPr="00FB1944">
        <w:rPr>
          <w:rFonts w:ascii="MS Reference Sans Serif" w:hAnsi="MS Reference Sans Serif" w:cs="Arial"/>
          <w:sz w:val="22"/>
          <w:szCs w:val="22"/>
        </w:rPr>
        <w:t>shift+ctrl+mezerník</w:t>
      </w:r>
      <w:proofErr w:type="spellEnd"/>
      <w:r w:rsidRPr="00FB1944">
        <w:rPr>
          <w:rFonts w:ascii="MS Reference Sans Serif" w:hAnsi="MS Reference Sans Serif" w:cs="Arial"/>
          <w:sz w:val="22"/>
          <w:szCs w:val="22"/>
        </w:rPr>
        <w:t>).</w:t>
      </w:r>
    </w:p>
    <w:p w:rsidR="00711716" w:rsidRPr="00FB1944" w:rsidRDefault="00711716" w:rsidP="00002688">
      <w:pPr>
        <w:numPr>
          <w:ilvl w:val="1"/>
          <w:numId w:val="3"/>
        </w:numPr>
        <w:tabs>
          <w:tab w:val="left" w:pos="144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„Viz“ není zkratkou, a tudíž je nesprávné za ně psát tečku.</w:t>
      </w:r>
    </w:p>
    <w:p w:rsidR="00711716" w:rsidRPr="00FB1944" w:rsidRDefault="00711716" w:rsidP="00002688">
      <w:pPr>
        <w:numPr>
          <w:ilvl w:val="1"/>
          <w:numId w:val="3"/>
        </w:numPr>
        <w:tabs>
          <w:tab w:val="left" w:pos="144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Je třeba vyvarovat se přemíry zkratek, vyjma ustálených. Označení právních předpisů lze zkracovat jen ve spojitosti s konk</w:t>
      </w:r>
      <w:r w:rsidR="005E4EA3" w:rsidRPr="00FB1944">
        <w:rPr>
          <w:rFonts w:ascii="MS Reference Sans Serif" w:hAnsi="MS Reference Sans Serif" w:cs="Arial"/>
          <w:sz w:val="22"/>
          <w:szCs w:val="22"/>
        </w:rPr>
        <w:t>rétním ustanovením (např. „§ 56 odst. 1 ZOK“ nebo „§ 56 odst. 1 zák</w:t>
      </w:r>
      <w:r w:rsidRPr="00FB1944">
        <w:rPr>
          <w:rFonts w:ascii="MS Reference Sans Serif" w:hAnsi="MS Reference Sans Serif" w:cs="Arial"/>
          <w:sz w:val="22"/>
          <w:szCs w:val="22"/>
        </w:rPr>
        <w:t>.</w:t>
      </w:r>
      <w:r w:rsidR="005E4EA3" w:rsidRPr="00FB1944">
        <w:rPr>
          <w:rFonts w:ascii="MS Reference Sans Serif" w:hAnsi="MS Reference Sans Serif" w:cs="Arial"/>
          <w:sz w:val="22"/>
          <w:szCs w:val="22"/>
        </w:rPr>
        <w:t xml:space="preserve"> o obch. </w:t>
      </w:r>
      <w:proofErr w:type="spellStart"/>
      <w:r w:rsidR="005E4EA3" w:rsidRPr="00FB1944">
        <w:rPr>
          <w:rFonts w:ascii="MS Reference Sans Serif" w:hAnsi="MS Reference Sans Serif" w:cs="Arial"/>
          <w:sz w:val="22"/>
          <w:szCs w:val="22"/>
        </w:rPr>
        <w:t>korp</w:t>
      </w:r>
      <w:proofErr w:type="spellEnd"/>
      <w:r w:rsidR="005E4EA3" w:rsidRPr="00FB1944">
        <w:rPr>
          <w:rFonts w:ascii="MS Reference Sans Serif" w:hAnsi="MS Reference Sans Serif" w:cs="Arial"/>
          <w:sz w:val="22"/>
          <w:szCs w:val="22"/>
        </w:rPr>
        <w:t>.</w:t>
      </w:r>
      <w:r w:rsidRPr="00FB1944">
        <w:rPr>
          <w:rFonts w:ascii="MS Reference Sans Serif" w:hAnsi="MS Reference Sans Serif" w:cs="Arial"/>
          <w:sz w:val="22"/>
          <w:szCs w:val="22"/>
        </w:rPr>
        <w:t xml:space="preserve">“), nikoliv při jeho použití v běžném textu (např. „V souladu se zásadami, ze </w:t>
      </w:r>
      <w:r w:rsidR="005E4EA3" w:rsidRPr="00FB1944">
        <w:rPr>
          <w:rFonts w:ascii="MS Reference Sans Serif" w:hAnsi="MS Reference Sans Serif" w:cs="Arial"/>
          <w:sz w:val="22"/>
          <w:szCs w:val="22"/>
        </w:rPr>
        <w:t>kterých vychází zákon o obchodních korporacích</w:t>
      </w:r>
      <w:r w:rsidRPr="00FB1944">
        <w:rPr>
          <w:rFonts w:ascii="MS Reference Sans Serif" w:hAnsi="MS Reference Sans Serif" w:cs="Arial"/>
          <w:sz w:val="22"/>
          <w:szCs w:val="22"/>
        </w:rPr>
        <w:t>…“).</w:t>
      </w:r>
    </w:p>
    <w:p w:rsidR="00711716" w:rsidRPr="00FB1944" w:rsidRDefault="00711716" w:rsidP="00002688">
      <w:pPr>
        <w:numPr>
          <w:ilvl w:val="1"/>
          <w:numId w:val="3"/>
        </w:numPr>
        <w:tabs>
          <w:tab w:val="left" w:pos="144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Při použití závorky v závorce, což je časté zejména při citaci paragrafů členěných na písmena, je třeba používat různé typy závorek.</w:t>
      </w:r>
    </w:p>
    <w:p w:rsidR="00711716" w:rsidRPr="00FB1944" w:rsidRDefault="00711716" w:rsidP="00002688">
      <w:pPr>
        <w:numPr>
          <w:ilvl w:val="1"/>
          <w:numId w:val="3"/>
        </w:numPr>
        <w:tabs>
          <w:tab w:val="left" w:pos="144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Pro více za sebou jdoucích paragrafů se nepoužívá vyjádření „§§“, ale symbolu jen jednoho „§“.</w:t>
      </w:r>
    </w:p>
    <w:p w:rsidR="00711716" w:rsidRPr="00FB1944" w:rsidRDefault="00711716" w:rsidP="00002688">
      <w:pPr>
        <w:numPr>
          <w:ilvl w:val="0"/>
          <w:numId w:val="3"/>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Pozor na správné užívání právních termínů (např. obchodní firma).</w:t>
      </w:r>
    </w:p>
    <w:p w:rsidR="00711716" w:rsidRPr="00FB1944" w:rsidRDefault="00711716" w:rsidP="00002688">
      <w:pPr>
        <w:numPr>
          <w:ilvl w:val="0"/>
          <w:numId w:val="3"/>
        </w:numPr>
        <w:tabs>
          <w:tab w:val="left" w:pos="720"/>
        </w:tabs>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Text je nutné zarovnávat do bloků, a to i v případě textu poznámek pod čarou.</w:t>
      </w:r>
    </w:p>
    <w:p w:rsidR="00711716" w:rsidRPr="00FB1944" w:rsidRDefault="00711716" w:rsidP="00002688">
      <w:pPr>
        <w:spacing w:before="60" w:line="264" w:lineRule="auto"/>
        <w:ind w:right="-288"/>
        <w:jc w:val="both"/>
        <w:rPr>
          <w:rFonts w:ascii="MS Reference Sans Serif" w:hAnsi="MS Reference Sans Serif" w:cs="Arial"/>
          <w:sz w:val="22"/>
          <w:szCs w:val="22"/>
        </w:rPr>
      </w:pPr>
    </w:p>
    <w:p w:rsidR="00711716" w:rsidRPr="00FB1944" w:rsidRDefault="00711716" w:rsidP="00002688">
      <w:pPr>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Doporučená literatura:</w:t>
      </w:r>
    </w:p>
    <w:p w:rsidR="00711716" w:rsidRPr="00FB1944" w:rsidRDefault="00055CD5" w:rsidP="00002688">
      <w:pPr>
        <w:spacing w:before="60" w:line="264" w:lineRule="auto"/>
        <w:ind w:right="-288"/>
        <w:jc w:val="both"/>
        <w:rPr>
          <w:rFonts w:ascii="MS Reference Sans Serif" w:hAnsi="MS Reference Sans Serif" w:cs="Arial"/>
          <w:i/>
          <w:sz w:val="22"/>
          <w:szCs w:val="22"/>
        </w:rPr>
      </w:pPr>
      <w:proofErr w:type="spellStart"/>
      <w:r w:rsidRPr="00FB1944">
        <w:rPr>
          <w:rFonts w:ascii="MS Reference Sans Serif" w:hAnsi="MS Reference Sans Serif" w:cs="Arial"/>
          <w:i/>
          <w:sz w:val="22"/>
          <w:szCs w:val="22"/>
        </w:rPr>
        <w:t>Ecco</w:t>
      </w:r>
      <w:proofErr w:type="spellEnd"/>
      <w:r w:rsidRPr="00FB1944">
        <w:rPr>
          <w:rFonts w:ascii="MS Reference Sans Serif" w:hAnsi="MS Reference Sans Serif" w:cs="Arial"/>
          <w:i/>
          <w:sz w:val="22"/>
          <w:szCs w:val="22"/>
        </w:rPr>
        <w:t>, U.: Jak napsat diplomovou práci</w:t>
      </w:r>
      <w:r w:rsidR="00711716" w:rsidRPr="00FB1944">
        <w:rPr>
          <w:rFonts w:ascii="MS Reference Sans Serif" w:hAnsi="MS Reference Sans Serif" w:cs="Arial"/>
          <w:i/>
          <w:sz w:val="22"/>
          <w:szCs w:val="22"/>
        </w:rPr>
        <w:t xml:space="preserve">?. Praha: </w:t>
      </w:r>
      <w:proofErr w:type="spellStart"/>
      <w:r w:rsidR="00711716" w:rsidRPr="00FB1944">
        <w:rPr>
          <w:rFonts w:ascii="MS Reference Sans Serif" w:hAnsi="MS Reference Sans Serif" w:cs="Arial"/>
          <w:i/>
          <w:sz w:val="22"/>
          <w:szCs w:val="22"/>
        </w:rPr>
        <w:t>Votobia</w:t>
      </w:r>
      <w:proofErr w:type="spellEnd"/>
      <w:r w:rsidR="00711716" w:rsidRPr="00FB1944">
        <w:rPr>
          <w:rFonts w:ascii="MS Reference Sans Serif" w:hAnsi="MS Reference Sans Serif" w:cs="Arial"/>
          <w:i/>
          <w:sz w:val="22"/>
          <w:szCs w:val="22"/>
        </w:rPr>
        <w:t xml:space="preserve"> 1997</w:t>
      </w:r>
    </w:p>
    <w:p w:rsidR="00711716" w:rsidRPr="00FB1944" w:rsidRDefault="00711716" w:rsidP="00002688">
      <w:pPr>
        <w:spacing w:before="60" w:line="264" w:lineRule="auto"/>
        <w:ind w:right="-288"/>
        <w:jc w:val="both"/>
        <w:rPr>
          <w:rFonts w:ascii="MS Reference Sans Serif" w:hAnsi="MS Reference Sans Serif" w:cs="Arial"/>
          <w:i/>
          <w:sz w:val="22"/>
          <w:szCs w:val="22"/>
        </w:rPr>
      </w:pPr>
      <w:r w:rsidRPr="00FB1944">
        <w:rPr>
          <w:rFonts w:ascii="MS Reference Sans Serif" w:hAnsi="MS Reference Sans Serif" w:cs="Arial"/>
          <w:i/>
          <w:sz w:val="22"/>
          <w:szCs w:val="22"/>
        </w:rPr>
        <w:t xml:space="preserve">Liška, V.: Zpracování a obhajoba bakalářské a diplomové práce. Praha: Professional </w:t>
      </w:r>
      <w:proofErr w:type="spellStart"/>
      <w:r w:rsidRPr="00FB1944">
        <w:rPr>
          <w:rFonts w:ascii="MS Reference Sans Serif" w:hAnsi="MS Reference Sans Serif" w:cs="Arial"/>
          <w:i/>
          <w:sz w:val="22"/>
          <w:szCs w:val="22"/>
        </w:rPr>
        <w:t>Publishing</w:t>
      </w:r>
      <w:proofErr w:type="spellEnd"/>
      <w:r w:rsidRPr="00FB1944">
        <w:rPr>
          <w:rFonts w:ascii="MS Reference Sans Serif" w:hAnsi="MS Reference Sans Serif" w:cs="Arial"/>
          <w:i/>
          <w:sz w:val="22"/>
          <w:szCs w:val="22"/>
        </w:rPr>
        <w:t>, 2008</w:t>
      </w:r>
    </w:p>
    <w:p w:rsidR="00211A65" w:rsidRPr="00FB1944" w:rsidRDefault="00211A65" w:rsidP="00002688">
      <w:pPr>
        <w:spacing w:before="60" w:line="264" w:lineRule="auto"/>
        <w:ind w:right="-288"/>
        <w:jc w:val="both"/>
        <w:rPr>
          <w:rFonts w:ascii="MS Reference Sans Serif" w:hAnsi="MS Reference Sans Serif" w:cs="Arial"/>
          <w:i/>
          <w:sz w:val="22"/>
          <w:szCs w:val="22"/>
        </w:rPr>
      </w:pPr>
      <w:proofErr w:type="spellStart"/>
      <w:r w:rsidRPr="00FB1944">
        <w:rPr>
          <w:rFonts w:ascii="MS Reference Sans Serif" w:hAnsi="MS Reference Sans Serif" w:cs="Arial"/>
          <w:i/>
          <w:sz w:val="22"/>
          <w:szCs w:val="22"/>
        </w:rPr>
        <w:t>Katuščák</w:t>
      </w:r>
      <w:proofErr w:type="spellEnd"/>
      <w:r w:rsidRPr="00FB1944">
        <w:rPr>
          <w:rFonts w:ascii="MS Reference Sans Serif" w:hAnsi="MS Reference Sans Serif" w:cs="Arial"/>
          <w:i/>
          <w:sz w:val="22"/>
          <w:szCs w:val="22"/>
        </w:rPr>
        <w:t xml:space="preserve">, D., </w:t>
      </w:r>
      <w:proofErr w:type="spellStart"/>
      <w:r w:rsidRPr="00FB1944">
        <w:rPr>
          <w:rFonts w:ascii="MS Reference Sans Serif" w:hAnsi="MS Reference Sans Serif" w:cs="Arial"/>
          <w:i/>
          <w:sz w:val="22"/>
          <w:szCs w:val="22"/>
        </w:rPr>
        <w:t>Drobníková</w:t>
      </w:r>
      <w:proofErr w:type="spellEnd"/>
      <w:r w:rsidRPr="00FB1944">
        <w:rPr>
          <w:rFonts w:ascii="MS Reference Sans Serif" w:hAnsi="MS Reference Sans Serif" w:cs="Arial"/>
          <w:i/>
          <w:sz w:val="22"/>
          <w:szCs w:val="22"/>
        </w:rPr>
        <w:t xml:space="preserve">, B., Papík, R.: Jak psát závěrečné a kvalifikační práce, </w:t>
      </w:r>
      <w:r w:rsidR="00DD5B2E" w:rsidRPr="00FB1944">
        <w:rPr>
          <w:rFonts w:ascii="MS Reference Sans Serif" w:hAnsi="MS Reference Sans Serif" w:cs="Arial"/>
          <w:i/>
          <w:sz w:val="22"/>
          <w:szCs w:val="22"/>
        </w:rPr>
        <w:t xml:space="preserve">Nitra: </w:t>
      </w:r>
      <w:r w:rsidRPr="00FB1944">
        <w:rPr>
          <w:rFonts w:ascii="MS Reference Sans Serif" w:hAnsi="MS Reference Sans Serif" w:cs="Arial"/>
          <w:i/>
          <w:sz w:val="22"/>
          <w:szCs w:val="22"/>
        </w:rPr>
        <w:t>Enigma</w:t>
      </w:r>
      <w:r w:rsidR="001B2627" w:rsidRPr="00FB1944">
        <w:rPr>
          <w:rFonts w:ascii="MS Reference Sans Serif" w:hAnsi="MS Reference Sans Serif" w:cs="Arial"/>
          <w:i/>
          <w:sz w:val="22"/>
          <w:szCs w:val="22"/>
        </w:rPr>
        <w:t>, 2013</w:t>
      </w:r>
    </w:p>
    <w:p w:rsidR="00711716" w:rsidRPr="00FB1944" w:rsidRDefault="00711716" w:rsidP="00002688">
      <w:pPr>
        <w:spacing w:before="60" w:line="264" w:lineRule="auto"/>
        <w:ind w:right="-288"/>
        <w:jc w:val="both"/>
      </w:pPr>
    </w:p>
    <w:p w:rsidR="00711716" w:rsidRPr="00FB1944" w:rsidRDefault="00711716" w:rsidP="00002688">
      <w:pPr>
        <w:spacing w:before="60" w:line="264" w:lineRule="auto"/>
        <w:ind w:right="-288"/>
        <w:jc w:val="both"/>
      </w:pPr>
    </w:p>
    <w:p w:rsidR="00BC6032" w:rsidRPr="00FB1944" w:rsidRDefault="00BC6032" w:rsidP="00002688">
      <w:pPr>
        <w:spacing w:before="60" w:line="264" w:lineRule="auto"/>
        <w:ind w:right="-288"/>
        <w:jc w:val="both"/>
      </w:pPr>
      <w:r w:rsidRPr="00FB1944">
        <w:t xml:space="preserve">                     </w:t>
      </w:r>
    </w:p>
    <w:p w:rsidR="00BC6032" w:rsidRPr="00FB1944" w:rsidRDefault="00BC6032" w:rsidP="00002688">
      <w:pPr>
        <w:spacing w:before="60" w:line="264" w:lineRule="auto"/>
        <w:ind w:right="-288"/>
        <w:jc w:val="both"/>
      </w:pPr>
      <w:r w:rsidRPr="00FB1944">
        <w:t xml:space="preserve">                                                                        </w:t>
      </w:r>
    </w:p>
    <w:p w:rsidR="00BC6032" w:rsidRPr="00FB1944" w:rsidRDefault="00BC6032" w:rsidP="00002688">
      <w:pPr>
        <w:spacing w:before="60" w:line="264" w:lineRule="auto"/>
        <w:ind w:right="-288"/>
        <w:jc w:val="both"/>
        <w:rPr>
          <w:rFonts w:ascii="MS Reference Sans Serif" w:hAnsi="MS Reference Sans Serif"/>
          <w:sz w:val="22"/>
          <w:szCs w:val="22"/>
        </w:rPr>
      </w:pPr>
      <w:r w:rsidRPr="00FB1944">
        <w:t xml:space="preserve">                                                                          </w:t>
      </w:r>
      <w:r w:rsidRPr="00FB1944">
        <w:rPr>
          <w:rFonts w:ascii="MS Reference Sans Serif" w:hAnsi="MS Reference Sans Serif"/>
          <w:sz w:val="22"/>
          <w:szCs w:val="22"/>
        </w:rPr>
        <w:t>Prof. JUDr. Stanislava Černá, CSc.</w:t>
      </w:r>
    </w:p>
    <w:p w:rsidR="00BC6032" w:rsidRPr="00FB1944" w:rsidRDefault="00BC6032" w:rsidP="00002688">
      <w:pPr>
        <w:spacing w:before="60" w:line="264" w:lineRule="auto"/>
        <w:ind w:right="-288"/>
        <w:jc w:val="both"/>
      </w:pPr>
    </w:p>
    <w:p w:rsidR="00711716" w:rsidRDefault="00F43698" w:rsidP="00002688">
      <w:pPr>
        <w:spacing w:before="60" w:line="264" w:lineRule="auto"/>
        <w:ind w:right="-288"/>
        <w:jc w:val="both"/>
        <w:rPr>
          <w:rFonts w:ascii="MS Reference Sans Serif" w:hAnsi="MS Reference Sans Serif" w:cs="Arial"/>
          <w:sz w:val="22"/>
          <w:szCs w:val="22"/>
        </w:rPr>
      </w:pPr>
      <w:r w:rsidRPr="00FB1944">
        <w:rPr>
          <w:rFonts w:ascii="MS Reference Sans Serif" w:hAnsi="MS Reference Sans Serif" w:cs="Arial"/>
          <w:sz w:val="22"/>
          <w:szCs w:val="22"/>
        </w:rPr>
        <w:t>V Praze dne 1</w:t>
      </w:r>
      <w:r w:rsidR="00BC6032" w:rsidRPr="00FB1944">
        <w:rPr>
          <w:rFonts w:ascii="MS Reference Sans Serif" w:hAnsi="MS Reference Sans Serif" w:cs="Arial"/>
          <w:sz w:val="22"/>
          <w:szCs w:val="22"/>
        </w:rPr>
        <w:t xml:space="preserve">. </w:t>
      </w:r>
      <w:r w:rsidRPr="00FB1944">
        <w:rPr>
          <w:rFonts w:ascii="MS Reference Sans Serif" w:hAnsi="MS Reference Sans Serif" w:cs="Arial"/>
          <w:sz w:val="22"/>
          <w:szCs w:val="22"/>
        </w:rPr>
        <w:t>února 2015</w:t>
      </w:r>
    </w:p>
    <w:p w:rsidR="00EC3AC9" w:rsidRDefault="00EC3AC9" w:rsidP="00002688">
      <w:pPr>
        <w:spacing w:before="60" w:line="264" w:lineRule="auto"/>
        <w:ind w:right="-288"/>
        <w:jc w:val="both"/>
        <w:rPr>
          <w:rFonts w:ascii="MS Reference Sans Serif" w:hAnsi="MS Reference Sans Serif" w:cs="Arial"/>
          <w:sz w:val="22"/>
          <w:szCs w:val="22"/>
        </w:rPr>
      </w:pPr>
    </w:p>
    <w:p w:rsidR="00EC3AC9" w:rsidRDefault="00EC3AC9" w:rsidP="00002688">
      <w:pPr>
        <w:spacing w:before="60" w:line="264" w:lineRule="auto"/>
        <w:ind w:right="-288"/>
        <w:jc w:val="both"/>
        <w:rPr>
          <w:rFonts w:ascii="MS Reference Sans Serif" w:hAnsi="MS Reference Sans Serif" w:cs="Arial"/>
          <w:sz w:val="22"/>
          <w:szCs w:val="22"/>
        </w:rPr>
      </w:pPr>
    </w:p>
    <w:sectPr w:rsidR="00EC3AC9" w:rsidSect="00386B3E">
      <w:headerReference w:type="even" r:id="rId17"/>
      <w:headerReference w:type="default" r:id="rId18"/>
      <w:footerReference w:type="even" r:id="rId19"/>
      <w:footerReference w:type="default" r:id="rId20"/>
      <w:headerReference w:type="first" r:id="rId21"/>
      <w:footerReference w:type="first" r:id="rId22"/>
      <w:footnotePr>
        <w:pos w:val="beneathText"/>
      </w:footnotePr>
      <w:pgSz w:w="11905" w:h="16837"/>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61" w:rsidRDefault="00EB5361" w:rsidP="00F43698">
      <w:r>
        <w:separator/>
      </w:r>
    </w:p>
  </w:endnote>
  <w:endnote w:type="continuationSeparator" w:id="0">
    <w:p w:rsidR="00EB5361" w:rsidRDefault="00EB5361" w:rsidP="00F4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SyntaxLTCE-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2E" w:rsidRDefault="00E8612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72510"/>
      <w:docPartObj>
        <w:docPartGallery w:val="Page Numbers (Bottom of Page)"/>
        <w:docPartUnique/>
      </w:docPartObj>
    </w:sdtPr>
    <w:sdtEndPr>
      <w:rPr>
        <w:rFonts w:ascii="MS Reference Sans Serif" w:hAnsi="MS Reference Sans Serif"/>
        <w:sz w:val="22"/>
      </w:rPr>
    </w:sdtEndPr>
    <w:sdtContent>
      <w:p w:rsidR="00352DDE" w:rsidRPr="00352DDE" w:rsidRDefault="00352DDE">
        <w:pPr>
          <w:pStyle w:val="Zpat"/>
          <w:jc w:val="center"/>
          <w:rPr>
            <w:rFonts w:ascii="MS Reference Sans Serif" w:hAnsi="MS Reference Sans Serif"/>
            <w:sz w:val="22"/>
          </w:rPr>
        </w:pPr>
        <w:r w:rsidRPr="00352DDE">
          <w:rPr>
            <w:rFonts w:ascii="MS Reference Sans Serif" w:hAnsi="MS Reference Sans Serif"/>
            <w:sz w:val="22"/>
          </w:rPr>
          <w:fldChar w:fldCharType="begin"/>
        </w:r>
        <w:r w:rsidRPr="00352DDE">
          <w:rPr>
            <w:rFonts w:ascii="MS Reference Sans Serif" w:hAnsi="MS Reference Sans Serif"/>
            <w:sz w:val="22"/>
          </w:rPr>
          <w:instrText>PAGE   \* MERGEFORMAT</w:instrText>
        </w:r>
        <w:r w:rsidRPr="00352DDE">
          <w:rPr>
            <w:rFonts w:ascii="MS Reference Sans Serif" w:hAnsi="MS Reference Sans Serif"/>
            <w:sz w:val="22"/>
          </w:rPr>
          <w:fldChar w:fldCharType="separate"/>
        </w:r>
        <w:r w:rsidR="00FB1944">
          <w:rPr>
            <w:rFonts w:ascii="MS Reference Sans Serif" w:hAnsi="MS Reference Sans Serif"/>
            <w:noProof/>
            <w:sz w:val="22"/>
          </w:rPr>
          <w:t>9</w:t>
        </w:r>
        <w:r w:rsidRPr="00352DDE">
          <w:rPr>
            <w:rFonts w:ascii="MS Reference Sans Serif" w:hAnsi="MS Reference Sans Serif"/>
            <w:sz w:val="22"/>
          </w:rPr>
          <w:fldChar w:fldCharType="end"/>
        </w:r>
      </w:p>
    </w:sdtContent>
  </w:sdt>
  <w:p w:rsidR="00352DDE" w:rsidRDefault="00352DD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2E" w:rsidRDefault="00E861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61" w:rsidRDefault="00EB5361" w:rsidP="00F43698">
      <w:r>
        <w:separator/>
      </w:r>
    </w:p>
  </w:footnote>
  <w:footnote w:type="continuationSeparator" w:id="0">
    <w:p w:rsidR="00EB5361" w:rsidRDefault="00EB5361" w:rsidP="00F43698">
      <w:r>
        <w:continuationSeparator/>
      </w:r>
    </w:p>
  </w:footnote>
  <w:footnote w:id="1">
    <w:p w:rsidR="00F43698" w:rsidRPr="005E3CE0" w:rsidRDefault="00F43698" w:rsidP="00F43698">
      <w:pPr>
        <w:pStyle w:val="Textpoznpodarou"/>
        <w:jc w:val="both"/>
        <w:rPr>
          <w:rFonts w:ascii="MS Reference Sans Serif" w:hAnsi="MS Reference Sans Serif"/>
          <w:sz w:val="18"/>
          <w:szCs w:val="18"/>
        </w:rPr>
      </w:pPr>
      <w:r w:rsidRPr="00FB1944">
        <w:rPr>
          <w:rStyle w:val="Znakapoznpodarou"/>
          <w:rFonts w:ascii="MS Reference Sans Serif" w:hAnsi="MS Reference Sans Serif"/>
          <w:sz w:val="18"/>
          <w:szCs w:val="18"/>
        </w:rPr>
        <w:footnoteRef/>
      </w:r>
      <w:r w:rsidRPr="00FB1944">
        <w:rPr>
          <w:rFonts w:ascii="MS Reference Sans Serif" w:hAnsi="MS Reference Sans Serif"/>
          <w:sz w:val="18"/>
          <w:szCs w:val="18"/>
        </w:rPr>
        <w:t xml:space="preserve"> Tento rozsah diplomové práce se vztahuje na studenty, kteří se zapsali do studia po 31. srpnu 2010</w:t>
      </w:r>
      <w:r w:rsidR="004732D3" w:rsidRPr="00FB1944">
        <w:rPr>
          <w:rFonts w:ascii="MS Reference Sans Serif" w:hAnsi="MS Reference Sans Serif"/>
          <w:sz w:val="18"/>
          <w:szCs w:val="18"/>
        </w:rPr>
        <w:t xml:space="preserve"> a jimž byla diplomová práce zadána po 1. říjnu 2013</w:t>
      </w:r>
      <w:r w:rsidRPr="00FB1944">
        <w:rPr>
          <w:rFonts w:ascii="MS Reference Sans Serif" w:hAnsi="MS Reference Sans Serif"/>
          <w:sz w:val="18"/>
          <w:szCs w:val="18"/>
        </w:rPr>
        <w:t>. Pro ostatní studenty se použijí dosavadní opatření děkana, která stanoví minimální rozsah diplomové práce na 50 normostran.</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2E" w:rsidRDefault="00E8612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2E" w:rsidRDefault="00E8612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2E" w:rsidRDefault="00E8612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51A02C85"/>
    <w:multiLevelType w:val="multilevel"/>
    <w:tmpl w:val="000000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2"/>
  </w:compat>
  <w:rsids>
    <w:rsidRoot w:val="00002688"/>
    <w:rsid w:val="00002688"/>
    <w:rsid w:val="000155DE"/>
    <w:rsid w:val="00033382"/>
    <w:rsid w:val="00055CD5"/>
    <w:rsid w:val="00060CE8"/>
    <w:rsid w:val="00114195"/>
    <w:rsid w:val="00160DC8"/>
    <w:rsid w:val="00192FF5"/>
    <w:rsid w:val="00193241"/>
    <w:rsid w:val="001B2627"/>
    <w:rsid w:val="001E6AD4"/>
    <w:rsid w:val="00211A65"/>
    <w:rsid w:val="0021363D"/>
    <w:rsid w:val="002F1665"/>
    <w:rsid w:val="00321D99"/>
    <w:rsid w:val="00352DDE"/>
    <w:rsid w:val="00386B3E"/>
    <w:rsid w:val="003F24BA"/>
    <w:rsid w:val="004053BF"/>
    <w:rsid w:val="0041051C"/>
    <w:rsid w:val="004732D3"/>
    <w:rsid w:val="004D401A"/>
    <w:rsid w:val="0058484E"/>
    <w:rsid w:val="005E3CE0"/>
    <w:rsid w:val="005E4EA3"/>
    <w:rsid w:val="005F6733"/>
    <w:rsid w:val="00651D06"/>
    <w:rsid w:val="00672778"/>
    <w:rsid w:val="006966F7"/>
    <w:rsid w:val="006E2BA8"/>
    <w:rsid w:val="00711716"/>
    <w:rsid w:val="00765E13"/>
    <w:rsid w:val="00797DF2"/>
    <w:rsid w:val="007E3E1D"/>
    <w:rsid w:val="0083532A"/>
    <w:rsid w:val="0086005A"/>
    <w:rsid w:val="008870BB"/>
    <w:rsid w:val="008E2089"/>
    <w:rsid w:val="009B2794"/>
    <w:rsid w:val="00AF2312"/>
    <w:rsid w:val="00B16C42"/>
    <w:rsid w:val="00BA5ADA"/>
    <w:rsid w:val="00BC6032"/>
    <w:rsid w:val="00BF64A3"/>
    <w:rsid w:val="00C22F56"/>
    <w:rsid w:val="00CA4DDB"/>
    <w:rsid w:val="00D0713E"/>
    <w:rsid w:val="00DA295B"/>
    <w:rsid w:val="00DD5B2E"/>
    <w:rsid w:val="00E0732B"/>
    <w:rsid w:val="00E21F81"/>
    <w:rsid w:val="00E65659"/>
    <w:rsid w:val="00E85E3E"/>
    <w:rsid w:val="00E8612E"/>
    <w:rsid w:val="00E962F2"/>
    <w:rsid w:val="00EB5361"/>
    <w:rsid w:val="00EB64A0"/>
    <w:rsid w:val="00EC3AC9"/>
    <w:rsid w:val="00EF1108"/>
    <w:rsid w:val="00EF4765"/>
    <w:rsid w:val="00F37256"/>
    <w:rsid w:val="00F43698"/>
    <w:rsid w:val="00F721E4"/>
    <w:rsid w:val="00FB19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2688"/>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02688"/>
    <w:rPr>
      <w:rFonts w:cs="Times New Roman"/>
      <w:color w:val="0000FF"/>
      <w:u w:val="single"/>
    </w:rPr>
  </w:style>
  <w:style w:type="paragraph" w:styleId="Textbubliny">
    <w:name w:val="Balloon Text"/>
    <w:basedOn w:val="Normln"/>
    <w:link w:val="TextbublinyChar"/>
    <w:uiPriority w:val="99"/>
    <w:semiHidden/>
    <w:rsid w:val="00321D99"/>
    <w:rPr>
      <w:rFonts w:ascii="Tahoma" w:hAnsi="Tahoma" w:cs="Tahoma"/>
      <w:sz w:val="16"/>
      <w:szCs w:val="16"/>
    </w:rPr>
  </w:style>
  <w:style w:type="character" w:customStyle="1" w:styleId="TextbublinyChar">
    <w:name w:val="Text bubliny Char"/>
    <w:basedOn w:val="Standardnpsmoodstavce"/>
    <w:link w:val="Textbubliny"/>
    <w:uiPriority w:val="99"/>
    <w:semiHidden/>
    <w:rsid w:val="00E23983"/>
    <w:rPr>
      <w:rFonts w:ascii="Times New Roman" w:eastAsia="Times New Roman" w:hAnsi="Times New Roman"/>
      <w:sz w:val="0"/>
      <w:szCs w:val="0"/>
      <w:lang w:eastAsia="ar-SA"/>
    </w:rPr>
  </w:style>
  <w:style w:type="paragraph" w:styleId="Textpoznpodarou">
    <w:name w:val="footnote text"/>
    <w:basedOn w:val="Normln"/>
    <w:link w:val="TextpoznpodarouChar"/>
    <w:uiPriority w:val="99"/>
    <w:semiHidden/>
    <w:unhideWhenUsed/>
    <w:rsid w:val="00F43698"/>
    <w:rPr>
      <w:sz w:val="20"/>
      <w:szCs w:val="20"/>
    </w:rPr>
  </w:style>
  <w:style w:type="character" w:customStyle="1" w:styleId="TextpoznpodarouChar">
    <w:name w:val="Text pozn. pod čarou Char"/>
    <w:basedOn w:val="Standardnpsmoodstavce"/>
    <w:link w:val="Textpoznpodarou"/>
    <w:uiPriority w:val="99"/>
    <w:semiHidden/>
    <w:rsid w:val="00F43698"/>
    <w:rPr>
      <w:rFonts w:ascii="Times New Roman" w:eastAsia="Times New Roman" w:hAnsi="Times New Roman"/>
      <w:sz w:val="20"/>
      <w:szCs w:val="20"/>
      <w:lang w:eastAsia="ar-SA"/>
    </w:rPr>
  </w:style>
  <w:style w:type="character" w:styleId="Znakapoznpodarou">
    <w:name w:val="footnote reference"/>
    <w:basedOn w:val="Standardnpsmoodstavce"/>
    <w:uiPriority w:val="99"/>
    <w:semiHidden/>
    <w:unhideWhenUsed/>
    <w:rsid w:val="00F43698"/>
    <w:rPr>
      <w:vertAlign w:val="superscript"/>
    </w:rPr>
  </w:style>
  <w:style w:type="paragraph" w:styleId="Zhlav">
    <w:name w:val="header"/>
    <w:basedOn w:val="Normln"/>
    <w:link w:val="ZhlavChar"/>
    <w:uiPriority w:val="99"/>
    <w:unhideWhenUsed/>
    <w:rsid w:val="00352DDE"/>
    <w:pPr>
      <w:tabs>
        <w:tab w:val="center" w:pos="4536"/>
        <w:tab w:val="right" w:pos="9072"/>
      </w:tabs>
    </w:pPr>
  </w:style>
  <w:style w:type="character" w:customStyle="1" w:styleId="ZhlavChar">
    <w:name w:val="Záhlaví Char"/>
    <w:basedOn w:val="Standardnpsmoodstavce"/>
    <w:link w:val="Zhlav"/>
    <w:uiPriority w:val="99"/>
    <w:rsid w:val="00352DDE"/>
    <w:rPr>
      <w:rFonts w:ascii="Times New Roman" w:eastAsia="Times New Roman" w:hAnsi="Times New Roman"/>
      <w:sz w:val="24"/>
      <w:szCs w:val="24"/>
      <w:lang w:eastAsia="ar-SA"/>
    </w:rPr>
  </w:style>
  <w:style w:type="paragraph" w:styleId="Zpat">
    <w:name w:val="footer"/>
    <w:basedOn w:val="Normln"/>
    <w:link w:val="ZpatChar"/>
    <w:uiPriority w:val="99"/>
    <w:unhideWhenUsed/>
    <w:rsid w:val="00352DDE"/>
    <w:pPr>
      <w:tabs>
        <w:tab w:val="center" w:pos="4536"/>
        <w:tab w:val="right" w:pos="9072"/>
      </w:tabs>
    </w:pPr>
  </w:style>
  <w:style w:type="character" w:customStyle="1" w:styleId="ZpatChar">
    <w:name w:val="Zápatí Char"/>
    <w:basedOn w:val="Standardnpsmoodstavce"/>
    <w:link w:val="Zpat"/>
    <w:uiPriority w:val="99"/>
    <w:rsid w:val="00352DDE"/>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muni.cz/sborniky/dp08/files/pdf/financ/radvan.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zpravy.ihned.cz/c1-53187630-vlada-omezi-anonymni-akcie-jejich-majitele-se-budoumuset-zaregistrov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org/acrl/files/standards/standard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s.muni.cz/th/74369/ff_m/jdlouha_mgr_prace.pdf" TargetMode="External"/><Relationship Id="rId23" Type="http://schemas.openxmlformats.org/officeDocument/2006/relationships/fontTable" Target="fontTable.xml"/><Relationship Id="rId10" Type="http://schemas.openxmlformats.org/officeDocument/2006/relationships/hyperlink" Target="http://db.dk/pi/iri/files/Ingwersen_IRI.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knihovna.prf.cuni.cz/" TargetMode="External"/><Relationship Id="rId14" Type="http://schemas.openxmlformats.org/officeDocument/2006/relationships/hyperlink" Target="http://www.law.muni.cz/content/cs/o-fakulte/z-historie-fakult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A78C6-81BC-4DB8-B6DD-1C05333A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3240</Words>
  <Characters>19745</Characters>
  <Application>Microsoft Office Word</Application>
  <DocSecurity>0</DocSecurity>
  <Lines>164</Lines>
  <Paragraphs>45</Paragraphs>
  <ScaleCrop>false</ScaleCrop>
  <Company/>
  <LinksUpToDate>false</LinksUpToDate>
  <CharactersWithSpaces>22940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2015-01-12T15:34:00Z</dcterms:created>
  <dcterms:modified xsi:type="dcterms:W3CDTF">2015-02-10T08:41:00Z</dcterms:modified>
</cp:coreProperties>
</file>