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A" w:rsidRPr="007B04C5" w:rsidRDefault="00FD34DA" w:rsidP="00FD34DA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</w:t>
      </w:r>
      <w:r>
        <w:rPr>
          <w:b/>
          <w:sz w:val="24"/>
        </w:rPr>
        <w:t>ího práva v zimním semestru 2014/15</w:t>
      </w:r>
    </w:p>
    <w:p w:rsidR="00FD34DA" w:rsidRDefault="00FD34DA" w:rsidP="00FD34DA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FD34DA" w:rsidRDefault="00FD34DA" w:rsidP="00FD34DA">
      <w:pPr>
        <w:rPr>
          <w:b/>
        </w:rPr>
      </w:pPr>
    </w:p>
    <w:p w:rsidR="00FD34DA" w:rsidRDefault="00FD34DA" w:rsidP="00FD34DA">
      <w:pPr>
        <w:rPr>
          <w:b/>
        </w:rPr>
      </w:pPr>
      <w:r w:rsidRPr="00FD34DA">
        <w:t>Pátek</w:t>
      </w:r>
      <w:r>
        <w:rPr>
          <w:b/>
        </w:rPr>
        <w:t>:   8.00 – 10.00 hod. – místnost .č 103</w:t>
      </w:r>
    </w:p>
    <w:p w:rsidR="00FD34DA" w:rsidRDefault="00FD34DA" w:rsidP="00FD34DA">
      <w:pPr>
        <w:rPr>
          <w:b/>
        </w:rPr>
      </w:pPr>
      <w:r>
        <w:rPr>
          <w:b/>
        </w:rPr>
        <w:t xml:space="preserve">            10.00 – 12.00 hod. – místnost č. 101</w:t>
      </w:r>
    </w:p>
    <w:p w:rsidR="006C16A8" w:rsidRDefault="006C16A8" w:rsidP="00FD34DA">
      <w:pPr>
        <w:rPr>
          <w:b/>
        </w:rPr>
      </w:pPr>
    </w:p>
    <w:p w:rsidR="00FD34DA" w:rsidRPr="00594CA6" w:rsidRDefault="00FD34DA" w:rsidP="00FD34DA">
      <w:pPr>
        <w:rPr>
          <w:u w:val="single"/>
        </w:rPr>
      </w:pPr>
      <w:r w:rsidRPr="00594CA6">
        <w:rPr>
          <w:u w:val="single"/>
        </w:rPr>
        <w:t>Témata jednotlivých seminářů:</w:t>
      </w:r>
    </w:p>
    <w:p w:rsidR="00594CA6" w:rsidRDefault="00FD34DA" w:rsidP="00FD34DA">
      <w:pPr>
        <w:spacing w:line="240" w:lineRule="auto"/>
      </w:pPr>
      <w:r>
        <w:rPr>
          <w:b/>
        </w:rPr>
        <w:t xml:space="preserve">10.10.       </w:t>
      </w:r>
      <w:r w:rsidRPr="000A447C">
        <w:rPr>
          <w:b/>
        </w:rPr>
        <w:t>Úvod</w:t>
      </w:r>
      <w:r>
        <w:t xml:space="preserve"> – program seminářů, stav literatury, konzultační hodiny, zaměření ke zkoušce</w:t>
      </w:r>
    </w:p>
    <w:p w:rsidR="006C16A8" w:rsidRPr="000978EB" w:rsidRDefault="006C16A8" w:rsidP="00FD34DA">
      <w:pPr>
        <w:spacing w:line="240" w:lineRule="auto"/>
      </w:pPr>
    </w:p>
    <w:p w:rsidR="00FD34DA" w:rsidRDefault="00FD34DA" w:rsidP="00FD34DA">
      <w:pPr>
        <w:spacing w:line="240" w:lineRule="auto"/>
      </w:pPr>
      <w:r>
        <w:rPr>
          <w:b/>
        </w:rPr>
        <w:t xml:space="preserve">17.10.       Soudní moc - </w:t>
      </w:r>
      <w:r>
        <w:t xml:space="preserve"> nezávislost soudů a soudců, nestrannost jejich rozhodování a jejich záruky </w:t>
      </w:r>
    </w:p>
    <w:p w:rsidR="00FD34DA" w:rsidRPr="00B12F28" w:rsidRDefault="00FD34DA" w:rsidP="00FD34DA">
      <w:r>
        <w:t xml:space="preserve">                                            (</w:t>
      </w:r>
      <w:r w:rsidRPr="00B12F28">
        <w:t xml:space="preserve">prezident republiky – jmenování soudců obecných soudů, jmenování                </w:t>
      </w:r>
    </w:p>
    <w:p w:rsidR="00FD34DA" w:rsidRDefault="00FD34DA" w:rsidP="00FD34DA">
      <w:pPr>
        <w:spacing w:line="240" w:lineRule="auto"/>
      </w:pPr>
      <w:r w:rsidRPr="00B12F28">
        <w:t xml:space="preserve">                                        </w:t>
      </w:r>
      <w:r>
        <w:t xml:space="preserve">      </w:t>
      </w:r>
      <w:r w:rsidRPr="00B12F28">
        <w:t>funkcio</w:t>
      </w:r>
      <w:r>
        <w:t>nářů NS ČR)</w:t>
      </w:r>
    </w:p>
    <w:p w:rsidR="00FD34DA" w:rsidRDefault="00FD34DA" w:rsidP="00FD34DA">
      <w:pPr>
        <w:spacing w:line="240" w:lineRule="auto"/>
      </w:pPr>
      <w:r>
        <w:t xml:space="preserve">                                          - právo na soudní a jinou právní ochranu (čl. 36 a čl. 40 Listiny)</w:t>
      </w:r>
    </w:p>
    <w:p w:rsidR="00594CA6" w:rsidRPr="00FD34DA" w:rsidRDefault="00594CA6" w:rsidP="00FD34DA">
      <w:pPr>
        <w:spacing w:line="240" w:lineRule="auto"/>
      </w:pPr>
    </w:p>
    <w:p w:rsidR="00FD34DA" w:rsidRDefault="00FD34DA" w:rsidP="00FD34DA">
      <w:pPr>
        <w:spacing w:line="240" w:lineRule="auto"/>
      </w:pPr>
      <w:r>
        <w:rPr>
          <w:b/>
        </w:rPr>
        <w:t xml:space="preserve">24.10.       </w:t>
      </w:r>
      <w:r w:rsidRPr="000A447C">
        <w:rPr>
          <w:b/>
        </w:rPr>
        <w:t>Ústavní soud  I</w:t>
      </w:r>
      <w:r>
        <w:t>.– obecná charakteristika (koncepce) , ustavování do funkcí</w:t>
      </w:r>
    </w:p>
    <w:p w:rsidR="00FD34DA" w:rsidRDefault="00FD34DA" w:rsidP="00FD34DA">
      <w:pPr>
        <w:spacing w:line="240" w:lineRule="auto"/>
      </w:pPr>
      <w:r>
        <w:t xml:space="preserve">                                         (Ústava; zákon č. 182/1993 Sb., o Ústavním soudu; nález ÚS č. 318/2009 Sb.)</w:t>
      </w:r>
    </w:p>
    <w:p w:rsidR="00594CA6" w:rsidRPr="00FD34DA" w:rsidRDefault="00594CA6" w:rsidP="00FD34DA">
      <w:pPr>
        <w:spacing w:line="240" w:lineRule="auto"/>
      </w:pPr>
    </w:p>
    <w:p w:rsidR="00FD34DA" w:rsidRDefault="00FD34DA" w:rsidP="00FD34DA">
      <w:r>
        <w:rPr>
          <w:b/>
        </w:rPr>
        <w:t xml:space="preserve">31.10.        </w:t>
      </w:r>
      <w:r w:rsidRPr="000A447C">
        <w:rPr>
          <w:b/>
        </w:rPr>
        <w:t>Ústavní soud II</w:t>
      </w:r>
      <w:r w:rsidRPr="00B12F28">
        <w:t xml:space="preserve">. – </w:t>
      </w:r>
      <w:r>
        <w:t>druhy řízení před Ústavním soudem (abstraktní a konkrétní kontrola)</w:t>
      </w:r>
    </w:p>
    <w:p w:rsidR="00594CA6" w:rsidRDefault="00FD34DA" w:rsidP="00FD34DA">
      <w:pPr>
        <w:rPr>
          <w:b/>
        </w:rPr>
      </w:pPr>
      <w:r>
        <w:t xml:space="preserve">                                                - </w:t>
      </w:r>
      <w:r w:rsidRPr="00B12F28">
        <w:t xml:space="preserve">význam judikatury Ústavního soudu </w:t>
      </w:r>
      <w:r>
        <w:rPr>
          <w:b/>
        </w:rPr>
        <w:t xml:space="preserve">    </w:t>
      </w:r>
    </w:p>
    <w:p w:rsidR="00FD34DA" w:rsidRPr="00FD34DA" w:rsidRDefault="00FD34DA" w:rsidP="00FD34DA">
      <w:r>
        <w:rPr>
          <w:b/>
        </w:rPr>
        <w:t xml:space="preserve">                         </w:t>
      </w:r>
    </w:p>
    <w:p w:rsidR="00FD34DA" w:rsidRDefault="00E03C31" w:rsidP="00FD34DA">
      <w:pPr>
        <w:rPr>
          <w:b/>
        </w:rPr>
      </w:pPr>
      <w:r>
        <w:rPr>
          <w:b/>
        </w:rPr>
        <w:t>7</w:t>
      </w:r>
      <w:r w:rsidR="00FD34DA">
        <w:rPr>
          <w:b/>
        </w:rPr>
        <w:t xml:space="preserve">.11.      </w:t>
      </w:r>
      <w:r w:rsidR="00FD34DA" w:rsidRPr="000A447C">
        <w:rPr>
          <w:b/>
        </w:rPr>
        <w:t>Nejvyšší kontrolní úřad, Česká národní banka</w:t>
      </w:r>
    </w:p>
    <w:p w:rsidR="006C16A8" w:rsidRPr="006C16A8" w:rsidRDefault="006C16A8" w:rsidP="006C16A8">
      <w:pPr>
        <w:spacing w:line="240" w:lineRule="auto"/>
        <w:jc w:val="both"/>
      </w:pPr>
      <w:r w:rsidRPr="006C16A8">
        <w:t xml:space="preserve">               </w:t>
      </w:r>
      <w:r w:rsidR="00FD34DA" w:rsidRPr="006C16A8">
        <w:t xml:space="preserve">(Ústava ČR; zákon č. 166/1993 Sb., o Nejvyšším kontrolním úřadu; zákon ČNR č.6/1993 </w:t>
      </w:r>
      <w:r>
        <w:t>Sb.,</w:t>
      </w:r>
      <w:r w:rsidRPr="006C16A8">
        <w:t xml:space="preserve"> </w:t>
      </w:r>
    </w:p>
    <w:p w:rsidR="00FD34DA" w:rsidRPr="006C16A8" w:rsidRDefault="006C16A8" w:rsidP="006C16A8">
      <w:pPr>
        <w:spacing w:line="240" w:lineRule="auto"/>
        <w:jc w:val="both"/>
      </w:pPr>
      <w:r w:rsidRPr="006C16A8">
        <w:t xml:space="preserve">            </w:t>
      </w:r>
      <w:r>
        <w:t xml:space="preserve">     </w:t>
      </w:r>
      <w:r w:rsidR="00FD34DA" w:rsidRPr="006C16A8">
        <w:t>o České národní bance)</w:t>
      </w:r>
    </w:p>
    <w:p w:rsidR="00FD34DA" w:rsidRPr="006C16A8" w:rsidRDefault="00FD34DA" w:rsidP="006C16A8">
      <w:pPr>
        <w:spacing w:line="240" w:lineRule="auto"/>
        <w:jc w:val="both"/>
      </w:pPr>
      <w:r w:rsidRPr="006C16A8">
        <w:t xml:space="preserve">                                                   - prezident republiky – jmenování funkcionářů ČNB</w:t>
      </w:r>
    </w:p>
    <w:p w:rsidR="00FD34DA" w:rsidRPr="000978EB" w:rsidRDefault="00FD34DA" w:rsidP="00FD34DA"/>
    <w:p w:rsidR="00FD34DA" w:rsidRDefault="00E03C31" w:rsidP="00FD34DA">
      <w:pPr>
        <w:rPr>
          <w:b/>
        </w:rPr>
      </w:pPr>
      <w:r>
        <w:rPr>
          <w:b/>
        </w:rPr>
        <w:t>14</w:t>
      </w:r>
      <w:r w:rsidR="00FD34DA">
        <w:rPr>
          <w:b/>
        </w:rPr>
        <w:t>.11.      Státní zastupitelství, Veřejný ochránce práv</w:t>
      </w:r>
    </w:p>
    <w:p w:rsidR="00594CA6" w:rsidRPr="006C16A8" w:rsidRDefault="00FD34DA" w:rsidP="006C16A8">
      <w:pPr>
        <w:jc w:val="both"/>
      </w:pPr>
      <w:r>
        <w:rPr>
          <w:b/>
        </w:rPr>
        <w:t xml:space="preserve">                 </w:t>
      </w:r>
      <w:r>
        <w:t>Ústava ČR; Listina základních práv a svobod; zákon č. 283/1993 Sb. o státním zastupitelství</w:t>
      </w:r>
      <w:r w:rsidR="0041473B">
        <w:t xml:space="preserve"> a návrh nového zákona o státním zastupitelství (principy, koncepce)</w:t>
      </w:r>
      <w:r>
        <w:t>; zákon č. 349/19</w:t>
      </w:r>
      <w:r w:rsidR="006C16A8">
        <w:t>99 Sb., o Veřejném ochránci práce</w:t>
      </w:r>
    </w:p>
    <w:p w:rsidR="00FD34DA" w:rsidRDefault="00E03C31" w:rsidP="00FD34DA">
      <w:pPr>
        <w:rPr>
          <w:b/>
        </w:rPr>
      </w:pPr>
      <w:r>
        <w:rPr>
          <w:b/>
        </w:rPr>
        <w:lastRenderedPageBreak/>
        <w:t>21</w:t>
      </w:r>
      <w:r w:rsidR="00FD34DA">
        <w:rPr>
          <w:b/>
        </w:rPr>
        <w:t>.11.     Listina základních práv a svobod</w:t>
      </w:r>
    </w:p>
    <w:p w:rsidR="00FD34DA" w:rsidRDefault="00FD34DA" w:rsidP="00FD34DA">
      <w:r>
        <w:rPr>
          <w:b/>
        </w:rPr>
        <w:t xml:space="preserve">                </w:t>
      </w:r>
      <w:r>
        <w:t>(koncepce, struktura, postavení v ústavním pořádku)</w:t>
      </w:r>
    </w:p>
    <w:p w:rsidR="00FD34DA" w:rsidRDefault="00FD34DA" w:rsidP="00FD34DA">
      <w:pPr>
        <w:pStyle w:val="Odstavecseseznamem"/>
        <w:numPr>
          <w:ilvl w:val="0"/>
          <w:numId w:val="1"/>
        </w:numPr>
      </w:pPr>
      <w:r w:rsidRPr="00FF68F5">
        <w:t>Základní práva a svobody</w:t>
      </w:r>
      <w:r>
        <w:t xml:space="preserve"> – vlastnické právo – čl. 11 Listiny</w:t>
      </w:r>
    </w:p>
    <w:p w:rsidR="006C16A8" w:rsidRPr="00FF68F5" w:rsidRDefault="006C16A8" w:rsidP="006C16A8">
      <w:pPr>
        <w:pStyle w:val="Odstavecseseznamem"/>
        <w:ind w:left="1155"/>
      </w:pPr>
    </w:p>
    <w:p w:rsidR="00FD34DA" w:rsidRDefault="00E03C31" w:rsidP="00FD34DA">
      <w:pPr>
        <w:rPr>
          <w:b/>
        </w:rPr>
      </w:pPr>
      <w:r>
        <w:rPr>
          <w:b/>
        </w:rPr>
        <w:t>28</w:t>
      </w:r>
      <w:r w:rsidR="00FD34DA">
        <w:rPr>
          <w:b/>
        </w:rPr>
        <w:t xml:space="preserve">.11.     </w:t>
      </w:r>
      <w:r w:rsidR="00FD34DA" w:rsidRPr="00FF68F5">
        <w:rPr>
          <w:b/>
        </w:rPr>
        <w:t>Politická práva</w:t>
      </w:r>
    </w:p>
    <w:p w:rsidR="00FD34DA" w:rsidRDefault="00FD34DA" w:rsidP="00FD34DA">
      <w:pPr>
        <w:spacing w:after="0" w:line="240" w:lineRule="auto"/>
      </w:pPr>
      <w:r w:rsidRPr="00FF68F5">
        <w:t xml:space="preserve">   </w:t>
      </w:r>
      <w:r>
        <w:t xml:space="preserve">  </w:t>
      </w:r>
      <w:r w:rsidRPr="00FF68F5">
        <w:t xml:space="preserve">           -     Svoboda projevu, petiční právo, p</w:t>
      </w:r>
      <w:r>
        <w:t>rávo shromažďovací</w:t>
      </w:r>
      <w:r w:rsidR="00E03C31">
        <w:t xml:space="preserve"> včetně judikatury Ústavního soudu</w:t>
      </w:r>
    </w:p>
    <w:p w:rsidR="006C16A8" w:rsidRDefault="006C16A8" w:rsidP="00FD34DA">
      <w:pPr>
        <w:spacing w:after="0" w:line="240" w:lineRule="auto"/>
      </w:pPr>
    </w:p>
    <w:p w:rsidR="00FD34DA" w:rsidRPr="000978EB" w:rsidRDefault="00FD34DA" w:rsidP="00FD34DA">
      <w:pPr>
        <w:spacing w:after="0" w:line="240" w:lineRule="auto"/>
      </w:pPr>
    </w:p>
    <w:p w:rsidR="00FD34DA" w:rsidRDefault="00E03C31" w:rsidP="00FD34DA">
      <w:pPr>
        <w:spacing w:after="0" w:line="240" w:lineRule="auto"/>
        <w:rPr>
          <w:b/>
        </w:rPr>
      </w:pPr>
      <w:r>
        <w:rPr>
          <w:b/>
        </w:rPr>
        <w:t>5</w:t>
      </w:r>
      <w:r w:rsidR="00FD34DA">
        <w:rPr>
          <w:b/>
        </w:rPr>
        <w:t>.12.</w:t>
      </w:r>
      <w:r w:rsidR="00FD3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FD34DA" w:rsidRPr="00FF68F5">
        <w:rPr>
          <w:b/>
        </w:rPr>
        <w:t>Právo sdružovací a jeho specifické varianty</w:t>
      </w:r>
    </w:p>
    <w:p w:rsidR="00FD34DA" w:rsidRPr="00FF68F5" w:rsidRDefault="00FD34DA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34DA" w:rsidRPr="00FF68F5" w:rsidRDefault="00FD34DA" w:rsidP="00FD34DA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politických stranách a pol. hnutích – čl. 20 odst.2 Listiny</w:t>
      </w:r>
    </w:p>
    <w:p w:rsidR="00FD34DA" w:rsidRPr="00FF68F5" w:rsidRDefault="00FD34DA" w:rsidP="00FD34DA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církvích a náboženských společnostech  –čl. 16 odst.1 Listiny</w:t>
      </w:r>
    </w:p>
    <w:p w:rsidR="00FD34DA" w:rsidRDefault="00FD34DA" w:rsidP="00FD34DA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odborových organizacích – čl.27 odst.1 Listiny</w:t>
      </w:r>
    </w:p>
    <w:p w:rsidR="006C16A8" w:rsidRPr="00FF68F5" w:rsidRDefault="006C16A8" w:rsidP="00FD34DA">
      <w:pPr>
        <w:pStyle w:val="Odstavecseseznamem"/>
        <w:numPr>
          <w:ilvl w:val="0"/>
          <w:numId w:val="1"/>
        </w:numPr>
        <w:spacing w:after="0" w:line="240" w:lineRule="auto"/>
      </w:pPr>
    </w:p>
    <w:p w:rsidR="00FD34DA" w:rsidRPr="00FF68F5" w:rsidRDefault="00FD34DA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34DA" w:rsidRDefault="00E03C31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12</w:t>
      </w:r>
      <w:r w:rsidR="00FD34DA">
        <w:rPr>
          <w:b/>
        </w:rPr>
        <w:t>.12.</w:t>
      </w:r>
      <w:r w:rsidR="00FD34DA" w:rsidRPr="000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3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D34DA" w:rsidRPr="000978EB">
        <w:rPr>
          <w:b/>
        </w:rPr>
        <w:t>Práva národnostních a etnických menšin</w:t>
      </w:r>
    </w:p>
    <w:p w:rsidR="00FD34DA" w:rsidRDefault="00FD34DA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34DA" w:rsidRPr="000978EB" w:rsidRDefault="00FD34DA" w:rsidP="00FD34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8EB">
        <w:t>Sdružování se v národnostních sdruženích – čl.25 odst1 Listiny</w:t>
      </w:r>
    </w:p>
    <w:p w:rsidR="00FD34DA" w:rsidRPr="00FF68F5" w:rsidRDefault="00FD34DA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34DA" w:rsidRPr="00FF68F5" w:rsidRDefault="00FD34DA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34DA" w:rsidRDefault="00E03C31" w:rsidP="00FD34DA">
      <w:pPr>
        <w:spacing w:after="0" w:line="240" w:lineRule="auto"/>
        <w:rPr>
          <w:b/>
        </w:rPr>
      </w:pPr>
      <w:r>
        <w:rPr>
          <w:b/>
        </w:rPr>
        <w:t xml:space="preserve">19.12. </w:t>
      </w:r>
      <w:r w:rsidR="00FD34DA" w:rsidRPr="000978EB">
        <w:rPr>
          <w:b/>
        </w:rPr>
        <w:t xml:space="preserve"> </w:t>
      </w:r>
      <w:r>
        <w:rPr>
          <w:b/>
        </w:rPr>
        <w:t xml:space="preserve"> Koncepce sociálního stát</w:t>
      </w:r>
    </w:p>
    <w:p w:rsidR="006C16A8" w:rsidRDefault="006C16A8" w:rsidP="00FD34DA">
      <w:pPr>
        <w:spacing w:after="0" w:line="240" w:lineRule="auto"/>
        <w:rPr>
          <w:b/>
        </w:rPr>
      </w:pPr>
    </w:p>
    <w:p w:rsidR="00FD34DA" w:rsidRDefault="00FD34DA" w:rsidP="00FD34DA">
      <w:pPr>
        <w:spacing w:after="0" w:line="240" w:lineRule="auto"/>
        <w:rPr>
          <w:b/>
        </w:rPr>
      </w:pPr>
    </w:p>
    <w:p w:rsidR="00FD34DA" w:rsidRPr="000978EB" w:rsidRDefault="00E03C31" w:rsidP="00FD34DA">
      <w:pPr>
        <w:spacing w:after="0" w:line="240" w:lineRule="auto"/>
        <w:rPr>
          <w:b/>
        </w:rPr>
      </w:pPr>
      <w:r>
        <w:rPr>
          <w:b/>
        </w:rPr>
        <w:t xml:space="preserve"> 9</w:t>
      </w:r>
      <w:r w:rsidR="00FD34DA">
        <w:rPr>
          <w:b/>
        </w:rPr>
        <w:t>.1. 2014    Příprava na zkoušku (rezerva)</w:t>
      </w:r>
    </w:p>
    <w:p w:rsidR="00FD34DA" w:rsidRPr="000978EB" w:rsidRDefault="00FD34DA" w:rsidP="00FD34DA">
      <w:pPr>
        <w:spacing w:after="0" w:line="240" w:lineRule="auto"/>
        <w:rPr>
          <w:b/>
        </w:rPr>
      </w:pPr>
    </w:p>
    <w:p w:rsidR="00FD34DA" w:rsidRPr="00FF68F5" w:rsidRDefault="00FD34DA" w:rsidP="00FD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FD34DA" w:rsidRDefault="00FD34DA" w:rsidP="00FD34DA">
      <w:pPr>
        <w:rPr>
          <w:b/>
        </w:rPr>
      </w:pPr>
    </w:p>
    <w:p w:rsidR="00FD34DA" w:rsidRDefault="00FD34DA" w:rsidP="00FD34DA">
      <w:pPr>
        <w:rPr>
          <w:b/>
        </w:rPr>
      </w:pPr>
    </w:p>
    <w:p w:rsidR="00FD34DA" w:rsidRPr="00F01E60" w:rsidRDefault="00FD34DA" w:rsidP="00FD34DA">
      <w:pPr>
        <w:rPr>
          <w:b/>
        </w:rPr>
      </w:pPr>
    </w:p>
    <w:p w:rsidR="00205E85" w:rsidRDefault="00D405FA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099"/>
    <w:multiLevelType w:val="hybridMultilevel"/>
    <w:tmpl w:val="E7F40CE0"/>
    <w:lvl w:ilvl="0" w:tplc="16F649DC">
      <w:start w:val="2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A"/>
    <w:rsid w:val="001759B2"/>
    <w:rsid w:val="0041473B"/>
    <w:rsid w:val="00451D50"/>
    <w:rsid w:val="00594CA6"/>
    <w:rsid w:val="006C16A8"/>
    <w:rsid w:val="00D405FA"/>
    <w:rsid w:val="00E03C31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Ivanka Klofandova</cp:lastModifiedBy>
  <cp:revision>2</cp:revision>
  <dcterms:created xsi:type="dcterms:W3CDTF">2014-10-09T10:15:00Z</dcterms:created>
  <dcterms:modified xsi:type="dcterms:W3CDTF">2014-10-09T10:15:00Z</dcterms:modified>
</cp:coreProperties>
</file>