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F" w:rsidRDefault="00E6203F">
      <w:pPr>
        <w:pStyle w:val="Nzev"/>
        <w:rPr>
          <w:rFonts w:eastAsia="Arial Unicode MS"/>
        </w:rPr>
      </w:pPr>
      <w:bookmarkStart w:id="0" w:name="_GoBack"/>
      <w:bookmarkEnd w:id="0"/>
      <w:r>
        <w:t>Rozvrh přednášek ze státovědy (CŽV) v zimním semestru 201</w:t>
      </w:r>
      <w:r w:rsidR="007F642F">
        <w:t>4</w:t>
      </w:r>
      <w:r>
        <w:t>/201</w:t>
      </w:r>
      <w:r w:rsidR="007F642F">
        <w:t>5</w:t>
      </w:r>
    </w:p>
    <w:p w:rsidR="00E6203F" w:rsidRDefault="00E6203F">
      <w:pPr>
        <w:rPr>
          <w:kern w:val="36"/>
          <w:lang w:val="cs-CZ"/>
        </w:rPr>
      </w:pPr>
    </w:p>
    <w:p w:rsidR="00E6203F" w:rsidRDefault="00E6203F">
      <w:pPr>
        <w:rPr>
          <w:kern w:val="36"/>
          <w:lang w:val="cs-CZ"/>
        </w:rPr>
      </w:pPr>
      <w:r>
        <w:rPr>
          <w:kern w:val="36"/>
          <w:lang w:val="cs-CZ"/>
        </w:rPr>
        <w:t> </w:t>
      </w:r>
    </w:p>
    <w:p w:rsidR="00E6203F" w:rsidRDefault="00E6203F">
      <w:pPr>
        <w:rPr>
          <w:kern w:val="36"/>
          <w:lang w:val="cs-CZ"/>
        </w:rPr>
      </w:pPr>
      <w:r>
        <w:rPr>
          <w:kern w:val="36"/>
          <w:u w:val="single"/>
          <w:lang w:val="cs-CZ"/>
        </w:rPr>
        <w:t>Garant:</w:t>
      </w:r>
      <w:r>
        <w:rPr>
          <w:kern w:val="36"/>
          <w:lang w:val="cs-CZ"/>
        </w:rPr>
        <w:t xml:space="preserve"> </w:t>
      </w:r>
      <w:r>
        <w:rPr>
          <w:kern w:val="36"/>
          <w:lang w:val="cs-CZ"/>
        </w:rPr>
        <w:tab/>
      </w:r>
      <w:r>
        <w:rPr>
          <w:kern w:val="36"/>
          <w:lang w:val="cs-CZ"/>
        </w:rPr>
        <w:tab/>
        <w:t>JUDr. Jan Kudrna, Ph.D.</w:t>
      </w:r>
    </w:p>
    <w:p w:rsidR="00E6203F" w:rsidRDefault="00E6203F">
      <w:pPr>
        <w:rPr>
          <w:kern w:val="36"/>
          <w:lang w:val="cs-CZ"/>
        </w:rPr>
      </w:pPr>
    </w:p>
    <w:p w:rsidR="00E6203F" w:rsidRDefault="00E6203F">
      <w:pPr>
        <w:rPr>
          <w:kern w:val="36"/>
          <w:lang w:val="cs-CZ"/>
        </w:rPr>
      </w:pPr>
    </w:p>
    <w:p w:rsidR="00E6203F" w:rsidRDefault="00E6203F">
      <w:pPr>
        <w:rPr>
          <w:kern w:val="36"/>
          <w:lang w:val="cs-CZ"/>
        </w:rPr>
      </w:pPr>
      <w:r>
        <w:rPr>
          <w:kern w:val="36"/>
          <w:u w:val="single"/>
          <w:lang w:val="cs-CZ"/>
        </w:rPr>
        <w:t>Přednášející:</w:t>
      </w:r>
      <w:r>
        <w:rPr>
          <w:kern w:val="36"/>
          <w:lang w:val="cs-CZ"/>
        </w:rPr>
        <w:t xml:space="preserve"> </w:t>
      </w:r>
      <w:r>
        <w:rPr>
          <w:kern w:val="36"/>
          <w:lang w:val="cs-CZ"/>
        </w:rPr>
        <w:tab/>
      </w:r>
      <w:r>
        <w:rPr>
          <w:kern w:val="36"/>
          <w:lang w:val="cs-CZ"/>
        </w:rPr>
        <w:tab/>
        <w:t>JUDr. Jan Kudrna, Ph.D.</w:t>
      </w:r>
    </w:p>
    <w:p w:rsidR="00E6203F" w:rsidRDefault="00E6203F">
      <w:pPr>
        <w:pStyle w:val="Normlnweb"/>
        <w:spacing w:before="0" w:beforeAutospacing="0" w:after="0" w:afterAutospacing="0"/>
        <w:rPr>
          <w:rFonts w:ascii="Times New Roman" w:hAnsi="Times New Roman" w:cs="Times New Roman"/>
          <w:kern w:val="36"/>
          <w:lang w:val="cs-CZ"/>
        </w:rPr>
      </w:pPr>
      <w:r>
        <w:rPr>
          <w:rFonts w:ascii="Times New Roman" w:hAnsi="Times New Roman" w:cs="Times New Roman"/>
          <w:kern w:val="36"/>
          <w:lang w:val="cs-CZ"/>
        </w:rPr>
        <w:t> </w:t>
      </w: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  <w:t>mgr. Jan Grinc</w:t>
      </w:r>
    </w:p>
    <w:p w:rsidR="00071B84" w:rsidRDefault="00071B84">
      <w:pPr>
        <w:pStyle w:val="Normlnweb"/>
        <w:spacing w:before="0" w:beforeAutospacing="0" w:after="0" w:afterAutospacing="0"/>
        <w:rPr>
          <w:rFonts w:ascii="Times New Roman" w:hAnsi="Times New Roman" w:cs="Times New Roman"/>
          <w:kern w:val="36"/>
          <w:lang w:val="cs-CZ"/>
        </w:rPr>
      </w:pP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  <w:t>JUDr. Miluše Kindlová, M.Jur., Ph.D.</w:t>
      </w:r>
    </w:p>
    <w:p w:rsidR="00E6203F" w:rsidRDefault="00E6203F">
      <w:pPr>
        <w:pStyle w:val="Normlnweb"/>
        <w:spacing w:before="0" w:beforeAutospacing="0" w:after="0" w:afterAutospacing="0"/>
        <w:rPr>
          <w:rFonts w:ascii="Times New Roman" w:hAnsi="Times New Roman" w:cs="Times New Roman"/>
          <w:kern w:val="36"/>
          <w:lang w:val="cs-CZ"/>
        </w:rPr>
      </w:pP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  <w:r w:rsidR="00071B84">
        <w:rPr>
          <w:rFonts w:ascii="Times New Roman" w:hAnsi="Times New Roman" w:cs="Times New Roman"/>
          <w:kern w:val="36"/>
          <w:lang w:val="cs-CZ"/>
        </w:rPr>
        <w:t>JUDr</w:t>
      </w:r>
      <w:r>
        <w:rPr>
          <w:rFonts w:ascii="Times New Roman" w:hAnsi="Times New Roman" w:cs="Times New Roman"/>
          <w:kern w:val="36"/>
          <w:lang w:val="cs-CZ"/>
        </w:rPr>
        <w:t>. Ondřej Preuss</w:t>
      </w:r>
      <w:r w:rsidR="00071B84">
        <w:rPr>
          <w:rFonts w:ascii="Times New Roman" w:hAnsi="Times New Roman" w:cs="Times New Roman"/>
          <w:kern w:val="36"/>
          <w:lang w:val="cs-CZ"/>
        </w:rPr>
        <w:t>, Ph.D.</w:t>
      </w:r>
    </w:p>
    <w:p w:rsidR="00E6203F" w:rsidRDefault="00E6203F">
      <w:pPr>
        <w:pStyle w:val="Normlnweb"/>
        <w:spacing w:before="0" w:beforeAutospacing="0" w:after="0" w:afterAutospacing="0"/>
        <w:rPr>
          <w:rFonts w:ascii="Times New Roman" w:hAnsi="Times New Roman" w:cs="Times New Roman"/>
          <w:kern w:val="36"/>
          <w:lang w:val="cs-CZ"/>
        </w:rPr>
      </w:pP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  <w:r>
        <w:rPr>
          <w:rFonts w:ascii="Times New Roman" w:hAnsi="Times New Roman" w:cs="Times New Roman"/>
          <w:kern w:val="36"/>
          <w:lang w:val="cs-CZ"/>
        </w:rPr>
        <w:tab/>
      </w:r>
    </w:p>
    <w:p w:rsidR="00E6203F" w:rsidRDefault="00E6203F">
      <w:pPr>
        <w:rPr>
          <w:kern w:val="36"/>
          <w:lang w:val="cs-CZ"/>
        </w:rPr>
      </w:pPr>
    </w:p>
    <w:p w:rsidR="00E6203F" w:rsidRDefault="00E6203F">
      <w:pPr>
        <w:rPr>
          <w:kern w:val="36"/>
          <w:u w:val="single"/>
          <w:lang w:val="cs-CZ"/>
        </w:rPr>
      </w:pPr>
      <w:r>
        <w:rPr>
          <w:kern w:val="36"/>
          <w:u w:val="single"/>
          <w:lang w:val="cs-CZ"/>
        </w:rPr>
        <w:t>Rozpis přednášek:</w:t>
      </w:r>
    </w:p>
    <w:p w:rsidR="00E6203F" w:rsidRDefault="00E6203F">
      <w:pPr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2</w:t>
      </w:r>
      <w:r w:rsidR="00E6203F">
        <w:rPr>
          <w:kern w:val="36"/>
          <w:lang w:val="cs-CZ"/>
        </w:rPr>
        <w:t>. 10. – úvodní přednáška, vymezení předmětu, stát a jeho úkoly (dr. 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9</w:t>
      </w:r>
      <w:r w:rsidR="00E6203F">
        <w:rPr>
          <w:kern w:val="36"/>
          <w:lang w:val="cs-CZ"/>
        </w:rPr>
        <w:t>. 10. – prvky státu (dr. 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16</w:t>
      </w:r>
      <w:r w:rsidR="00E6203F">
        <w:rPr>
          <w:kern w:val="36"/>
          <w:lang w:val="cs-CZ"/>
        </w:rPr>
        <w:t>. 10. – svrchovanost/suverenita, obsah pojmu, její limity (</w:t>
      </w:r>
      <w:r w:rsidR="00071B84">
        <w:rPr>
          <w:kern w:val="36"/>
          <w:lang w:val="cs-CZ"/>
        </w:rPr>
        <w:t>d</w:t>
      </w:r>
      <w:r w:rsidR="00E6203F">
        <w:rPr>
          <w:kern w:val="36"/>
          <w:lang w:val="cs-CZ"/>
        </w:rPr>
        <w:t>r. Preuss)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23</w:t>
      </w:r>
      <w:r w:rsidR="00E6203F">
        <w:rPr>
          <w:kern w:val="36"/>
          <w:lang w:val="cs-CZ"/>
        </w:rPr>
        <w:t>. 10. – teorie ústavy, konstitucionalismus, legitimita a legalita státní moci (dr. 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6</w:t>
      </w:r>
      <w:r w:rsidR="00E6203F">
        <w:rPr>
          <w:kern w:val="36"/>
          <w:lang w:val="cs-CZ"/>
        </w:rPr>
        <w:t>. 1</w:t>
      </w:r>
      <w:r>
        <w:rPr>
          <w:kern w:val="36"/>
          <w:lang w:val="cs-CZ"/>
        </w:rPr>
        <w:t>1</w:t>
      </w:r>
      <w:r w:rsidR="00E6203F">
        <w:rPr>
          <w:kern w:val="36"/>
          <w:lang w:val="cs-CZ"/>
        </w:rPr>
        <w:t>. – státní zřízení, pojem dělby moci, horizontální dělba moci, formy vlády (dr. 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13</w:t>
      </w:r>
      <w:r w:rsidR="00E6203F">
        <w:rPr>
          <w:kern w:val="36"/>
          <w:lang w:val="cs-CZ"/>
        </w:rPr>
        <w:t>. 11. – vertikální dělba moci, federace a federalismus (mgr. Grinc)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20</w:t>
      </w:r>
      <w:r w:rsidR="00E6203F">
        <w:rPr>
          <w:kern w:val="36"/>
          <w:lang w:val="cs-CZ"/>
        </w:rPr>
        <w:t>. 11. – parlamenty a parlamentarismus (dr. 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27</w:t>
      </w:r>
      <w:r w:rsidR="00E6203F">
        <w:rPr>
          <w:kern w:val="36"/>
          <w:lang w:val="cs-CZ"/>
        </w:rPr>
        <w:t>. 1</w:t>
      </w:r>
      <w:r>
        <w:rPr>
          <w:kern w:val="36"/>
          <w:lang w:val="cs-CZ"/>
        </w:rPr>
        <w:t>1</w:t>
      </w:r>
      <w:r w:rsidR="00E6203F">
        <w:rPr>
          <w:kern w:val="36"/>
          <w:lang w:val="cs-CZ"/>
        </w:rPr>
        <w:t>. – výkonná moc, samospráva (dr. Kudrna)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4</w:t>
      </w:r>
      <w:r w:rsidR="00E6203F">
        <w:rPr>
          <w:kern w:val="36"/>
          <w:lang w:val="cs-CZ"/>
        </w:rPr>
        <w:t>. 12. – soudy a soudnictví (mgr. Grinc)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kern w:val="36"/>
          <w:lang w:val="cs-CZ"/>
        </w:rPr>
      </w:pPr>
      <w:r>
        <w:rPr>
          <w:kern w:val="36"/>
          <w:lang w:val="cs-CZ"/>
        </w:rPr>
        <w:t>18</w:t>
      </w:r>
      <w:r w:rsidR="00E6203F">
        <w:rPr>
          <w:kern w:val="36"/>
          <w:lang w:val="cs-CZ"/>
        </w:rPr>
        <w:t>. 1</w:t>
      </w:r>
      <w:r>
        <w:rPr>
          <w:kern w:val="36"/>
          <w:lang w:val="cs-CZ"/>
        </w:rPr>
        <w:t>2</w:t>
      </w:r>
      <w:r w:rsidR="00E6203F">
        <w:rPr>
          <w:kern w:val="36"/>
          <w:lang w:val="cs-CZ"/>
        </w:rPr>
        <w:t xml:space="preserve">. – </w:t>
      </w:r>
      <w:r w:rsidR="00071B84">
        <w:rPr>
          <w:kern w:val="36"/>
          <w:lang w:val="cs-CZ"/>
        </w:rPr>
        <w:t xml:space="preserve">vztah jednotlivec – stát, lidská práva a jejich vývoj </w:t>
      </w:r>
      <w:r w:rsidR="00E6203F">
        <w:rPr>
          <w:kern w:val="36"/>
          <w:lang w:val="cs-CZ"/>
        </w:rPr>
        <w:t xml:space="preserve">(dr. </w:t>
      </w:r>
      <w:r w:rsidR="00071B84">
        <w:rPr>
          <w:kern w:val="36"/>
          <w:lang w:val="cs-CZ"/>
        </w:rPr>
        <w:t>Kindlová</w:t>
      </w:r>
      <w:r w:rsidR="00E6203F">
        <w:rPr>
          <w:kern w:val="36"/>
          <w:lang w:val="cs-CZ"/>
        </w:rPr>
        <w:t>)</w:t>
      </w:r>
    </w:p>
    <w:p w:rsidR="00E6203F" w:rsidRDefault="00E6203F">
      <w:pPr>
        <w:jc w:val="both"/>
        <w:rPr>
          <w:kern w:val="36"/>
          <w:lang w:val="cs-CZ"/>
        </w:rPr>
      </w:pPr>
    </w:p>
    <w:p w:rsidR="00E6203F" w:rsidRDefault="003607DE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lang w:val="cs-CZ"/>
        </w:rPr>
      </w:pPr>
      <w:r>
        <w:rPr>
          <w:kern w:val="36"/>
          <w:lang w:val="cs-CZ"/>
        </w:rPr>
        <w:t>8</w:t>
      </w:r>
      <w:r w:rsidR="00E6203F">
        <w:rPr>
          <w:kern w:val="36"/>
          <w:lang w:val="cs-CZ"/>
        </w:rPr>
        <w:t xml:space="preserve">. 1. – </w:t>
      </w:r>
      <w:r w:rsidR="00071B84">
        <w:rPr>
          <w:kern w:val="36"/>
          <w:lang w:val="cs-CZ"/>
        </w:rPr>
        <w:t xml:space="preserve">volby a volební systémy </w:t>
      </w:r>
      <w:r w:rsidR="00E6203F">
        <w:rPr>
          <w:kern w:val="36"/>
          <w:lang w:val="cs-CZ"/>
        </w:rPr>
        <w:t>(dr. Kudrna)</w:t>
      </w:r>
    </w:p>
    <w:sectPr w:rsidR="00E6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E76"/>
    <w:multiLevelType w:val="hybridMultilevel"/>
    <w:tmpl w:val="966EA2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E"/>
    <w:rsid w:val="00071B84"/>
    <w:rsid w:val="003607DE"/>
    <w:rsid w:val="007F642F"/>
    <w:rsid w:val="00BC205F"/>
    <w:rsid w:val="00E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8"/>
      <w:szCs w:val="28"/>
      <w:u w:val="single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8"/>
      <w:szCs w:val="28"/>
      <w:u w:val="single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přednášek ze státovědy (CŽV) v zimním semestru 2010/2011</vt:lpstr>
    </vt:vector>
  </TitlesOfParts>
  <Company>BT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přednášek ze státovědy (CŽV) v zimním semestru 2010/2011</dc:title>
  <dc:creator>Honza</dc:creator>
  <cp:lastModifiedBy>Ivanka Klofandova</cp:lastModifiedBy>
  <cp:revision>2</cp:revision>
  <cp:lastPrinted>2014-10-01T08:06:00Z</cp:lastPrinted>
  <dcterms:created xsi:type="dcterms:W3CDTF">2014-10-01T08:15:00Z</dcterms:created>
  <dcterms:modified xsi:type="dcterms:W3CDTF">2014-10-01T08:15:00Z</dcterms:modified>
</cp:coreProperties>
</file>