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E" w:rsidRPr="00980B61" w:rsidRDefault="009762CC">
      <w:pPr>
        <w:rPr>
          <w:rFonts w:ascii="Times New Roman" w:hAnsi="Times New Roman" w:cs="Times New Roman"/>
          <w:b/>
          <w:sz w:val="24"/>
          <w:szCs w:val="24"/>
        </w:rPr>
      </w:pPr>
      <w:r w:rsidRPr="00980B61">
        <w:rPr>
          <w:rFonts w:ascii="Times New Roman" w:hAnsi="Times New Roman" w:cs="Times New Roman"/>
          <w:b/>
          <w:sz w:val="24"/>
          <w:szCs w:val="24"/>
        </w:rPr>
        <w:t>Prof. JUDr. PhDr. Michal Tomášek, DrSc.</w:t>
      </w:r>
    </w:p>
    <w:p w:rsidR="009762CC" w:rsidRPr="00980B61" w:rsidRDefault="009762CC" w:rsidP="009762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0B61">
        <w:rPr>
          <w:rFonts w:ascii="Times New Roman" w:hAnsi="Times New Roman" w:cs="Times New Roman"/>
          <w:sz w:val="24"/>
          <w:szCs w:val="24"/>
          <w:u w:val="single"/>
        </w:rPr>
        <w:t>Vzdělání</w:t>
      </w:r>
      <w:r w:rsidR="00980B61" w:rsidRPr="00980B61">
        <w:rPr>
          <w:rFonts w:ascii="Times New Roman" w:hAnsi="Times New Roman" w:cs="Times New Roman"/>
          <w:sz w:val="24"/>
          <w:szCs w:val="24"/>
          <w:u w:val="single"/>
        </w:rPr>
        <w:t xml:space="preserve"> a kvalifikace</w:t>
      </w:r>
    </w:p>
    <w:p w:rsidR="009762CC" w:rsidRPr="00980B61" w:rsidRDefault="009762CC" w:rsidP="00723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B61">
        <w:rPr>
          <w:rFonts w:ascii="Times New Roman" w:hAnsi="Times New Roman" w:cs="Times New Roman"/>
          <w:sz w:val="24"/>
          <w:szCs w:val="24"/>
        </w:rPr>
        <w:t>Právnická fakulta UK Praha – s vyznamenáním JUDr. (1986), Filozofická fakulta UK Praha obor překladatelství a tlumočnictví – s vyznamenáním PhDr. (1985), Filozofická fakulta UK Praha obor sinologie orientalistika – s vyznamenáním PhDr. (1989)</w:t>
      </w:r>
      <w:r w:rsidR="007234B0" w:rsidRPr="00980B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34B0" w:rsidRPr="00980B61">
        <w:rPr>
          <w:rFonts w:ascii="Times New Roman" w:hAnsi="Times New Roman" w:cs="Times New Roman"/>
          <w:sz w:val="24"/>
          <w:szCs w:val="24"/>
        </w:rPr>
        <w:t>Ecole</w:t>
      </w:r>
      <w:proofErr w:type="spellEnd"/>
      <w:r w:rsidR="007234B0" w:rsidRPr="00980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B0" w:rsidRPr="00980B61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="007234B0" w:rsidRPr="00980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B0" w:rsidRPr="00980B61">
        <w:rPr>
          <w:rFonts w:ascii="Times New Roman" w:hAnsi="Times New Roman" w:cs="Times New Roman"/>
          <w:sz w:val="24"/>
          <w:szCs w:val="24"/>
        </w:rPr>
        <w:t>supérieure</w:t>
      </w:r>
      <w:proofErr w:type="spellEnd"/>
      <w:r w:rsidR="007234B0" w:rsidRPr="00980B61">
        <w:rPr>
          <w:rFonts w:ascii="Times New Roman" w:hAnsi="Times New Roman" w:cs="Times New Roman"/>
          <w:sz w:val="24"/>
          <w:szCs w:val="24"/>
        </w:rPr>
        <w:t xml:space="preserve">, Paris, University </w:t>
      </w:r>
      <w:proofErr w:type="spellStart"/>
      <w:r w:rsidR="007234B0" w:rsidRPr="00980B6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234B0" w:rsidRPr="00980B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34B0" w:rsidRPr="00980B61">
        <w:rPr>
          <w:rFonts w:ascii="Times New Roman" w:hAnsi="Times New Roman" w:cs="Times New Roman"/>
          <w:sz w:val="24"/>
          <w:szCs w:val="24"/>
        </w:rPr>
        <w:t>Virginia</w:t>
      </w:r>
      <w:proofErr w:type="gramEnd"/>
      <w:r w:rsidR="007234B0" w:rsidRPr="00980B61">
        <w:rPr>
          <w:rFonts w:ascii="Times New Roman" w:hAnsi="Times New Roman" w:cs="Times New Roman"/>
          <w:sz w:val="24"/>
          <w:szCs w:val="24"/>
        </w:rPr>
        <w:t>, USA, Pekingská univerzita, Čína.</w:t>
      </w:r>
    </w:p>
    <w:p w:rsidR="00AD4DC4" w:rsidRPr="00980B61" w:rsidRDefault="00AD4DC4" w:rsidP="00723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DC4" w:rsidRPr="00980B61" w:rsidRDefault="00AD4DC4" w:rsidP="000A5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61">
        <w:rPr>
          <w:rFonts w:ascii="Times New Roman" w:hAnsi="Times New Roman" w:cs="Times New Roman"/>
          <w:sz w:val="24"/>
          <w:szCs w:val="24"/>
        </w:rPr>
        <w:t>Kandidát právních věd – teorie státu a práva (1989)</w:t>
      </w:r>
    </w:p>
    <w:p w:rsidR="00AD4DC4" w:rsidRPr="00980B61" w:rsidRDefault="00AD4DC4" w:rsidP="000A5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C4" w:rsidRPr="00980B61" w:rsidRDefault="00AD4DC4" w:rsidP="000A5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61">
        <w:rPr>
          <w:rFonts w:ascii="Times New Roman" w:hAnsi="Times New Roman" w:cs="Times New Roman"/>
          <w:sz w:val="24"/>
          <w:szCs w:val="24"/>
        </w:rPr>
        <w:t>Doktor právních věd – obchodní a finanční právo (2001)</w:t>
      </w:r>
    </w:p>
    <w:p w:rsidR="00AD4DC4" w:rsidRPr="00980B61" w:rsidRDefault="00AD4DC4" w:rsidP="000A5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C4" w:rsidRPr="00980B61" w:rsidRDefault="00AD4DC4" w:rsidP="000A5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61">
        <w:rPr>
          <w:rFonts w:ascii="Times New Roman" w:hAnsi="Times New Roman" w:cs="Times New Roman"/>
          <w:sz w:val="24"/>
          <w:szCs w:val="24"/>
        </w:rPr>
        <w:t>Docent evropského práva (2003)</w:t>
      </w:r>
    </w:p>
    <w:p w:rsidR="00AD4DC4" w:rsidRPr="00980B61" w:rsidRDefault="00AD4DC4" w:rsidP="000A5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C4" w:rsidRPr="00980B61" w:rsidRDefault="00AD4DC4" w:rsidP="000A5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61">
        <w:rPr>
          <w:rFonts w:ascii="Times New Roman" w:hAnsi="Times New Roman" w:cs="Times New Roman"/>
          <w:sz w:val="24"/>
          <w:szCs w:val="24"/>
        </w:rPr>
        <w:t>Profesor evropského práva (2006)</w:t>
      </w:r>
    </w:p>
    <w:p w:rsidR="00980B61" w:rsidRPr="00980B61" w:rsidRDefault="00980B61" w:rsidP="00723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B61" w:rsidRPr="00980B61" w:rsidRDefault="00980B61" w:rsidP="007234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B61">
        <w:rPr>
          <w:rFonts w:ascii="Times New Roman" w:hAnsi="Times New Roman" w:cs="Times New Roman"/>
          <w:sz w:val="24"/>
          <w:szCs w:val="24"/>
          <w:u w:val="single"/>
        </w:rPr>
        <w:t>Jazykové znalosti</w:t>
      </w:r>
    </w:p>
    <w:p w:rsidR="00980B61" w:rsidRPr="00980B61" w:rsidRDefault="00980B61" w:rsidP="00723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B61" w:rsidRPr="00980B61" w:rsidRDefault="00980B61" w:rsidP="00980B61">
      <w:pPr>
        <w:pStyle w:val="Zkladntextodsazen"/>
        <w:tabs>
          <w:tab w:val="left" w:pos="2835"/>
        </w:tabs>
        <w:ind w:left="2835" w:hanging="2835"/>
        <w:rPr>
          <w:rFonts w:ascii="Times New Roman" w:hAnsi="Times New Roman"/>
          <w:szCs w:val="24"/>
        </w:rPr>
      </w:pPr>
      <w:r w:rsidRPr="00980B61">
        <w:rPr>
          <w:rFonts w:ascii="Times New Roman" w:hAnsi="Times New Roman"/>
          <w:szCs w:val="24"/>
        </w:rPr>
        <w:t>plynule angličtina, čínština, francouzština, latina, němčina, ruština</w:t>
      </w:r>
    </w:p>
    <w:p w:rsidR="00980B61" w:rsidRPr="00980B61" w:rsidRDefault="00980B61" w:rsidP="00980B61">
      <w:pPr>
        <w:pStyle w:val="Zkladntextodsazen"/>
        <w:tabs>
          <w:tab w:val="left" w:pos="2835"/>
        </w:tabs>
        <w:ind w:left="2835" w:hanging="2835"/>
        <w:rPr>
          <w:rFonts w:ascii="Times New Roman" w:hAnsi="Times New Roman"/>
          <w:szCs w:val="24"/>
        </w:rPr>
      </w:pPr>
    </w:p>
    <w:p w:rsidR="00980B61" w:rsidRPr="00980B61" w:rsidRDefault="00980B61" w:rsidP="00980B61">
      <w:pPr>
        <w:pStyle w:val="Zkladntextodsazen"/>
        <w:tabs>
          <w:tab w:val="left" w:pos="2835"/>
        </w:tabs>
        <w:ind w:left="2835" w:hanging="2835"/>
        <w:rPr>
          <w:rFonts w:ascii="Tahoma" w:hAnsi="Tahoma"/>
          <w:szCs w:val="24"/>
        </w:rPr>
      </w:pPr>
      <w:r w:rsidRPr="00980B61">
        <w:rPr>
          <w:rFonts w:ascii="Times New Roman" w:hAnsi="Times New Roman"/>
          <w:szCs w:val="24"/>
        </w:rPr>
        <w:t>pasivně italština a španělština</w:t>
      </w:r>
      <w:r w:rsidRPr="00980B61">
        <w:rPr>
          <w:rFonts w:ascii="Tahoma" w:hAnsi="Tahoma"/>
          <w:szCs w:val="24"/>
        </w:rPr>
        <w:t xml:space="preserve">  </w:t>
      </w:r>
    </w:p>
    <w:p w:rsidR="00980B61" w:rsidRPr="00980B61" w:rsidRDefault="00980B61" w:rsidP="00723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B61" w:rsidRPr="00980B61" w:rsidRDefault="00980B61" w:rsidP="007234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B61">
        <w:rPr>
          <w:rFonts w:ascii="Times New Roman" w:hAnsi="Times New Roman" w:cs="Times New Roman"/>
          <w:sz w:val="24"/>
          <w:szCs w:val="24"/>
          <w:u w:val="single"/>
        </w:rPr>
        <w:t>Pracovní zkušenosti</w:t>
      </w:r>
    </w:p>
    <w:p w:rsidR="00980B61" w:rsidRPr="00980B61" w:rsidRDefault="00980B61" w:rsidP="00980B61">
      <w:pPr>
        <w:pStyle w:val="Zkladntextodsazen"/>
        <w:tabs>
          <w:tab w:val="left" w:pos="2835"/>
        </w:tabs>
        <w:spacing w:line="276" w:lineRule="auto"/>
        <w:ind w:firstLine="0"/>
        <w:rPr>
          <w:rFonts w:ascii="Times New Roman" w:hAnsi="Times New Roman"/>
          <w:szCs w:val="24"/>
        </w:rPr>
      </w:pPr>
      <w:r w:rsidRPr="00980B61">
        <w:rPr>
          <w:rFonts w:ascii="Times New Roman" w:hAnsi="Times New Roman"/>
          <w:szCs w:val="24"/>
        </w:rPr>
        <w:t>1986-1990</w:t>
      </w:r>
      <w:r w:rsidRPr="00980B61">
        <w:rPr>
          <w:rFonts w:ascii="Times New Roman" w:hAnsi="Times New Roman"/>
          <w:szCs w:val="24"/>
        </w:rPr>
        <w:tab/>
        <w:t>Ústav státu a práva ČSAV, vědecký aspirant, vědecký pracovník</w:t>
      </w:r>
    </w:p>
    <w:p w:rsidR="000C7B10" w:rsidRDefault="00980B61" w:rsidP="00980B61">
      <w:pPr>
        <w:pStyle w:val="Zkladntextodsazen"/>
        <w:tabs>
          <w:tab w:val="left" w:pos="2835"/>
        </w:tabs>
        <w:spacing w:line="276" w:lineRule="auto"/>
        <w:ind w:firstLine="0"/>
        <w:rPr>
          <w:rFonts w:ascii="Times New Roman" w:hAnsi="Times New Roman"/>
          <w:szCs w:val="24"/>
        </w:rPr>
      </w:pPr>
      <w:r w:rsidRPr="00980B61">
        <w:rPr>
          <w:rFonts w:ascii="Times New Roman" w:hAnsi="Times New Roman"/>
          <w:szCs w:val="24"/>
        </w:rPr>
        <w:t>1989-1990</w:t>
      </w:r>
      <w:r w:rsidRPr="00980B61">
        <w:rPr>
          <w:rFonts w:ascii="Times New Roman" w:hAnsi="Times New Roman"/>
          <w:szCs w:val="24"/>
        </w:rPr>
        <w:tab/>
        <w:t xml:space="preserve">vojenská služba, </w:t>
      </w:r>
      <w:r w:rsidR="000C7B10">
        <w:rPr>
          <w:rFonts w:ascii="Times New Roman" w:hAnsi="Times New Roman"/>
          <w:szCs w:val="24"/>
        </w:rPr>
        <w:t xml:space="preserve">důstojník styčné služby NATO </w:t>
      </w:r>
      <w:r w:rsidRPr="00980B61">
        <w:rPr>
          <w:rFonts w:ascii="Times New Roman" w:hAnsi="Times New Roman"/>
          <w:szCs w:val="24"/>
        </w:rPr>
        <w:t xml:space="preserve">1990 poručík </w:t>
      </w:r>
      <w:r w:rsidR="000C7B10">
        <w:rPr>
          <w:rFonts w:ascii="Times New Roman" w:hAnsi="Times New Roman"/>
          <w:szCs w:val="24"/>
        </w:rPr>
        <w:t xml:space="preserve"> </w:t>
      </w:r>
    </w:p>
    <w:p w:rsidR="00980B61" w:rsidRPr="00980B61" w:rsidRDefault="000C7B10" w:rsidP="00980B61">
      <w:pPr>
        <w:pStyle w:val="Zkladntextodsazen"/>
        <w:tabs>
          <w:tab w:val="left" w:pos="2835"/>
        </w:tabs>
        <w:spacing w:line="276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 w:rsidR="00980B61" w:rsidRPr="00980B61">
        <w:rPr>
          <w:rFonts w:ascii="Times New Roman" w:hAnsi="Times New Roman"/>
          <w:szCs w:val="24"/>
        </w:rPr>
        <w:t>v záloze, 2001 kapitán</w:t>
      </w:r>
      <w:r w:rsidR="0071419D">
        <w:rPr>
          <w:rFonts w:ascii="Times New Roman" w:hAnsi="Times New Roman"/>
          <w:szCs w:val="24"/>
        </w:rPr>
        <w:t xml:space="preserve"> gen. </w:t>
      </w:r>
      <w:proofErr w:type="gramStart"/>
      <w:r w:rsidR="0071419D">
        <w:rPr>
          <w:rFonts w:ascii="Times New Roman" w:hAnsi="Times New Roman"/>
          <w:szCs w:val="24"/>
        </w:rPr>
        <w:t>štábu</w:t>
      </w:r>
      <w:proofErr w:type="gramEnd"/>
      <w:r w:rsidR="00980B61" w:rsidRPr="00980B61">
        <w:rPr>
          <w:rFonts w:ascii="Times New Roman" w:hAnsi="Times New Roman"/>
          <w:szCs w:val="24"/>
        </w:rPr>
        <w:t xml:space="preserve"> </w:t>
      </w:r>
      <w:r w:rsidR="00BD662C">
        <w:rPr>
          <w:rFonts w:ascii="Times New Roman" w:hAnsi="Times New Roman"/>
          <w:szCs w:val="24"/>
        </w:rPr>
        <w:t xml:space="preserve">Armády ČR </w:t>
      </w:r>
      <w:r w:rsidR="00980B61" w:rsidRPr="00980B61">
        <w:rPr>
          <w:rFonts w:ascii="Times New Roman" w:hAnsi="Times New Roman"/>
          <w:szCs w:val="24"/>
        </w:rPr>
        <w:t>v záloze</w:t>
      </w:r>
    </w:p>
    <w:p w:rsidR="00980B61" w:rsidRPr="00980B61" w:rsidRDefault="00980B61" w:rsidP="00980B61">
      <w:pPr>
        <w:pStyle w:val="Zkladntextodsazen"/>
        <w:tabs>
          <w:tab w:val="left" w:pos="2835"/>
        </w:tabs>
        <w:spacing w:line="276" w:lineRule="auto"/>
        <w:ind w:left="2835" w:hanging="2835"/>
        <w:rPr>
          <w:rFonts w:ascii="Times New Roman" w:hAnsi="Times New Roman"/>
          <w:szCs w:val="24"/>
        </w:rPr>
      </w:pPr>
      <w:r w:rsidRPr="00980B61">
        <w:rPr>
          <w:rFonts w:ascii="Times New Roman" w:hAnsi="Times New Roman"/>
          <w:szCs w:val="24"/>
        </w:rPr>
        <w:t>1990-1995</w:t>
      </w:r>
      <w:r w:rsidRPr="00980B61">
        <w:rPr>
          <w:rFonts w:ascii="Times New Roman" w:hAnsi="Times New Roman"/>
          <w:szCs w:val="24"/>
        </w:rPr>
        <w:tab/>
        <w:t>Ministerstvo zahraničních věcí, ministerský rada, ZÚ ČSFR Washington, Stálá mise ČR při ES - Brusel</w:t>
      </w:r>
    </w:p>
    <w:p w:rsidR="00980B61" w:rsidRPr="00980B61" w:rsidRDefault="00980B61" w:rsidP="00980B61">
      <w:pPr>
        <w:pStyle w:val="Zkladntextodsazen"/>
        <w:tabs>
          <w:tab w:val="left" w:pos="2835"/>
        </w:tabs>
        <w:spacing w:line="276" w:lineRule="auto"/>
        <w:ind w:left="2835" w:hanging="2835"/>
        <w:rPr>
          <w:rFonts w:ascii="Times New Roman" w:hAnsi="Times New Roman"/>
          <w:szCs w:val="24"/>
        </w:rPr>
      </w:pPr>
      <w:r w:rsidRPr="00980B61">
        <w:rPr>
          <w:rFonts w:ascii="Times New Roman" w:hAnsi="Times New Roman"/>
          <w:szCs w:val="24"/>
        </w:rPr>
        <w:t>1995-2002</w:t>
      </w:r>
      <w:r w:rsidRPr="00980B61">
        <w:rPr>
          <w:rFonts w:ascii="Times New Roman" w:hAnsi="Times New Roman"/>
          <w:szCs w:val="24"/>
        </w:rPr>
        <w:tab/>
        <w:t>Komerční banka, a.s., centrála Praha, poradce pro problematiku EU</w:t>
      </w:r>
    </w:p>
    <w:p w:rsidR="00980B61" w:rsidRDefault="00980B61" w:rsidP="00980B61">
      <w:pPr>
        <w:pStyle w:val="Zkladntextodsazen"/>
        <w:tabs>
          <w:tab w:val="left" w:pos="2835"/>
        </w:tabs>
        <w:spacing w:line="276" w:lineRule="auto"/>
        <w:ind w:left="2835" w:hanging="2835"/>
        <w:rPr>
          <w:rFonts w:ascii="Times New Roman" w:hAnsi="Times New Roman"/>
          <w:szCs w:val="24"/>
        </w:rPr>
      </w:pPr>
      <w:r w:rsidRPr="00980B61">
        <w:rPr>
          <w:rFonts w:ascii="Times New Roman" w:hAnsi="Times New Roman"/>
          <w:szCs w:val="24"/>
        </w:rPr>
        <w:t xml:space="preserve">1998 </w:t>
      </w:r>
      <w:r w:rsidRPr="00980B61">
        <w:rPr>
          <w:rFonts w:ascii="Times New Roman" w:hAnsi="Times New Roman"/>
          <w:szCs w:val="24"/>
        </w:rPr>
        <w:tab/>
        <w:t>Právnická fakulta University Karlovy</w:t>
      </w:r>
    </w:p>
    <w:p w:rsidR="00980B61" w:rsidRDefault="00980B61" w:rsidP="00980B61">
      <w:pPr>
        <w:pStyle w:val="Zkladntextodsazen"/>
        <w:tabs>
          <w:tab w:val="left" w:pos="2835"/>
        </w:tabs>
        <w:spacing w:line="276" w:lineRule="auto"/>
        <w:ind w:left="2835" w:hanging="2835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2009                                      vedoucí</w:t>
      </w:r>
      <w:proofErr w:type="gramEnd"/>
      <w:r>
        <w:rPr>
          <w:rFonts w:ascii="Times New Roman" w:hAnsi="Times New Roman"/>
          <w:szCs w:val="24"/>
        </w:rPr>
        <w:t xml:space="preserve"> katedry evropského práva PF UK</w:t>
      </w:r>
    </w:p>
    <w:p w:rsidR="000A5239" w:rsidRDefault="000A5239" w:rsidP="00980B61">
      <w:pPr>
        <w:pStyle w:val="Zkladntextodsazen"/>
        <w:tabs>
          <w:tab w:val="left" w:pos="2835"/>
        </w:tabs>
        <w:spacing w:line="276" w:lineRule="auto"/>
        <w:ind w:left="2835" w:hanging="2835"/>
        <w:rPr>
          <w:rFonts w:ascii="Times New Roman" w:hAnsi="Times New Roman"/>
          <w:szCs w:val="24"/>
        </w:rPr>
      </w:pPr>
    </w:p>
    <w:p w:rsidR="000A5239" w:rsidRPr="000A5239" w:rsidRDefault="000A5239" w:rsidP="00980B61">
      <w:pPr>
        <w:pStyle w:val="Zkladntextodsazen"/>
        <w:tabs>
          <w:tab w:val="left" w:pos="2835"/>
        </w:tabs>
        <w:spacing w:line="276" w:lineRule="auto"/>
        <w:ind w:left="2835" w:hanging="2835"/>
        <w:rPr>
          <w:rFonts w:ascii="Times New Roman" w:hAnsi="Times New Roman"/>
          <w:szCs w:val="24"/>
          <w:u w:val="single"/>
        </w:rPr>
      </w:pPr>
      <w:r w:rsidRPr="000A5239">
        <w:rPr>
          <w:rFonts w:ascii="Times New Roman" w:hAnsi="Times New Roman"/>
          <w:szCs w:val="24"/>
          <w:u w:val="single"/>
        </w:rPr>
        <w:t>Zkušenosti z organizace vědecké práce</w:t>
      </w:r>
    </w:p>
    <w:p w:rsidR="0071419D" w:rsidRDefault="00FA641C" w:rsidP="000A5239">
      <w:pPr>
        <w:pStyle w:val="Zkladntextodsazen"/>
        <w:tabs>
          <w:tab w:val="left" w:pos="2835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2006 – 201</w:t>
      </w:r>
      <w:bookmarkStart w:id="0" w:name="_GoBack"/>
      <w:bookmarkEnd w:id="0"/>
      <w:r w:rsidR="000A5239" w:rsidRPr="000C7B10">
        <w:rPr>
          <w:rFonts w:ascii="Times New Roman" w:hAnsi="Times New Roman"/>
          <w:szCs w:val="24"/>
        </w:rPr>
        <w:t xml:space="preserve">1 Hlavní řešitel výzkumného záměru MŠMT MSM0021620804 - Kvantitativní a </w:t>
      </w:r>
    </w:p>
    <w:p w:rsidR="0071419D" w:rsidRDefault="0071419D" w:rsidP="000A5239">
      <w:pPr>
        <w:pStyle w:val="Zkladntextodsazen"/>
        <w:tabs>
          <w:tab w:val="left" w:pos="2835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  <w:r w:rsidR="000A5239" w:rsidRPr="000C7B10">
        <w:rPr>
          <w:rFonts w:ascii="Times New Roman" w:hAnsi="Times New Roman"/>
          <w:szCs w:val="24"/>
        </w:rPr>
        <w:t xml:space="preserve">kvalitativní proměny právního řádu na počátku 3. tisíciletí – kořeny, východiska </w:t>
      </w:r>
    </w:p>
    <w:p w:rsidR="0071419D" w:rsidRDefault="0071419D" w:rsidP="000A5239">
      <w:pPr>
        <w:pStyle w:val="Zkladntextodsazen"/>
        <w:tabs>
          <w:tab w:val="left" w:pos="2835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</w:t>
      </w:r>
      <w:r w:rsidR="000A5239" w:rsidRPr="000C7B10">
        <w:rPr>
          <w:rFonts w:ascii="Times New Roman" w:hAnsi="Times New Roman"/>
          <w:szCs w:val="24"/>
        </w:rPr>
        <w:t>a perspektivy, hodnocení M</w:t>
      </w:r>
      <w:r>
        <w:rPr>
          <w:rFonts w:ascii="Times New Roman" w:hAnsi="Times New Roman"/>
          <w:szCs w:val="24"/>
        </w:rPr>
        <w:t>Š</w:t>
      </w:r>
      <w:r w:rsidR="000A5239" w:rsidRPr="000C7B10">
        <w:rPr>
          <w:rFonts w:ascii="Times New Roman" w:hAnsi="Times New Roman"/>
          <w:szCs w:val="24"/>
        </w:rPr>
        <w:t>MT vynikající,</w:t>
      </w:r>
    </w:p>
    <w:p w:rsidR="0071419D" w:rsidRDefault="0071419D" w:rsidP="000A5239">
      <w:pPr>
        <w:pStyle w:val="Zkladntextodsazen"/>
        <w:tabs>
          <w:tab w:val="left" w:pos="2835"/>
        </w:tabs>
        <w:ind w:firstLine="0"/>
        <w:rPr>
          <w:rFonts w:ascii="Times New Roman" w:hAnsi="Times New Roman"/>
          <w:szCs w:val="24"/>
        </w:rPr>
      </w:pPr>
    </w:p>
    <w:p w:rsidR="0071419D" w:rsidRDefault="0071419D" w:rsidP="000A5239">
      <w:pPr>
        <w:pStyle w:val="Zkladntextodsazen"/>
        <w:tabs>
          <w:tab w:val="left" w:pos="2835"/>
        </w:tabs>
        <w:ind w:firstLine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2010</w:t>
      </w:r>
      <w:r w:rsidR="000A5239" w:rsidRPr="000C7B1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0A5239" w:rsidRPr="000C7B10">
        <w:rPr>
          <w:rFonts w:ascii="Times New Roman" w:hAnsi="Times New Roman"/>
          <w:szCs w:val="24"/>
        </w:rPr>
        <w:t>zvláštní</w:t>
      </w:r>
      <w:proofErr w:type="gramEnd"/>
      <w:r w:rsidR="000A5239" w:rsidRPr="000C7B10">
        <w:rPr>
          <w:rFonts w:ascii="Times New Roman" w:hAnsi="Times New Roman"/>
          <w:szCs w:val="24"/>
        </w:rPr>
        <w:t xml:space="preserve"> uznání ministra školství ČR </w:t>
      </w:r>
      <w:r>
        <w:rPr>
          <w:rFonts w:ascii="Times New Roman" w:hAnsi="Times New Roman"/>
          <w:szCs w:val="24"/>
        </w:rPr>
        <w:t xml:space="preserve">za mimořádné výsledky výzkumu,   </w:t>
      </w:r>
    </w:p>
    <w:p w:rsidR="000A5239" w:rsidRPr="000C7B10" w:rsidRDefault="0071419D" w:rsidP="000A5239">
      <w:pPr>
        <w:pStyle w:val="Zkladntextodsazen"/>
        <w:tabs>
          <w:tab w:val="left" w:pos="2835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  <w:r w:rsidR="000C7B10" w:rsidRPr="000C7B10">
        <w:rPr>
          <w:rFonts w:ascii="Times New Roman" w:hAnsi="Times New Roman"/>
          <w:szCs w:val="24"/>
        </w:rPr>
        <w:t>experimentálního vývoje a inovací</w:t>
      </w:r>
    </w:p>
    <w:p w:rsidR="000A5239" w:rsidRDefault="000A5239" w:rsidP="000A5239">
      <w:pPr>
        <w:pStyle w:val="Zkladntextodsazen"/>
        <w:tabs>
          <w:tab w:val="left" w:pos="2835"/>
        </w:tabs>
        <w:ind w:firstLine="0"/>
        <w:rPr>
          <w:sz w:val="20"/>
        </w:rPr>
      </w:pPr>
    </w:p>
    <w:p w:rsidR="000C7B10" w:rsidRDefault="000C7B10" w:rsidP="000A5239">
      <w:pPr>
        <w:pStyle w:val="Zkladntextodsazen"/>
        <w:tabs>
          <w:tab w:val="left" w:pos="2835"/>
        </w:tabs>
        <w:ind w:firstLine="0"/>
        <w:rPr>
          <w:rFonts w:ascii="Times New Roman" w:hAnsi="Times New Roman"/>
          <w:szCs w:val="24"/>
        </w:rPr>
      </w:pPr>
      <w:r w:rsidRPr="000C7B10">
        <w:rPr>
          <w:rFonts w:ascii="Times New Roman" w:hAnsi="Times New Roman"/>
          <w:szCs w:val="24"/>
        </w:rPr>
        <w:t>2008 – 2011 předseda oborové rady pro společenské vědy Grantové agentury UK</w:t>
      </w:r>
    </w:p>
    <w:p w:rsidR="000C7B10" w:rsidRDefault="000C7B10" w:rsidP="000A5239">
      <w:pPr>
        <w:pStyle w:val="Zkladntextodsazen"/>
        <w:tabs>
          <w:tab w:val="left" w:pos="2835"/>
        </w:tabs>
        <w:ind w:firstLine="0"/>
        <w:rPr>
          <w:rFonts w:ascii="Times New Roman" w:hAnsi="Times New Roman"/>
          <w:szCs w:val="24"/>
        </w:rPr>
      </w:pPr>
    </w:p>
    <w:p w:rsidR="00D3357F" w:rsidRDefault="000C7B10" w:rsidP="000A5239">
      <w:pPr>
        <w:pStyle w:val="Zkladntextodsazen"/>
        <w:tabs>
          <w:tab w:val="left" w:pos="2835"/>
        </w:tabs>
        <w:ind w:firstLine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2009             koordinátor</w:t>
      </w:r>
      <w:proofErr w:type="gramEnd"/>
      <w:r>
        <w:rPr>
          <w:rFonts w:ascii="Times New Roman" w:hAnsi="Times New Roman"/>
          <w:szCs w:val="24"/>
        </w:rPr>
        <w:t xml:space="preserve"> programu PRVOUK 06</w:t>
      </w:r>
      <w:r w:rsidR="00D3357F">
        <w:rPr>
          <w:rFonts w:ascii="Times New Roman" w:hAnsi="Times New Roman"/>
          <w:szCs w:val="24"/>
        </w:rPr>
        <w:t xml:space="preserve"> „Veřejné právo v kontextu europeizace a</w:t>
      </w:r>
    </w:p>
    <w:p w:rsidR="000C7B10" w:rsidRDefault="00D3357F" w:rsidP="000A5239">
      <w:pPr>
        <w:pStyle w:val="Zkladntextodsazen"/>
        <w:tabs>
          <w:tab w:val="left" w:pos="2835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globalizace</w:t>
      </w:r>
    </w:p>
    <w:p w:rsidR="000C7B10" w:rsidRDefault="000C7B10" w:rsidP="000A5239">
      <w:pPr>
        <w:pStyle w:val="Zkladntextodsazen"/>
        <w:tabs>
          <w:tab w:val="left" w:pos="2835"/>
        </w:tabs>
        <w:ind w:firstLine="0"/>
        <w:rPr>
          <w:rFonts w:ascii="Times New Roman" w:hAnsi="Times New Roman"/>
          <w:szCs w:val="24"/>
        </w:rPr>
      </w:pPr>
    </w:p>
    <w:p w:rsidR="00980B61" w:rsidRDefault="000C7B10" w:rsidP="003156DE">
      <w:pPr>
        <w:pStyle w:val="Zkladntextodsazen"/>
        <w:tabs>
          <w:tab w:val="left" w:pos="2835"/>
        </w:tabs>
        <w:ind w:firstLine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2013             člen</w:t>
      </w:r>
      <w:proofErr w:type="gramEnd"/>
      <w:r>
        <w:rPr>
          <w:rFonts w:ascii="Times New Roman" w:hAnsi="Times New Roman"/>
          <w:szCs w:val="24"/>
        </w:rPr>
        <w:t xml:space="preserve"> dozorčí rady grantového financování Univerzity Karlovy</w:t>
      </w:r>
      <w:r w:rsidR="000A5239" w:rsidRPr="000C7B10">
        <w:rPr>
          <w:rFonts w:ascii="Times New Roman" w:hAnsi="Times New Roman"/>
          <w:szCs w:val="24"/>
        </w:rPr>
        <w:t xml:space="preserve"> </w:t>
      </w:r>
    </w:p>
    <w:p w:rsidR="00B436E9" w:rsidRDefault="00B436E9" w:rsidP="00B436E9">
      <w:pPr>
        <w:pStyle w:val="Zkladntextodsazen"/>
        <w:tabs>
          <w:tab w:val="left" w:pos="2835"/>
        </w:tabs>
        <w:ind w:firstLine="0"/>
        <w:jc w:val="center"/>
        <w:rPr>
          <w:rFonts w:ascii="Times New Roman" w:hAnsi="Times New Roman"/>
          <w:szCs w:val="24"/>
          <w:u w:val="single"/>
        </w:rPr>
      </w:pPr>
      <w:r w:rsidRPr="00B436E9">
        <w:rPr>
          <w:rFonts w:ascii="Times New Roman" w:hAnsi="Times New Roman"/>
          <w:szCs w:val="24"/>
          <w:u w:val="single"/>
        </w:rPr>
        <w:lastRenderedPageBreak/>
        <w:t>Teze koncepce agendy vědy, výzkumu a edice na PF UK</w:t>
      </w:r>
    </w:p>
    <w:p w:rsidR="00B436E9" w:rsidRDefault="00B436E9" w:rsidP="00B436E9">
      <w:pPr>
        <w:pStyle w:val="Zkladntextodsazen"/>
        <w:tabs>
          <w:tab w:val="left" w:pos="2835"/>
        </w:tabs>
        <w:ind w:firstLine="0"/>
        <w:jc w:val="center"/>
        <w:rPr>
          <w:rFonts w:ascii="Times New Roman" w:hAnsi="Times New Roman"/>
          <w:szCs w:val="24"/>
          <w:u w:val="single"/>
        </w:rPr>
      </w:pPr>
    </w:p>
    <w:p w:rsidR="00B436E9" w:rsidRDefault="00B436E9" w:rsidP="00B436E9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Oblast vědy, výzkumu a edice PF UK dosáhla kvalitních výsledků, které ovšem nebyly vždy odpovídajícím z</w:t>
      </w:r>
      <w:r w:rsidR="005E35E5">
        <w:rPr>
          <w:rFonts w:ascii="Times New Roman" w:hAnsi="Times New Roman"/>
          <w:szCs w:val="24"/>
        </w:rPr>
        <w:t>působem prezentovány</w:t>
      </w:r>
      <w:r>
        <w:rPr>
          <w:rFonts w:ascii="Times New Roman" w:hAnsi="Times New Roman"/>
          <w:szCs w:val="24"/>
        </w:rPr>
        <w:t xml:space="preserve"> odborné i široké veřejnosti;</w:t>
      </w:r>
    </w:p>
    <w:p w:rsidR="00B436E9" w:rsidRDefault="00B436E9" w:rsidP="00B436E9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 třeba navázat zejména na vynikající výsledky řešení VZ </w:t>
      </w:r>
      <w:r w:rsidRPr="000C7B10">
        <w:rPr>
          <w:rFonts w:ascii="Times New Roman" w:hAnsi="Times New Roman"/>
          <w:szCs w:val="24"/>
        </w:rPr>
        <w:t>Kvantitativní a kvalitativní proměny právního řádu na počátku 3. tisíciletí – kořeny, východiska a perspektivy</w:t>
      </w:r>
      <w:r>
        <w:rPr>
          <w:rFonts w:ascii="Times New Roman" w:hAnsi="Times New Roman"/>
          <w:szCs w:val="24"/>
        </w:rPr>
        <w:t>, které vypovídají o značném potenciálu akademických pracovníků PF UK v oblasti vědy</w:t>
      </w:r>
      <w:r w:rsidR="005E35E5">
        <w:rPr>
          <w:rFonts w:ascii="Times New Roman" w:hAnsi="Times New Roman"/>
          <w:szCs w:val="24"/>
        </w:rPr>
        <w:t>, jakož i na výstupy z prvních dvou</w:t>
      </w:r>
      <w:r w:rsidR="00671792">
        <w:rPr>
          <w:rFonts w:ascii="Times New Roman" w:hAnsi="Times New Roman"/>
          <w:szCs w:val="24"/>
        </w:rPr>
        <w:t xml:space="preserve"> </w:t>
      </w:r>
      <w:r w:rsidR="005E35E5">
        <w:rPr>
          <w:rFonts w:ascii="Times New Roman" w:hAnsi="Times New Roman"/>
          <w:szCs w:val="24"/>
        </w:rPr>
        <w:t>let realizace programů PRVOUK</w:t>
      </w:r>
      <w:r>
        <w:rPr>
          <w:rFonts w:ascii="Times New Roman" w:hAnsi="Times New Roman"/>
          <w:szCs w:val="24"/>
        </w:rPr>
        <w:t>;</w:t>
      </w:r>
    </w:p>
    <w:p w:rsidR="00B436E9" w:rsidRDefault="00B436E9" w:rsidP="00B436E9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Základním cílem nadcházejícího období je </w:t>
      </w:r>
      <w:r w:rsidRPr="00B436E9">
        <w:rPr>
          <w:rFonts w:ascii="Times New Roman" w:hAnsi="Times New Roman"/>
          <w:b/>
          <w:szCs w:val="24"/>
        </w:rPr>
        <w:t>internacionalizace</w:t>
      </w:r>
      <w:r>
        <w:rPr>
          <w:rFonts w:ascii="Times New Roman" w:hAnsi="Times New Roman"/>
          <w:szCs w:val="24"/>
        </w:rPr>
        <w:t>, posílení našich vědeckých aktivit v evropském a mezinárodním kontextu</w:t>
      </w:r>
      <w:r w:rsidR="005E35E5">
        <w:rPr>
          <w:rFonts w:ascii="Times New Roman" w:hAnsi="Times New Roman"/>
          <w:szCs w:val="24"/>
        </w:rPr>
        <w:t>.</w:t>
      </w:r>
    </w:p>
    <w:p w:rsidR="005E35E5" w:rsidRDefault="005E35E5" w:rsidP="00B436E9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Zvýšit publikační činnost v cizích jazycích v českých periodikách (např. recenzovaná anglická paralela Právníka „</w:t>
      </w:r>
      <w:proofErr w:type="spellStart"/>
      <w:r>
        <w:rPr>
          <w:rFonts w:ascii="Times New Roman" w:hAnsi="Times New Roman"/>
          <w:szCs w:val="24"/>
        </w:rPr>
        <w:t>The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Lawyer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Quarterly</w:t>
      </w:r>
      <w:proofErr w:type="spellEnd"/>
      <w:r w:rsidR="00887C8E">
        <w:rPr>
          <w:rFonts w:ascii="Times New Roman" w:hAnsi="Times New Roman"/>
          <w:szCs w:val="24"/>
        </w:rPr>
        <w:t xml:space="preserve"> a </w:t>
      </w:r>
      <w:r w:rsidR="00887C8E" w:rsidRPr="006E1B03">
        <w:rPr>
          <w:rFonts w:ascii="Times New Roman" w:hAnsi="Times New Roman"/>
          <w:szCs w:val="24"/>
        </w:rPr>
        <w:t>PF nově převzatá Jurisprudence</w:t>
      </w:r>
      <w:r>
        <w:rPr>
          <w:rFonts w:ascii="Times New Roman" w:hAnsi="Times New Roman"/>
          <w:szCs w:val="24"/>
        </w:rPr>
        <w:t>), ale zejména v odborných časopisech v zahraničí.</w:t>
      </w:r>
    </w:p>
    <w:p w:rsidR="00671792" w:rsidRDefault="00671792" w:rsidP="00671792">
      <w:pPr>
        <w:pStyle w:val="Zkladntextodsazen"/>
        <w:tabs>
          <w:tab w:val="left" w:pos="2835"/>
        </w:tabs>
        <w:ind w:firstLine="0"/>
        <w:rPr>
          <w:rFonts w:ascii="Times New Roman" w:hAnsi="Times New Roman"/>
          <w:szCs w:val="24"/>
        </w:rPr>
      </w:pPr>
    </w:p>
    <w:p w:rsidR="00671792" w:rsidRPr="00671792" w:rsidRDefault="00671792" w:rsidP="00671792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 w:rsidRPr="00671792">
        <w:rPr>
          <w:rFonts w:ascii="Times New Roman" w:hAnsi="Times New Roman"/>
          <w:szCs w:val="24"/>
        </w:rPr>
        <w:t>Zamýšlený trend nového vedení fakulty snížit počty studentů vyvolává potřebu nahradit příslušný finanční výpadek financováním dle výsledků vědecké činnosti;</w:t>
      </w:r>
    </w:p>
    <w:p w:rsidR="00671792" w:rsidRDefault="00CA2346" w:rsidP="00671792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Vývoj institucionální podpory v oblasti vědy v závislosti na výsledcích vědecké činnosti dle bodování tzv. RIV není příliš předvídatelný. Metodika RIV se mění a často retroaktivně ovlivňuje hodnocení výstupů;</w:t>
      </w:r>
    </w:p>
    <w:p w:rsidR="00CA2346" w:rsidRDefault="00CA2346" w:rsidP="00671792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 třeba zvýšit podíl </w:t>
      </w:r>
      <w:r w:rsidR="00920908">
        <w:rPr>
          <w:rFonts w:ascii="Times New Roman" w:hAnsi="Times New Roman"/>
          <w:szCs w:val="24"/>
        </w:rPr>
        <w:t>účelového</w:t>
      </w:r>
      <w:r>
        <w:rPr>
          <w:rFonts w:ascii="Times New Roman" w:hAnsi="Times New Roman"/>
          <w:szCs w:val="24"/>
        </w:rPr>
        <w:t xml:space="preserve"> financování </w:t>
      </w:r>
      <w:r w:rsidR="00D057B3">
        <w:rPr>
          <w:rFonts w:ascii="Times New Roman" w:hAnsi="Times New Roman"/>
          <w:szCs w:val="24"/>
        </w:rPr>
        <w:t xml:space="preserve">vědy a výzkumu z takových zdrojů jako GA ČR, TA </w:t>
      </w:r>
      <w:proofErr w:type="gramStart"/>
      <w:r w:rsidR="00D057B3">
        <w:rPr>
          <w:rFonts w:ascii="Times New Roman" w:hAnsi="Times New Roman"/>
          <w:szCs w:val="24"/>
        </w:rPr>
        <w:t>ČR,</w:t>
      </w:r>
      <w:r w:rsidR="00887C8E">
        <w:rPr>
          <w:rFonts w:ascii="Times New Roman" w:hAnsi="Times New Roman"/>
          <w:szCs w:val="24"/>
        </w:rPr>
        <w:t xml:space="preserve"> </w:t>
      </w:r>
      <w:r w:rsidR="00D057B3">
        <w:rPr>
          <w:rFonts w:ascii="Times New Roman" w:hAnsi="Times New Roman"/>
          <w:szCs w:val="24"/>
        </w:rPr>
        <w:t xml:space="preserve"> ale</w:t>
      </w:r>
      <w:proofErr w:type="gramEnd"/>
      <w:r w:rsidR="00D057B3">
        <w:rPr>
          <w:rFonts w:ascii="Times New Roman" w:hAnsi="Times New Roman"/>
          <w:szCs w:val="24"/>
        </w:rPr>
        <w:t xml:space="preserve"> také z evropských zdrojů (např. Horizont 2020, Jean Monet projekty)</w:t>
      </w:r>
      <w:r w:rsidR="009E137F">
        <w:rPr>
          <w:rFonts w:ascii="Times New Roman" w:hAnsi="Times New Roman"/>
          <w:szCs w:val="24"/>
        </w:rPr>
        <w:t>, jakož i usilovat o případné zapojení do projektů mimoevropských (Čína, Korea)</w:t>
      </w:r>
      <w:r w:rsidR="00636154">
        <w:rPr>
          <w:rFonts w:ascii="Times New Roman" w:hAnsi="Times New Roman"/>
          <w:szCs w:val="24"/>
        </w:rPr>
        <w:t>;</w:t>
      </w:r>
    </w:p>
    <w:p w:rsidR="00636154" w:rsidRDefault="00636154" w:rsidP="00671792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Realizaci výše uvedených záměrů bude nutné spojit s vyššími nároky na vědeckou práci akademických pracovníků cestou hmotné stimulace, ale také dopady evaluace na další kariérní růst;</w:t>
      </w:r>
    </w:p>
    <w:p w:rsidR="00636154" w:rsidRDefault="001C365F" w:rsidP="00671792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Nároky</w:t>
      </w:r>
      <w:r w:rsidR="00636154">
        <w:rPr>
          <w:rFonts w:ascii="Times New Roman" w:hAnsi="Times New Roman"/>
          <w:szCs w:val="24"/>
        </w:rPr>
        <w:t xml:space="preserve"> na zapojení do vědeckých projektů jsou neodmyslitelné spojeny s požadavky na jmenování profesorů, docentů, ale i s požadavky na posluchače doktorandského studia; </w:t>
      </w:r>
    </w:p>
    <w:p w:rsidR="001C365F" w:rsidRDefault="001C365F" w:rsidP="00671792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 třeba motivovat zájemce z řad doktorandů, ale i posluchačů vyšších ročníků magisterského studia na zapojení i do jiných projektů než GA UK či SVV a přispívat tak k výchově mladých vědeckých pracovníků fakulty;</w:t>
      </w:r>
    </w:p>
    <w:p w:rsidR="001C365F" w:rsidRDefault="001C365F" w:rsidP="00671792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71419D">
        <w:rPr>
          <w:rFonts w:ascii="Times New Roman" w:hAnsi="Times New Roman"/>
          <w:szCs w:val="24"/>
        </w:rPr>
        <w:t> oblasti SVOČ podporovat rozvoj</w:t>
      </w:r>
      <w:r>
        <w:rPr>
          <w:rFonts w:ascii="Times New Roman" w:hAnsi="Times New Roman"/>
          <w:szCs w:val="24"/>
        </w:rPr>
        <w:t xml:space="preserve"> sekcí pro </w:t>
      </w:r>
      <w:r w:rsidR="00797050">
        <w:rPr>
          <w:rFonts w:ascii="Times New Roman" w:hAnsi="Times New Roman"/>
          <w:szCs w:val="24"/>
        </w:rPr>
        <w:t>doktorandy, v rámci celého trendu internacionalizace vědy podporovat práce v angličtině, případně jiných cizích jazycích.</w:t>
      </w:r>
    </w:p>
    <w:p w:rsidR="00797050" w:rsidRDefault="00797050" w:rsidP="00797050">
      <w:pPr>
        <w:pStyle w:val="Zkladntextodsazen"/>
        <w:tabs>
          <w:tab w:val="left" w:pos="2835"/>
        </w:tabs>
        <w:ind w:left="360" w:firstLine="0"/>
        <w:rPr>
          <w:rFonts w:ascii="Times New Roman" w:hAnsi="Times New Roman"/>
          <w:szCs w:val="24"/>
        </w:rPr>
      </w:pPr>
    </w:p>
    <w:p w:rsidR="00797050" w:rsidRPr="00797050" w:rsidRDefault="00797050" w:rsidP="00797050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 w:rsidRPr="00797050">
        <w:rPr>
          <w:rFonts w:ascii="Times New Roman" w:hAnsi="Times New Roman"/>
          <w:szCs w:val="24"/>
        </w:rPr>
        <w:t>K zajištění shora uvedených záměrů je potřeba posílit servisní činnost oddělení vědy;</w:t>
      </w:r>
    </w:p>
    <w:p w:rsidR="00177751" w:rsidRDefault="00797050" w:rsidP="00797050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Oddělení vědy by mělo být schopno poskytovat efektivní informace o grantech a projektech neje</w:t>
      </w:r>
      <w:r w:rsidR="00BE0413">
        <w:rPr>
          <w:rFonts w:ascii="Times New Roman" w:hAnsi="Times New Roman"/>
          <w:szCs w:val="24"/>
        </w:rPr>
        <w:t>n běžnými informačními kanály, ale též pořádat wor</w:t>
      </w:r>
      <w:r w:rsidR="00025C89">
        <w:rPr>
          <w:rFonts w:ascii="Times New Roman" w:hAnsi="Times New Roman"/>
          <w:szCs w:val="24"/>
        </w:rPr>
        <w:t>k</w:t>
      </w:r>
      <w:r w:rsidR="00BE0413">
        <w:rPr>
          <w:rFonts w:ascii="Times New Roman" w:hAnsi="Times New Roman"/>
          <w:szCs w:val="24"/>
        </w:rPr>
        <w:t>shopy, semináře prezentace k </w:t>
      </w:r>
      <w:r w:rsidR="00177751">
        <w:rPr>
          <w:rFonts w:ascii="Times New Roman" w:hAnsi="Times New Roman"/>
          <w:szCs w:val="24"/>
        </w:rPr>
        <w:t>významným projektovým možnostem;</w:t>
      </w:r>
    </w:p>
    <w:p w:rsidR="003D2F32" w:rsidRDefault="00BE0413" w:rsidP="00797050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 shora uvedeným činnostem by měly být využívány zkušenosti akademických pracovníků, kteří již úspěšně některé projekty řešili (např. GA ČR apod.)</w:t>
      </w:r>
      <w:r w:rsidR="00177751">
        <w:rPr>
          <w:rFonts w:ascii="Times New Roman" w:hAnsi="Times New Roman"/>
          <w:szCs w:val="24"/>
        </w:rPr>
        <w:t xml:space="preserve"> třeba formou odborné gesce nad jednotlivými agendami vědy</w:t>
      </w:r>
      <w:r w:rsidR="0071419D">
        <w:rPr>
          <w:rFonts w:ascii="Times New Roman" w:hAnsi="Times New Roman"/>
          <w:szCs w:val="24"/>
        </w:rPr>
        <w:t>, případně zřízení komise pro vědu a výzkum</w:t>
      </w:r>
      <w:r w:rsidR="00177751">
        <w:rPr>
          <w:rFonts w:ascii="Times New Roman" w:hAnsi="Times New Roman"/>
          <w:szCs w:val="24"/>
        </w:rPr>
        <w:t>;</w:t>
      </w:r>
    </w:p>
    <w:p w:rsidR="00BE0413" w:rsidRDefault="00BE0413" w:rsidP="003D2F32">
      <w:pPr>
        <w:pStyle w:val="Zkladntextodsazen"/>
        <w:tabs>
          <w:tab w:val="left" w:pos="2835"/>
        </w:tabs>
        <w:ind w:left="36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3D2F32" w:rsidRPr="003D2F32" w:rsidRDefault="003D2F32" w:rsidP="003D2F32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 w:rsidRPr="003D2F32">
        <w:rPr>
          <w:rFonts w:ascii="Times New Roman" w:hAnsi="Times New Roman"/>
          <w:szCs w:val="24"/>
        </w:rPr>
        <w:t>V oblasti edice je nutné navázat na pestrou nabídku edičních řad PF UK</w:t>
      </w:r>
      <w:r w:rsidR="0071419D">
        <w:rPr>
          <w:rFonts w:ascii="Times New Roman" w:hAnsi="Times New Roman"/>
          <w:szCs w:val="24"/>
        </w:rPr>
        <w:t xml:space="preserve">, zejména řady </w:t>
      </w:r>
      <w:proofErr w:type="spellStart"/>
      <w:r w:rsidR="0071419D">
        <w:rPr>
          <w:rFonts w:ascii="Times New Roman" w:hAnsi="Times New Roman"/>
          <w:szCs w:val="24"/>
        </w:rPr>
        <w:t>scripta</w:t>
      </w:r>
      <w:proofErr w:type="spellEnd"/>
      <w:r w:rsidR="0071419D">
        <w:rPr>
          <w:rFonts w:ascii="Times New Roman" w:hAnsi="Times New Roman"/>
          <w:szCs w:val="24"/>
        </w:rPr>
        <w:t xml:space="preserve"> </w:t>
      </w:r>
      <w:proofErr w:type="spellStart"/>
      <w:r w:rsidR="0071419D">
        <w:rPr>
          <w:rFonts w:ascii="Times New Roman" w:hAnsi="Times New Roman"/>
          <w:szCs w:val="24"/>
        </w:rPr>
        <w:t>iuridica</w:t>
      </w:r>
      <w:proofErr w:type="spellEnd"/>
      <w:r w:rsidRPr="003D2F32">
        <w:rPr>
          <w:rFonts w:ascii="Times New Roman" w:hAnsi="Times New Roman"/>
          <w:szCs w:val="24"/>
        </w:rPr>
        <w:t>;</w:t>
      </w:r>
    </w:p>
    <w:p w:rsidR="00516F4D" w:rsidRDefault="003D2F32" w:rsidP="00797050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 ovšem třeba podporovat internacionalizaci ediční produkce, čili cizojazyčných</w:t>
      </w:r>
      <w:r w:rsidR="002122F8">
        <w:rPr>
          <w:rFonts w:ascii="Times New Roman" w:hAnsi="Times New Roman"/>
          <w:szCs w:val="24"/>
        </w:rPr>
        <w:t xml:space="preserve"> publikací</w:t>
      </w:r>
      <w:r w:rsidR="00516F4D">
        <w:rPr>
          <w:rFonts w:ascii="Times New Roman" w:hAnsi="Times New Roman"/>
          <w:szCs w:val="24"/>
        </w:rPr>
        <w:t>;</w:t>
      </w:r>
    </w:p>
    <w:p w:rsidR="00CF10B7" w:rsidRDefault="00516F4D" w:rsidP="00797050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Důraz by měl být kladen i na elektronické publikace. V tomto ohledu </w:t>
      </w:r>
      <w:r w:rsidR="00887C8E">
        <w:rPr>
          <w:rFonts w:ascii="Times New Roman" w:hAnsi="Times New Roman"/>
          <w:szCs w:val="24"/>
        </w:rPr>
        <w:t xml:space="preserve">je možné posílit </w:t>
      </w:r>
      <w:r w:rsidR="00887C8E" w:rsidRPr="006E1B03">
        <w:rPr>
          <w:rFonts w:ascii="Times New Roman" w:hAnsi="Times New Roman"/>
          <w:szCs w:val="24"/>
        </w:rPr>
        <w:t xml:space="preserve">vlastní produkci, </w:t>
      </w:r>
      <w:r w:rsidRPr="006E1B03">
        <w:rPr>
          <w:rFonts w:ascii="Times New Roman" w:hAnsi="Times New Roman"/>
          <w:szCs w:val="24"/>
        </w:rPr>
        <w:t>projednat příslušné možnosti s</w:t>
      </w:r>
      <w:r w:rsidR="00887C8E" w:rsidRPr="006E1B03">
        <w:rPr>
          <w:rFonts w:ascii="Times New Roman" w:hAnsi="Times New Roman"/>
          <w:szCs w:val="24"/>
        </w:rPr>
        <w:t>polupráce s</w:t>
      </w:r>
      <w:r w:rsidRPr="006E1B03">
        <w:rPr>
          <w:rFonts w:ascii="Times New Roman" w:hAnsi="Times New Roman"/>
          <w:szCs w:val="24"/>
        </w:rPr>
        <w:t> nakladatelstvím Karolinu</w:t>
      </w:r>
      <w:r w:rsidR="00D947A1" w:rsidRPr="006E1B03">
        <w:rPr>
          <w:rFonts w:ascii="Times New Roman" w:hAnsi="Times New Roman"/>
          <w:szCs w:val="24"/>
        </w:rPr>
        <w:t>m</w:t>
      </w:r>
      <w:r w:rsidR="00887C8E" w:rsidRPr="006E1B03">
        <w:rPr>
          <w:rFonts w:ascii="Times New Roman" w:hAnsi="Times New Roman"/>
          <w:szCs w:val="24"/>
        </w:rPr>
        <w:t xml:space="preserve"> </w:t>
      </w:r>
      <w:r w:rsidR="00887C8E" w:rsidRPr="006E1B03">
        <w:rPr>
          <w:rFonts w:ascii="Times New Roman" w:hAnsi="Times New Roman"/>
          <w:szCs w:val="24"/>
        </w:rPr>
        <w:lastRenderedPageBreak/>
        <w:t xml:space="preserve">v rámci jeho programu e-knih, popřípadě i s dalšími subjekty (např. po vyhodnocení </w:t>
      </w:r>
      <w:r w:rsidR="004B1057" w:rsidRPr="006E1B03">
        <w:rPr>
          <w:rFonts w:ascii="Times New Roman" w:hAnsi="Times New Roman"/>
          <w:szCs w:val="24"/>
        </w:rPr>
        <w:t xml:space="preserve">stávající </w:t>
      </w:r>
      <w:r w:rsidR="00887C8E" w:rsidRPr="006E1B03">
        <w:rPr>
          <w:rFonts w:ascii="Times New Roman" w:hAnsi="Times New Roman"/>
          <w:szCs w:val="24"/>
        </w:rPr>
        <w:t>spolupráce s nakladatelstvím A. Čeněk)</w:t>
      </w:r>
      <w:r w:rsidR="00CF10B7">
        <w:rPr>
          <w:rFonts w:ascii="Times New Roman" w:hAnsi="Times New Roman"/>
          <w:szCs w:val="24"/>
        </w:rPr>
        <w:t>;</w:t>
      </w:r>
    </w:p>
    <w:p w:rsidR="003D2F32" w:rsidRPr="006E1B03" w:rsidRDefault="00CF10B7" w:rsidP="00797050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="00516F4D">
        <w:rPr>
          <w:rFonts w:ascii="Times New Roman" w:hAnsi="Times New Roman"/>
          <w:szCs w:val="24"/>
        </w:rPr>
        <w:t xml:space="preserve">a katedře evropského práva </w:t>
      </w:r>
      <w:r>
        <w:rPr>
          <w:rFonts w:ascii="Times New Roman" w:hAnsi="Times New Roman"/>
          <w:szCs w:val="24"/>
        </w:rPr>
        <w:t xml:space="preserve">byl </w:t>
      </w:r>
      <w:r w:rsidR="00516F4D">
        <w:rPr>
          <w:rFonts w:ascii="Times New Roman" w:hAnsi="Times New Roman"/>
          <w:szCs w:val="24"/>
        </w:rPr>
        <w:t xml:space="preserve">připraven model </w:t>
      </w:r>
      <w:proofErr w:type="spellStart"/>
      <w:r w:rsidR="00516F4D">
        <w:rPr>
          <w:rFonts w:ascii="Times New Roman" w:hAnsi="Times New Roman"/>
          <w:szCs w:val="24"/>
        </w:rPr>
        <w:t>WorkingPapers</w:t>
      </w:r>
      <w:proofErr w:type="spellEnd"/>
      <w:r w:rsidR="00516F4D">
        <w:rPr>
          <w:rFonts w:ascii="Times New Roman" w:hAnsi="Times New Roman"/>
          <w:szCs w:val="24"/>
        </w:rPr>
        <w:t xml:space="preserve"> jako periodického elektronického média v angličtině, </w:t>
      </w:r>
      <w:r w:rsidR="00516F4D" w:rsidRPr="006E1B03">
        <w:rPr>
          <w:rFonts w:ascii="Times New Roman" w:hAnsi="Times New Roman"/>
          <w:szCs w:val="24"/>
        </w:rPr>
        <w:t>který bude</w:t>
      </w:r>
      <w:r w:rsidR="00887C8E" w:rsidRPr="006E1B03">
        <w:rPr>
          <w:rFonts w:ascii="Times New Roman" w:hAnsi="Times New Roman"/>
          <w:szCs w:val="24"/>
        </w:rPr>
        <w:t>, po projednání v kolegiu,</w:t>
      </w:r>
      <w:r w:rsidR="00516F4D" w:rsidRPr="006E1B03">
        <w:rPr>
          <w:rFonts w:ascii="Times New Roman" w:hAnsi="Times New Roman"/>
          <w:szCs w:val="24"/>
        </w:rPr>
        <w:t xml:space="preserve"> diskutován i s dalšími pracovišti</w:t>
      </w:r>
      <w:r w:rsidR="00887C8E" w:rsidRPr="006E1B03">
        <w:rPr>
          <w:rFonts w:ascii="Times New Roman" w:hAnsi="Times New Roman"/>
          <w:szCs w:val="24"/>
        </w:rPr>
        <w:t xml:space="preserve"> aby se eventuálně mohl stát celofakultním projektem</w:t>
      </w:r>
      <w:r w:rsidR="00516F4D" w:rsidRPr="006E1B03">
        <w:rPr>
          <w:rFonts w:ascii="Times New Roman" w:hAnsi="Times New Roman"/>
          <w:szCs w:val="24"/>
        </w:rPr>
        <w:t>.</w:t>
      </w:r>
      <w:r w:rsidR="003D2F32" w:rsidRPr="006E1B03">
        <w:rPr>
          <w:rFonts w:ascii="Times New Roman" w:hAnsi="Times New Roman"/>
          <w:szCs w:val="24"/>
        </w:rPr>
        <w:t xml:space="preserve"> </w:t>
      </w:r>
    </w:p>
    <w:p w:rsidR="00D947A1" w:rsidRDefault="00D947A1" w:rsidP="00797050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 diskusi s nakladatelstvím Karolinum bude od roku 2015 potřeba modernizovat periodikum AUC-</w:t>
      </w:r>
      <w:proofErr w:type="spellStart"/>
      <w:r>
        <w:rPr>
          <w:rFonts w:ascii="Times New Roman" w:hAnsi="Times New Roman"/>
          <w:szCs w:val="24"/>
        </w:rPr>
        <w:t>Iuridica</w:t>
      </w:r>
      <w:proofErr w:type="spellEnd"/>
      <w:r>
        <w:rPr>
          <w:rFonts w:ascii="Times New Roman" w:hAnsi="Times New Roman"/>
          <w:szCs w:val="24"/>
        </w:rPr>
        <w:t>, rovněž s důrazem na posílení jeho mezinárodního využití.</w:t>
      </w:r>
    </w:p>
    <w:p w:rsidR="000E5917" w:rsidRDefault="000E5917" w:rsidP="000E5917">
      <w:pPr>
        <w:pStyle w:val="Zkladntextodsazen"/>
        <w:tabs>
          <w:tab w:val="left" w:pos="2835"/>
        </w:tabs>
        <w:ind w:left="360" w:firstLine="0"/>
        <w:rPr>
          <w:rFonts w:ascii="Times New Roman" w:hAnsi="Times New Roman"/>
          <w:szCs w:val="24"/>
        </w:rPr>
      </w:pPr>
    </w:p>
    <w:p w:rsidR="000E5917" w:rsidRDefault="000E5917" w:rsidP="000E5917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 zajištění shora uvedených cílů bude třeba v úzké koordinaci s proděkanem pro zahraniční vztahy využívat možností stávající a další meziuniverzitní spolupráce a mobility akademických pracovníků. Předpokládáme nárůst spolupráce zejména </w:t>
      </w:r>
      <w:r w:rsidRPr="006E1B03">
        <w:rPr>
          <w:rFonts w:ascii="Times New Roman" w:hAnsi="Times New Roman"/>
          <w:szCs w:val="24"/>
        </w:rPr>
        <w:t>s</w:t>
      </w:r>
      <w:r w:rsidR="00887C8E" w:rsidRPr="006E1B03">
        <w:rPr>
          <w:rFonts w:ascii="Times New Roman" w:hAnsi="Times New Roman"/>
          <w:szCs w:val="24"/>
        </w:rPr>
        <w:t> americkými</w:t>
      </w:r>
      <w:r w:rsidR="00887C8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 čínskými a korejskými univerzitami;</w:t>
      </w:r>
    </w:p>
    <w:p w:rsidR="000E5917" w:rsidRDefault="00CA0964" w:rsidP="000E5917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koordinaci s proděkanem pro kvalifikační řízení </w:t>
      </w:r>
      <w:r w:rsidR="00884449">
        <w:rPr>
          <w:rFonts w:ascii="Times New Roman" w:hAnsi="Times New Roman"/>
          <w:szCs w:val="24"/>
        </w:rPr>
        <w:t xml:space="preserve">stimulovat akademické pracovníky k většímu zapojení do vědeckých projektů reflexí </w:t>
      </w:r>
      <w:r w:rsidR="00887C8E" w:rsidRPr="006E1B03">
        <w:rPr>
          <w:rFonts w:ascii="Times New Roman" w:hAnsi="Times New Roman"/>
          <w:szCs w:val="24"/>
        </w:rPr>
        <w:t xml:space="preserve">RUK nově definovaných </w:t>
      </w:r>
      <w:r w:rsidR="00884449">
        <w:rPr>
          <w:rFonts w:ascii="Times New Roman" w:hAnsi="Times New Roman"/>
          <w:szCs w:val="24"/>
        </w:rPr>
        <w:t>kritérií habilitačního a jmenovacího řízení;</w:t>
      </w:r>
    </w:p>
    <w:p w:rsidR="00557B96" w:rsidRDefault="00557B96" w:rsidP="000E5917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koordinaci s proděkanem pro doktorské studium pokračovat v úspěšně započatém trendu provázanosti doktorského studia s vědeckými projekty;</w:t>
      </w:r>
    </w:p>
    <w:p w:rsidR="00557B96" w:rsidRDefault="00557B96" w:rsidP="000E5917">
      <w:pPr>
        <w:pStyle w:val="Zkladntextodsazen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koordinaci s proděkanem pro magisterské studium usilovat nejen o další rozvoj SVOČ, ale i o vyhledávání talentovaných studentů pro účast ve vědeckých projektech.</w:t>
      </w:r>
    </w:p>
    <w:p w:rsidR="000E5917" w:rsidRDefault="000E5917" w:rsidP="000E5917">
      <w:pPr>
        <w:pStyle w:val="Zkladntextodsazen"/>
        <w:tabs>
          <w:tab w:val="left" w:pos="2835"/>
        </w:tabs>
        <w:rPr>
          <w:rFonts w:ascii="Times New Roman" w:hAnsi="Times New Roman"/>
          <w:szCs w:val="24"/>
        </w:rPr>
      </w:pPr>
    </w:p>
    <w:p w:rsidR="000E5917" w:rsidRDefault="000E5917" w:rsidP="000E5917">
      <w:pPr>
        <w:pStyle w:val="Zkladntextodsazen"/>
        <w:tabs>
          <w:tab w:val="left" w:pos="2835"/>
        </w:tabs>
        <w:rPr>
          <w:rFonts w:ascii="Times New Roman" w:hAnsi="Times New Roman"/>
          <w:szCs w:val="24"/>
        </w:rPr>
      </w:pPr>
    </w:p>
    <w:p w:rsidR="00671792" w:rsidRDefault="00671792" w:rsidP="00671792">
      <w:pPr>
        <w:pStyle w:val="Zkladntextodsazen"/>
        <w:tabs>
          <w:tab w:val="left" w:pos="2835"/>
        </w:tabs>
        <w:rPr>
          <w:rFonts w:ascii="Times New Roman" w:hAnsi="Times New Roman"/>
          <w:szCs w:val="24"/>
        </w:rPr>
      </w:pPr>
    </w:p>
    <w:p w:rsidR="00671792" w:rsidRDefault="00671792" w:rsidP="00671792">
      <w:pPr>
        <w:pStyle w:val="Zkladntextodsazen"/>
        <w:tabs>
          <w:tab w:val="left" w:pos="2835"/>
        </w:tabs>
        <w:rPr>
          <w:rFonts w:ascii="Times New Roman" w:hAnsi="Times New Roman"/>
          <w:szCs w:val="24"/>
        </w:rPr>
      </w:pPr>
    </w:p>
    <w:p w:rsidR="00671792" w:rsidRDefault="00671792" w:rsidP="00671792">
      <w:pPr>
        <w:pStyle w:val="Zkladntextodsazen"/>
        <w:tabs>
          <w:tab w:val="left" w:pos="2835"/>
        </w:tabs>
        <w:rPr>
          <w:rFonts w:ascii="Times New Roman" w:hAnsi="Times New Roman"/>
          <w:szCs w:val="24"/>
        </w:rPr>
      </w:pPr>
    </w:p>
    <w:p w:rsidR="00B436E9" w:rsidRPr="00B436E9" w:rsidRDefault="00B436E9" w:rsidP="00B436E9">
      <w:pPr>
        <w:pStyle w:val="Zkladntextodsazen"/>
        <w:tabs>
          <w:tab w:val="left" w:pos="2835"/>
        </w:tabs>
        <w:ind w:firstLine="0"/>
        <w:rPr>
          <w:rFonts w:ascii="Times New Roman" w:hAnsi="Times New Roman"/>
          <w:sz w:val="28"/>
          <w:szCs w:val="28"/>
        </w:rPr>
      </w:pPr>
    </w:p>
    <w:sectPr w:rsidR="00B436E9" w:rsidRPr="00B43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51583"/>
    <w:multiLevelType w:val="hybridMultilevel"/>
    <w:tmpl w:val="AEB6EB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8"/>
    <w:rsid w:val="00025C89"/>
    <w:rsid w:val="000A5239"/>
    <w:rsid w:val="000C7B10"/>
    <w:rsid w:val="000E5917"/>
    <w:rsid w:val="00177751"/>
    <w:rsid w:val="001C365F"/>
    <w:rsid w:val="002122F8"/>
    <w:rsid w:val="003156DE"/>
    <w:rsid w:val="003D2F32"/>
    <w:rsid w:val="004B1057"/>
    <w:rsid w:val="00516F4D"/>
    <w:rsid w:val="00557B96"/>
    <w:rsid w:val="005E35E5"/>
    <w:rsid w:val="00636154"/>
    <w:rsid w:val="00671792"/>
    <w:rsid w:val="006E1B03"/>
    <w:rsid w:val="006F0AAE"/>
    <w:rsid w:val="0071419D"/>
    <w:rsid w:val="007234B0"/>
    <w:rsid w:val="00797050"/>
    <w:rsid w:val="00884449"/>
    <w:rsid w:val="00887C8E"/>
    <w:rsid w:val="00920908"/>
    <w:rsid w:val="009762CC"/>
    <w:rsid w:val="00980B61"/>
    <w:rsid w:val="009E137F"/>
    <w:rsid w:val="00AD4DC4"/>
    <w:rsid w:val="00B436E9"/>
    <w:rsid w:val="00BD662C"/>
    <w:rsid w:val="00BE0413"/>
    <w:rsid w:val="00CA0964"/>
    <w:rsid w:val="00CA2346"/>
    <w:rsid w:val="00CF10B7"/>
    <w:rsid w:val="00D057B3"/>
    <w:rsid w:val="00D3357F"/>
    <w:rsid w:val="00D947A1"/>
    <w:rsid w:val="00E756F7"/>
    <w:rsid w:val="00E92798"/>
    <w:rsid w:val="00FA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980B6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80B61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980B6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80B61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Tomasek</dc:creator>
  <cp:lastModifiedBy>Jarmila Vanova</cp:lastModifiedBy>
  <cp:revision>4</cp:revision>
  <dcterms:created xsi:type="dcterms:W3CDTF">2014-02-24T08:17:00Z</dcterms:created>
  <dcterms:modified xsi:type="dcterms:W3CDTF">2014-02-24T09:59:00Z</dcterms:modified>
</cp:coreProperties>
</file>