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bookmarkStart w:id="0" w:name="_GoBack"/>
      <w:bookmarkEnd w:id="0"/>
      <w:r>
        <w:rPr/>
        <w:t xml:space="preserve"> </w:t>
      </w:r>
      <w:r>
        <w:rPr/>
        <w:t xml:space="preserve">Univerzita Karlova v Praze                                                         V Praze dne  28. 6.  2013              </w:t>
      </w:r>
    </w:p>
    <w:p>
      <w:pPr>
        <w:pStyle w:val="Normal"/>
        <w:rPr/>
      </w:pPr>
      <w:r>
        <w:rPr/>
        <w:t>Právnická fakulta</w:t>
      </w:r>
    </w:p>
    <w:p>
      <w:pPr>
        <w:pStyle w:val="Normal"/>
        <w:rPr/>
      </w:pPr>
      <w:r>
        <w:rPr/>
      </w:r>
    </w:p>
    <w:p>
      <w:pPr>
        <w:pStyle w:val="Normal"/>
        <w:rPr/>
      </w:pPr>
      <w:r>
        <w:rPr/>
      </w:r>
    </w:p>
    <w:p>
      <w:pPr>
        <w:pStyle w:val="Normal"/>
        <w:rPr>
          <w:b/>
          <w:b/>
        </w:rPr>
      </w:pPr>
      <w:r>
        <w:rPr>
          <w:b/>
        </w:rPr>
      </w:r>
    </w:p>
    <w:p>
      <w:pPr>
        <w:pStyle w:val="Normal"/>
        <w:numPr>
          <w:ilvl w:val="0"/>
          <w:numId w:val="0"/>
        </w:numPr>
        <w:jc w:val="center"/>
        <w:outlineLvl w:val="0"/>
        <w:rPr>
          <w:b/>
          <w:b/>
        </w:rPr>
      </w:pPr>
      <w:r>
        <w:rPr>
          <w:b/>
        </w:rPr>
        <w:t>Zápis z jednání vědecké rady Právnické fakulty UK dne  13.  6.  2013</w:t>
      </w:r>
    </w:p>
    <w:p>
      <w:pPr>
        <w:pStyle w:val="Normal"/>
        <w:jc w:val="center"/>
        <w:rPr>
          <w:b/>
          <w:b/>
        </w:rPr>
      </w:pPr>
      <w:r>
        <w:rPr>
          <w:b/>
        </w:rPr>
      </w:r>
    </w:p>
    <w:p>
      <w:pPr>
        <w:pStyle w:val="Normal"/>
        <w:jc w:val="center"/>
        <w:rPr>
          <w:b/>
          <w:b/>
        </w:rPr>
      </w:pPr>
      <w:r>
        <w:rPr>
          <w:b/>
        </w:rPr>
      </w:r>
    </w:p>
    <w:p>
      <w:pPr>
        <w:pStyle w:val="Normal"/>
        <w:numPr>
          <w:ilvl w:val="0"/>
          <w:numId w:val="0"/>
        </w:numPr>
        <w:jc w:val="both"/>
        <w:outlineLvl w:val="0"/>
        <w:rPr>
          <w:i/>
          <w:i/>
        </w:rPr>
      </w:pPr>
      <w:r>
        <w:rPr>
          <w:i/>
        </w:rPr>
        <w:t>Přítomni:      dle prezenční listiny</w:t>
      </w:r>
    </w:p>
    <w:p>
      <w:pPr>
        <w:pStyle w:val="Normal"/>
        <w:jc w:val="both"/>
        <w:rPr>
          <w:i/>
          <w:i/>
        </w:rPr>
      </w:pPr>
      <w:r>
        <w:rPr>
          <w:i/>
        </w:rPr>
      </w:r>
    </w:p>
    <w:p>
      <w:pPr>
        <w:pStyle w:val="Normal"/>
        <w:jc w:val="both"/>
        <w:rPr>
          <w:i/>
          <w:i/>
        </w:rPr>
      </w:pPr>
      <w:r>
        <w:rPr>
          <w:i/>
        </w:rPr>
        <w:t>Program:</w:t>
      </w:r>
    </w:p>
    <w:p>
      <w:pPr>
        <w:pStyle w:val="Normal"/>
        <w:jc w:val="both"/>
        <w:rPr>
          <w:i/>
          <w:i/>
        </w:rPr>
      </w:pPr>
      <w:r>
        <w:rPr>
          <w:i/>
        </w:rPr>
      </w:r>
    </w:p>
    <w:p>
      <w:pPr>
        <w:pStyle w:val="Normal"/>
        <w:numPr>
          <w:ilvl w:val="0"/>
          <w:numId w:val="7"/>
        </w:numPr>
        <w:jc w:val="both"/>
        <w:rPr>
          <w:i/>
          <w:i/>
        </w:rPr>
      </w:pPr>
      <w:r>
        <w:rPr>
          <w:i/>
        </w:rPr>
        <w:t>Sdělení děkana.</w:t>
      </w:r>
    </w:p>
    <w:p>
      <w:pPr>
        <w:pStyle w:val="Normal"/>
        <w:ind w:left="1260" w:hanging="0"/>
        <w:jc w:val="both"/>
        <w:rPr>
          <w:i/>
          <w:i/>
        </w:rPr>
      </w:pPr>
      <w:r>
        <w:rPr>
          <w:i/>
        </w:rPr>
      </w:r>
    </w:p>
    <w:p>
      <w:pPr>
        <w:pStyle w:val="Normal"/>
        <w:numPr>
          <w:ilvl w:val="0"/>
          <w:numId w:val="1"/>
        </w:numPr>
        <w:jc w:val="both"/>
        <w:rPr>
          <w:i/>
          <w:i/>
        </w:rPr>
      </w:pPr>
      <w:r>
        <w:rPr>
          <w:i/>
        </w:rPr>
        <w:t>Zpráva o stavu a perspektivách doktorského studijního programu na Právnické fakultě Univerzity Karlovy v Praze (proděkan Dvořák).</w:t>
      </w:r>
    </w:p>
    <w:p>
      <w:pPr>
        <w:pStyle w:val="Normal"/>
        <w:ind w:left="1260" w:hanging="0"/>
        <w:jc w:val="both"/>
        <w:rPr>
          <w:i/>
          <w:i/>
        </w:rPr>
      </w:pPr>
      <w:r>
        <w:rPr>
          <w:i/>
        </w:rPr>
      </w:r>
    </w:p>
    <w:p>
      <w:pPr>
        <w:pStyle w:val="Normal"/>
        <w:numPr>
          <w:ilvl w:val="0"/>
          <w:numId w:val="1"/>
        </w:numPr>
        <w:jc w:val="both"/>
        <w:rPr>
          <w:i/>
          <w:i/>
        </w:rPr>
      </w:pPr>
      <w:r>
        <w:rPr>
          <w:i/>
        </w:rPr>
        <w:t>Informace o novele zákona o vysokých školách. Materiál bude rozeslán elektronickou poštou (proděkan Kuklík).</w:t>
      </w:r>
    </w:p>
    <w:p>
      <w:pPr>
        <w:pStyle w:val="Normal"/>
        <w:ind w:left="1260" w:hanging="0"/>
        <w:jc w:val="both"/>
        <w:rPr>
          <w:i/>
          <w:i/>
        </w:rPr>
      </w:pPr>
      <w:r>
        <w:rPr>
          <w:i/>
        </w:rPr>
      </w:r>
    </w:p>
    <w:p>
      <w:pPr>
        <w:pStyle w:val="Normal"/>
        <w:numPr>
          <w:ilvl w:val="0"/>
          <w:numId w:val="1"/>
        </w:numPr>
        <w:jc w:val="both"/>
        <w:rPr>
          <w:i/>
          <w:i/>
        </w:rPr>
      </w:pPr>
      <w:r>
        <w:rPr>
          <w:i/>
        </w:rPr>
        <w:t>Různé.</w:t>
        <w:tab/>
        <w:tab/>
        <w:tab/>
        <w:tab/>
        <w:tab/>
        <w:tab/>
        <w:tab/>
        <w:tab/>
        <w:tab/>
      </w:r>
    </w:p>
    <w:p>
      <w:pPr>
        <w:pStyle w:val="Normal"/>
        <w:ind w:left="8496" w:hanging="0"/>
        <w:jc w:val="both"/>
        <w:rPr>
          <w:i/>
          <w:i/>
        </w:rPr>
      </w:pPr>
      <w:r>
        <w:rPr>
          <w:i/>
        </w:rPr>
      </w:r>
    </w:p>
    <w:p>
      <w:pPr>
        <w:pStyle w:val="Normal"/>
        <w:ind w:left="8496" w:hanging="0"/>
        <w:jc w:val="both"/>
        <w:rPr>
          <w:i/>
          <w:i/>
        </w:rPr>
      </w:pPr>
      <w:r>
        <w:rPr>
          <w:i/>
        </w:rPr>
      </w:r>
    </w:p>
    <w:p>
      <w:pPr>
        <w:pStyle w:val="Normal"/>
        <w:ind w:left="8496" w:hanging="0"/>
        <w:jc w:val="both"/>
        <w:rPr>
          <w:i/>
          <w:i/>
        </w:rPr>
      </w:pPr>
      <w:r>
        <w:rPr>
          <w:i/>
        </w:rPr>
      </w:r>
    </w:p>
    <w:p>
      <w:pPr>
        <w:pStyle w:val="Normal"/>
        <w:ind w:left="8496" w:hanging="0"/>
        <w:jc w:val="both"/>
        <w:rPr>
          <w:i/>
          <w:i/>
        </w:rPr>
      </w:pPr>
      <w:r>
        <w:rPr>
          <w:i/>
        </w:rPr>
      </w:r>
    </w:p>
    <w:p>
      <w:pPr>
        <w:pStyle w:val="Normal"/>
        <w:jc w:val="both"/>
        <w:rPr>
          <w:i/>
          <w:i/>
        </w:rPr>
      </w:pPr>
      <w:r>
        <w:rPr>
          <w:i/>
        </w:rPr>
        <w:t xml:space="preserve">I.      </w:t>
      </w:r>
      <w:r>
        <w:rPr>
          <w:b/>
          <w:i/>
        </w:rPr>
        <w:t>Sdělení děkana.</w:t>
      </w:r>
    </w:p>
    <w:p>
      <w:pPr>
        <w:pStyle w:val="Normal"/>
        <w:ind w:left="360" w:hanging="0"/>
        <w:jc w:val="both"/>
        <w:rPr/>
      </w:pPr>
      <w:r>
        <w:rPr/>
        <w:tab/>
      </w:r>
    </w:p>
    <w:p>
      <w:pPr>
        <w:pStyle w:val="ListParagraph"/>
        <w:numPr>
          <w:ilvl w:val="0"/>
          <w:numId w:val="4"/>
        </w:numPr>
        <w:jc w:val="both"/>
        <w:rPr/>
      </w:pPr>
      <w:r>
        <w:rPr/>
        <w:t>Děkan fakulty představil nového člena vědecké rady JUDr. Romana Fialu, místopředsedu Nejvyššího soudu ČR. Návrh děkana byl projednán a schválen na   Akademickém senát PF UK dne 25. 4. 2013.</w:t>
      </w:r>
    </w:p>
    <w:p>
      <w:pPr>
        <w:pStyle w:val="Normal"/>
        <w:ind w:left="360" w:hanging="0"/>
        <w:jc w:val="both"/>
        <w:rPr/>
      </w:pPr>
      <w:r>
        <w:rPr/>
      </w:r>
    </w:p>
    <w:p>
      <w:pPr>
        <w:pStyle w:val="ListParagraph"/>
        <w:numPr>
          <w:ilvl w:val="0"/>
          <w:numId w:val="4"/>
        </w:numPr>
        <w:jc w:val="both"/>
        <w:rPr/>
      </w:pPr>
      <w:r>
        <w:rPr/>
        <w:t>Děkan fakulty informoval o osobních výročích těchto pracovníků:</w:t>
      </w:r>
    </w:p>
    <w:p>
      <w:pPr>
        <w:pStyle w:val="Normal"/>
        <w:ind w:left="360" w:hanging="0"/>
        <w:jc w:val="both"/>
        <w:rPr/>
      </w:pPr>
      <w:r>
        <w:rPr/>
      </w:r>
    </w:p>
    <w:p>
      <w:pPr>
        <w:pStyle w:val="Normal"/>
        <w:ind w:firstLine="360"/>
        <w:jc w:val="both"/>
        <w:rPr/>
      </w:pPr>
      <w:r>
        <w:rPr>
          <w:b/>
        </w:rPr>
        <w:t xml:space="preserve">      </w:t>
      </w:r>
      <w:r>
        <w:rPr>
          <w:b/>
        </w:rPr>
        <w:t>Osobní výročí</w:t>
      </w:r>
    </w:p>
    <w:p>
      <w:pPr>
        <w:pStyle w:val="Normal"/>
        <w:ind w:firstLine="360"/>
        <w:jc w:val="both"/>
        <w:rPr/>
      </w:pPr>
      <w:r>
        <w:rPr/>
        <w:t xml:space="preserve">    </w:t>
      </w:r>
      <w:r>
        <w:rPr/>
        <w:t>PhDr. Hana Linhartová</w:t>
        <w:tab/>
        <w:tab/>
        <w:tab/>
      </w:r>
    </w:p>
    <w:p>
      <w:pPr>
        <w:pStyle w:val="Normal"/>
        <w:ind w:firstLine="360"/>
        <w:jc w:val="both"/>
        <w:rPr/>
      </w:pPr>
      <w:r>
        <w:rPr/>
        <w:t xml:space="preserve">    </w:t>
      </w:r>
      <w:r>
        <w:rPr/>
        <w:t>JUDr. Irena Holcová</w:t>
        <w:tab/>
        <w:tab/>
        <w:tab/>
        <w:t xml:space="preserve">            </w:t>
      </w:r>
    </w:p>
    <w:p>
      <w:pPr>
        <w:pStyle w:val="Normal"/>
        <w:ind w:firstLine="360"/>
        <w:jc w:val="both"/>
        <w:rPr/>
      </w:pPr>
      <w:r>
        <w:rPr/>
        <w:t xml:space="preserve">    </w:t>
      </w:r>
      <w:r>
        <w:rPr/>
        <w:t>Prof. JUDr. Alena Winterová, CSc.</w:t>
        <w:tab/>
        <w:t xml:space="preserve">           </w:t>
      </w:r>
    </w:p>
    <w:p>
      <w:pPr>
        <w:pStyle w:val="Normal"/>
        <w:ind w:firstLine="360"/>
        <w:jc w:val="both"/>
        <w:rPr/>
      </w:pPr>
      <w:r>
        <w:rPr/>
        <w:t xml:space="preserve">    </w:t>
      </w:r>
      <w:r>
        <w:rPr/>
        <w:t>Doc. PhDr. Ing. Jan Urban, CSc.</w:t>
        <w:tab/>
        <w:tab/>
      </w:r>
    </w:p>
    <w:p>
      <w:pPr>
        <w:pStyle w:val="Normal"/>
        <w:ind w:firstLine="360"/>
        <w:jc w:val="both"/>
        <w:rPr/>
      </w:pPr>
      <w:r>
        <w:rPr/>
        <w:t xml:space="preserve">    </w:t>
      </w:r>
      <w:r>
        <w:rPr/>
        <w:t>Doc. Dr. Ing. Ján Gronský, CSc.</w:t>
        <w:tab/>
        <w:tab/>
      </w:r>
    </w:p>
    <w:p>
      <w:pPr>
        <w:pStyle w:val="Normal"/>
        <w:ind w:firstLine="360"/>
        <w:jc w:val="both"/>
        <w:rPr/>
      </w:pPr>
      <w:r>
        <w:rPr/>
        <w:t xml:space="preserve">    </w:t>
      </w:r>
      <w:r>
        <w:rPr/>
        <w:t>Prof. JUDr. Oto Novotný, CSc.</w:t>
        <w:tab/>
        <w:tab/>
      </w:r>
    </w:p>
    <w:p>
      <w:pPr>
        <w:pStyle w:val="Normal"/>
        <w:ind w:firstLine="360"/>
        <w:jc w:val="both"/>
        <w:rPr/>
      </w:pPr>
      <w:r>
        <w:rPr/>
        <w:t xml:space="preserve">    </w:t>
      </w:r>
      <w:r>
        <w:rPr/>
        <w:t>JUDr. Petr Kotáb</w:t>
        <w:tab/>
        <w:tab/>
        <w:tab/>
        <w:tab/>
        <w:t xml:space="preserve"> </w:t>
        <w:tab/>
        <w:tab/>
        <w:t xml:space="preserve">  </w:t>
        <w:tab/>
      </w:r>
    </w:p>
    <w:p>
      <w:pPr>
        <w:pStyle w:val="ListParagraph"/>
        <w:numPr>
          <w:ilvl w:val="0"/>
          <w:numId w:val="4"/>
        </w:numPr>
        <w:jc w:val="both"/>
        <w:rPr/>
      </w:pPr>
      <w:r>
        <w:rPr/>
        <w:t>Děkan fakulty informoval o jmenování ústavním soudcem prof. JUDr. Vladimíra Sládečka, DrSc., člena katedry správního práva a správní vědy PF UK k 1. 6. 2013</w:t>
      </w:r>
    </w:p>
    <w:p>
      <w:pPr>
        <w:pStyle w:val="Normal"/>
        <w:ind w:left="360" w:hanging="0"/>
        <w:jc w:val="both"/>
        <w:rPr/>
      </w:pPr>
      <w:r>
        <w:rPr/>
      </w:r>
    </w:p>
    <w:p>
      <w:pPr>
        <w:pStyle w:val="ListParagraph"/>
        <w:numPr>
          <w:ilvl w:val="0"/>
          <w:numId w:val="4"/>
        </w:numPr>
        <w:jc w:val="both"/>
        <w:rPr/>
      </w:pPr>
      <w:r>
        <w:rPr/>
        <w:t>Děkan fakulty informoval o jmenování docentů</w:t>
      </w:r>
    </w:p>
    <w:p>
      <w:pPr>
        <w:pStyle w:val="Normal"/>
        <w:ind w:left="720" w:hanging="0"/>
        <w:jc w:val="both"/>
        <w:rPr/>
      </w:pPr>
      <w:r>
        <w:rPr/>
        <w:t xml:space="preserve">JUDr. Heleny Hofmannové, Ph.D., pro obor ústavní právo a státověda k l. 5.2013 a JUDr. Petra Mrkývky, Ph. D.,  pro obor finanční právo a finanční věda k l. 5. 2013. </w:t>
        <w:tab/>
      </w:r>
    </w:p>
    <w:p>
      <w:pPr>
        <w:pStyle w:val="Normal"/>
        <w:jc w:val="both"/>
        <w:rPr/>
      </w:pPr>
      <w:r>
        <w:rPr/>
      </w:r>
    </w:p>
    <w:p>
      <w:pPr>
        <w:pStyle w:val="ListParagraph"/>
        <w:numPr>
          <w:ilvl w:val="0"/>
          <w:numId w:val="4"/>
        </w:numPr>
        <w:jc w:val="both"/>
        <w:rPr/>
      </w:pPr>
      <w:r>
        <w:rPr/>
        <w:t>Děkan fakulty sdělil, že akademický senát projednal a schválil na svém zasedání dne 25.4.2013 rozdělení finančních prostředků na fakultě v r. 2013</w:t>
      </w:r>
    </w:p>
    <w:p>
      <w:pPr>
        <w:pStyle w:val="Normal"/>
        <w:ind w:left="360" w:hanging="0"/>
        <w:jc w:val="both"/>
        <w:rPr/>
      </w:pPr>
      <w:r>
        <w:rPr/>
      </w:r>
    </w:p>
    <w:p>
      <w:pPr>
        <w:pStyle w:val="ListParagraph"/>
        <w:numPr>
          <w:ilvl w:val="0"/>
          <w:numId w:val="4"/>
        </w:numPr>
        <w:jc w:val="both"/>
        <w:rPr/>
      </w:pPr>
      <w:r>
        <w:rPr/>
        <w:t>Děkan fakulty sdělil, že akademický senát projednal a schválil na svém zasedání dne 25.4. 2013 Výroční zprávu o činnosti fakulty za rok 2012.</w:t>
      </w:r>
    </w:p>
    <w:p>
      <w:pPr>
        <w:pStyle w:val="Normal"/>
        <w:jc w:val="both"/>
        <w:rPr/>
      </w:pPr>
      <w:r>
        <w:rPr/>
      </w:r>
    </w:p>
    <w:p>
      <w:pPr>
        <w:pStyle w:val="Normal"/>
        <w:numPr>
          <w:ilvl w:val="0"/>
          <w:numId w:val="4"/>
        </w:numPr>
        <w:jc w:val="both"/>
        <w:rPr/>
      </w:pPr>
      <w:r>
        <w:rPr/>
        <w:t>Děkan fakulty sdělil, že akademický senát projednal a schválil na svém zasedání dne 25. 4. 2013 zřízení Centra pro legislativu na PF UK, vedoucí doc. JUDr. Vladimír Vopálka, CSc., a zřízení Mezioborového centra rozvoje právních dovedností na PF UK, vedoucí prof. JUDr. Jan Kuklík, DrSc. Zahájení činnosti se předpokládá k 1. 10. 2013.</w:t>
        <w:tab/>
        <w:tab/>
      </w:r>
    </w:p>
    <w:p>
      <w:pPr>
        <w:pStyle w:val="Normal"/>
        <w:ind w:left="720" w:hanging="0"/>
        <w:jc w:val="both"/>
        <w:rPr/>
      </w:pPr>
      <w:r>
        <w:rPr/>
        <w:t xml:space="preserve">Zároveň projednal návrh na jmenování těch vedoucích kateder, ústavů a výzkumných  </w:t>
      </w:r>
    </w:p>
    <w:p>
      <w:pPr>
        <w:pStyle w:val="Normal"/>
        <w:ind w:left="720" w:hanging="0"/>
        <w:jc w:val="both"/>
        <w:rPr/>
      </w:pPr>
      <w:r>
        <w:rPr/>
        <w:t>Center, kterým končí funkce 30.9. 2013.</w:t>
      </w:r>
    </w:p>
    <w:p>
      <w:pPr>
        <w:pStyle w:val="Normal"/>
        <w:jc w:val="both"/>
        <w:rPr/>
      </w:pPr>
      <w:r>
        <w:rPr/>
      </w:r>
    </w:p>
    <w:p>
      <w:pPr>
        <w:pStyle w:val="Normal"/>
        <w:numPr>
          <w:ilvl w:val="0"/>
          <w:numId w:val="4"/>
        </w:numPr>
        <w:jc w:val="both"/>
        <w:rPr/>
      </w:pPr>
      <w:r>
        <w:rPr/>
        <w:t xml:space="preserve">Děkan fakulty sdělil, že akademický senát PF UK vyhlásil na svém zasedání dne 23. 5. 2013 volbu kandidáta na funkci děkana Právnické fakulty Univerzity Karlovy v Praze na funkční období od 1. 2. 2014 do 31. 1. 2018. Písemný návrh na kandidáta, opatřený vlastnoručním podpisem navrhovatele, může podat každý člen akademické obce fakulty do 30. 9. 2013 do 16.00 hod. do místnosti č. 115. </w:t>
      </w:r>
    </w:p>
    <w:p>
      <w:pPr>
        <w:pStyle w:val="Normal"/>
        <w:jc w:val="both"/>
        <w:rPr/>
      </w:pPr>
      <w:r>
        <w:rPr/>
      </w:r>
    </w:p>
    <w:p>
      <w:pPr>
        <w:pStyle w:val="Normal"/>
        <w:numPr>
          <w:ilvl w:val="0"/>
          <w:numId w:val="4"/>
        </w:numPr>
        <w:jc w:val="both"/>
        <w:rPr/>
      </w:pPr>
      <w:r>
        <w:rPr/>
        <w:t>Děkan fakulty informoval, že akademický senát Univerzity Karlovy schválil dne 24. 2013 vnitřní předpis, kterým se mění pravidla pro organizaci studia na Právnické fakultě UK v Praze. Tento vnitřní předpis nabývá účinnosti prvního dne akademického roku 2013/2014.</w:t>
      </w:r>
    </w:p>
    <w:p>
      <w:pPr>
        <w:pStyle w:val="Normal"/>
        <w:ind w:left="360" w:hanging="0"/>
        <w:jc w:val="both"/>
        <w:rPr/>
      </w:pPr>
      <w:r>
        <w:rPr/>
      </w:r>
    </w:p>
    <w:p>
      <w:pPr>
        <w:pStyle w:val="Normal"/>
        <w:numPr>
          <w:ilvl w:val="0"/>
          <w:numId w:val="4"/>
        </w:numPr>
        <w:jc w:val="both"/>
        <w:rPr/>
      </w:pPr>
      <w:r>
        <w:rPr/>
        <w:t>Děkan fakulty sdělil, že do magisterského studijního programu bylo podáno 3510 přihlášek. Jeden uchazeč žádal o příjímací zkoušku ústní formou. Informoval dále, že přijímací komise bude zasedat dne 17. 6. 2013. Bude přijato 650 uchazečů a navíc každý kdo bude mít stejný počet bodů jako uchazeč na 650. pozici. Výsledky přijímacího řízení budou zveřejněny dne 18. 6. 2013 v informačním systému fakulty a přístup bude umožněn pouze po zadání identifikačních údajů uchazeče. Přezkumné řízení se předpokládá dne 28. 8. 2013. Zápis do studia pro přijaté uchazeče proběhne v době od 24. 6. 2013 do 27. 6. 2013.</w:t>
      </w:r>
    </w:p>
    <w:p>
      <w:pPr>
        <w:pStyle w:val="Normal"/>
        <w:jc w:val="both"/>
        <w:rPr/>
      </w:pPr>
      <w:r>
        <w:rPr/>
      </w:r>
    </w:p>
    <w:p>
      <w:pPr>
        <w:pStyle w:val="ListParagraph"/>
        <w:numPr>
          <w:ilvl w:val="0"/>
          <w:numId w:val="4"/>
        </w:numPr>
        <w:jc w:val="both"/>
        <w:rPr/>
      </w:pPr>
      <w:r>
        <w:rPr/>
        <w:t xml:space="preserve">Děkan fakulty sdělil, že do doktorského studijního programu bylo podáno 144 přihlášek, z toho 13 přihlášek do prezenčního studia. Informoval, že řádný termín přijímacího řízení se konal dne 12. 6. 2013 a zúčastnilo se ho 131 uchazečů. Náhradní termín se koná 20. 6. 2013. Maximální počet přijatých do doktorského studia je stanoven na 80. </w:t>
      </w:r>
    </w:p>
    <w:p>
      <w:pPr>
        <w:pStyle w:val="Normal"/>
        <w:jc w:val="both"/>
        <w:rPr/>
      </w:pPr>
      <w:r>
        <w:rPr/>
      </w:r>
    </w:p>
    <w:p>
      <w:pPr>
        <w:pStyle w:val="ListParagraph"/>
        <w:numPr>
          <w:ilvl w:val="0"/>
          <w:numId w:val="4"/>
        </w:numPr>
        <w:jc w:val="both"/>
        <w:rPr/>
      </w:pPr>
      <w:r>
        <w:rPr/>
        <w:t>Děkan fakulty sdělil, že do SVOČ bylo odevzdáno 142 soutěžních prací (tj. o 23 prací více než v loňském roce), z toho 126 prací studentů magisterského studijního programu a 16 prací studentů doktorského studijního programu. V současné době se konají ústní obhajoby soutěžních prací, a to ve 14 sekcích. Slavnostní vyhlášení výsledků a předání cen bude ve středu 26. 6. 2013 od 13.00 hod. v č. 117. Celostátní kolo SVOČ se bude konat v Olomouci 19. – 20. 9. 2013.</w:t>
      </w:r>
    </w:p>
    <w:p>
      <w:pPr>
        <w:pStyle w:val="Normal"/>
        <w:jc w:val="both"/>
        <w:rPr/>
      </w:pPr>
      <w:r>
        <w:rPr/>
      </w:r>
    </w:p>
    <w:p>
      <w:pPr>
        <w:pStyle w:val="Normal"/>
        <w:numPr>
          <w:ilvl w:val="0"/>
          <w:numId w:val="4"/>
        </w:numPr>
        <w:jc w:val="both"/>
        <w:rPr/>
      </w:pPr>
      <w:r>
        <w:rPr/>
        <w:t>Děkan fakulty informoval, že termín pro grantové přihlášky GAČR byl do 18. 4. 2013. Za PF UK bylo v tomto kole podáno 5 projektů, z toho 3 standardní a 2 post-doc.</w:t>
      </w:r>
    </w:p>
    <w:p>
      <w:pPr>
        <w:pStyle w:val="Normal"/>
        <w:jc w:val="both"/>
        <w:rPr/>
      </w:pPr>
      <w:r>
        <w:rPr/>
      </w:r>
    </w:p>
    <w:p>
      <w:pPr>
        <w:pStyle w:val="Normal"/>
        <w:numPr>
          <w:ilvl w:val="0"/>
          <w:numId w:val="4"/>
        </w:numPr>
        <w:jc w:val="both"/>
        <w:rPr/>
      </w:pPr>
      <w:r>
        <w:rPr/>
        <w:t>Děkan informoval, že na základě Opatření rektora č. 3/2011 bylo pěti publikacím autorů PF UK, které byly vydány v roce 2011, přiděleno finanční ocenění v celkové výši 933.970,- Kč. Jedná se o tyto publikace:</w:t>
      </w:r>
    </w:p>
    <w:p>
      <w:pPr>
        <w:pStyle w:val="Normal"/>
        <w:ind w:firstLine="708"/>
        <w:jc w:val="both"/>
        <w:rPr/>
      </w:pPr>
      <w:r>
        <w:rPr/>
        <w:t>Jiří Jelínek, Marta Uhlířová – Obhájce v trestním řízení</w:t>
      </w:r>
    </w:p>
    <w:p>
      <w:pPr>
        <w:pStyle w:val="Normal"/>
        <w:ind w:left="708" w:hanging="0"/>
        <w:jc w:val="both"/>
        <w:rPr/>
      </w:pPr>
      <w:r>
        <w:rPr/>
        <w:t>Aleš Gerloch, Pavel Šturma a kol. – Ochrana základních práv a svobod v proměnách práva na počátku 21. století</w:t>
      </w:r>
    </w:p>
    <w:p>
      <w:pPr>
        <w:pStyle w:val="Normal"/>
        <w:ind w:firstLine="708"/>
        <w:jc w:val="both"/>
        <w:rPr/>
      </w:pPr>
      <w:r>
        <w:rPr/>
        <w:t>Tomáš Holčapek – Dokazování v medicínskoprávních sporech</w:t>
      </w:r>
    </w:p>
    <w:p>
      <w:pPr>
        <w:pStyle w:val="Normal"/>
        <w:ind w:firstLine="708"/>
        <w:jc w:val="both"/>
        <w:rPr/>
      </w:pPr>
      <w:r>
        <w:rPr/>
        <w:t>Jan Dvořák, Karel Malý a kol. – 200 let Všeobecného občanského zákoníku</w:t>
      </w:r>
    </w:p>
    <w:p>
      <w:pPr>
        <w:pStyle w:val="Normal"/>
        <w:ind w:firstLine="708"/>
        <w:jc w:val="both"/>
        <w:rPr/>
      </w:pPr>
      <w:r>
        <w:rPr/>
        <w:t>Jan Kuklík, Jan Němeček, Jaroslav Šebek – Dlouhé stíny Mnichova</w:t>
      </w:r>
    </w:p>
    <w:p>
      <w:pPr>
        <w:pStyle w:val="Normal"/>
        <w:jc w:val="both"/>
        <w:rPr/>
      </w:pPr>
      <w:r>
        <w:rPr/>
      </w:r>
    </w:p>
    <w:p>
      <w:pPr>
        <w:pStyle w:val="Normal"/>
        <w:numPr>
          <w:ilvl w:val="0"/>
          <w:numId w:val="4"/>
        </w:numPr>
        <w:jc w:val="both"/>
        <w:rPr/>
      </w:pPr>
      <w:r>
        <w:rPr/>
        <w:t xml:space="preserve">Děkan informoval, že na základě Opatření rektora č. 2/2012 byl fakultě udělen finanční bonus za dva významné granty, řešitel obou projektů je prof. Kuklík. Jedná se o tyto granty: Zápisy ze schůzí Československé exilové vlády v Londýně 1943-1945 a Problémy právního postavení menšin v praxi a jejich dlouhodobý vývoj. </w:t>
      </w:r>
    </w:p>
    <w:p>
      <w:pPr>
        <w:pStyle w:val="Normal"/>
        <w:jc w:val="both"/>
        <w:rPr/>
      </w:pPr>
      <w:r>
        <w:rPr/>
      </w:r>
    </w:p>
    <w:p>
      <w:pPr>
        <w:pStyle w:val="Normal"/>
        <w:numPr>
          <w:ilvl w:val="0"/>
          <w:numId w:val="4"/>
        </w:numPr>
        <w:jc w:val="both"/>
        <w:rPr/>
      </w:pPr>
      <w:r>
        <w:rPr/>
        <w:t>Děkan informoval, že na dny 13. – 28. 9. 2013 je připravován ve spolupráci s PF UNI Pasov již čtvrtý ročník Festivalu práva, která se odehraje v Praze a Pasově. Počítá se s 25 příspěvky přednesenými akademiky z obou univerzit i odborníky z praxe. Akce se zúčastní po 50 studentech z každé fakulty. I přes silnou povodeň, která v uplynulých dnech Pasov zasáhla, budou obě strany usilovat o to, aby mohla být akce úspěšně realizována.</w:t>
      </w:r>
    </w:p>
    <w:p>
      <w:pPr>
        <w:pStyle w:val="Normal"/>
        <w:jc w:val="both"/>
        <w:rPr/>
      </w:pPr>
      <w:r>
        <w:rPr/>
      </w:r>
    </w:p>
    <w:p>
      <w:pPr>
        <w:pStyle w:val="Normal"/>
        <w:numPr>
          <w:ilvl w:val="0"/>
          <w:numId w:val="4"/>
        </w:numPr>
        <w:jc w:val="both"/>
        <w:rPr/>
      </w:pPr>
      <w:r>
        <w:rPr/>
        <w:t xml:space="preserve">Děkan informoval, že i v letošním roce proběhnou na Právnické fakultě UK dvě letní školy pro americké studenty (jubilejní desátý ročník letní školy South Texas 24. 5. – 12. 7. 2013 za účasti předsedy Nejvyššího soudu USA Johna G. Robertse, Jr. a dvacátý čtvrtý ročník letní školy San Francisco 8. – 27. 7. 2013). Právnická fakulta UK bude navíc spolupracovat na projektu německojazyčných letních škol ke srovnávacímu právu. Informoval, že letos bylo pořádáno na ELTE univerzitě v Budapešti, předchozí dva ročníky hostila Právnická fakulta UK. </w:t>
      </w:r>
    </w:p>
    <w:p>
      <w:pPr>
        <w:pStyle w:val="Normal"/>
        <w:jc w:val="both"/>
        <w:rPr/>
      </w:pPr>
      <w:r>
        <w:rPr/>
      </w:r>
    </w:p>
    <w:p>
      <w:pPr>
        <w:pStyle w:val="Normal"/>
        <w:numPr>
          <w:ilvl w:val="0"/>
          <w:numId w:val="4"/>
        </w:numPr>
        <w:jc w:val="both"/>
        <w:rPr/>
      </w:pPr>
      <w:r>
        <w:rPr/>
        <w:t xml:space="preserve">Děkan fakulty oznámil, že komise expertů MŠMT k přestavbě objektu menzy Větrník doporučila investiční záměr k realizaci. </w:t>
      </w:r>
    </w:p>
    <w:p>
      <w:pPr>
        <w:pStyle w:val="Normal"/>
        <w:jc w:val="both"/>
        <w:rPr/>
      </w:pPr>
      <w:r>
        <w:rPr/>
      </w:r>
    </w:p>
    <w:p>
      <w:pPr>
        <w:pStyle w:val="Normal"/>
        <w:numPr>
          <w:ilvl w:val="0"/>
          <w:numId w:val="4"/>
        </w:numPr>
        <w:jc w:val="both"/>
        <w:rPr/>
      </w:pPr>
      <w:r>
        <w:rPr/>
        <w:t>Děkan fakulty informoval o organizaci a zajištění situace v souvislosti s povodní v Praze na Právnické fakultě UK v období od 3. do 6. 6. 2013.</w:t>
      </w:r>
    </w:p>
    <w:p>
      <w:pPr>
        <w:pStyle w:val="Normal"/>
        <w:jc w:val="both"/>
        <w:rPr/>
      </w:pPr>
      <w:r>
        <w:rPr/>
      </w:r>
    </w:p>
    <w:p>
      <w:pPr>
        <w:pStyle w:val="Normal"/>
        <w:numPr>
          <w:ilvl w:val="0"/>
          <w:numId w:val="4"/>
        </w:numPr>
        <w:jc w:val="both"/>
        <w:rPr/>
      </w:pPr>
      <w:r>
        <w:rPr/>
        <w:t xml:space="preserve">Děkan fakulty oznámil, že dne 23. 5. 2013 se uskutečnilo pietní setkání se členy Akademického klubu 1948. Za PF  UK se setkání zúčastnili proděkanka Štangová a proděkan Dvořák. </w:t>
      </w:r>
    </w:p>
    <w:p>
      <w:pPr>
        <w:pStyle w:val="Normal"/>
        <w:jc w:val="both"/>
        <w:rPr/>
      </w:pPr>
      <w:r>
        <w:rPr/>
      </w:r>
    </w:p>
    <w:p>
      <w:pPr>
        <w:pStyle w:val="Normal"/>
        <w:numPr>
          <w:ilvl w:val="0"/>
          <w:numId w:val="4"/>
        </w:numPr>
        <w:jc w:val="both"/>
        <w:rPr/>
      </w:pPr>
      <w:r>
        <w:rPr/>
        <w:t>Děkan fakulty informoval, že setkání s vybranými absolventy fakulty, které se mělo konat v pátek 7. 6. 2013, bylo vzhledem k povodňové situaci přesunuto na pátek 28. 6. 2013.</w:t>
      </w:r>
    </w:p>
    <w:p>
      <w:pPr>
        <w:pStyle w:val="ListParagraph"/>
        <w:rPr/>
      </w:pPr>
      <w:r>
        <w:rPr/>
      </w:r>
    </w:p>
    <w:p>
      <w:pPr>
        <w:pStyle w:val="Normal"/>
        <w:numPr>
          <w:ilvl w:val="0"/>
          <w:numId w:val="4"/>
        </w:numPr>
        <w:jc w:val="both"/>
        <w:rPr/>
      </w:pPr>
      <w:r>
        <w:rPr/>
        <w:t>Děkan fakulty sdělil, že zasedání vědecké rady fakulty se v zimním semestru akademického roku 2013/2014 předpokládají 31.10. a 5.12. 2013, od 14.00 hod. v č. 117.</w:t>
      </w:r>
    </w:p>
    <w:p>
      <w:pPr>
        <w:pStyle w:val="Normal"/>
        <w:ind w:left="5664" w:hanging="5664"/>
        <w:jc w:val="both"/>
        <w:rPr/>
      </w:pPr>
      <w:r>
        <w:rPr/>
      </w:r>
    </w:p>
    <w:p>
      <w:pPr>
        <w:pStyle w:val="Normal"/>
        <w:ind w:left="5664" w:hanging="5664"/>
        <w:jc w:val="both"/>
        <w:rPr/>
      </w:pPr>
      <w:r>
        <w:rPr/>
      </w:r>
    </w:p>
    <w:p>
      <w:pPr>
        <w:pStyle w:val="Normal"/>
        <w:ind w:left="5664" w:hanging="5664"/>
        <w:jc w:val="both"/>
        <w:rPr/>
      </w:pPr>
      <w:r>
        <w:rPr/>
      </w:r>
    </w:p>
    <w:p>
      <w:pPr>
        <w:pStyle w:val="ListParagraph"/>
        <w:numPr>
          <w:ilvl w:val="0"/>
          <w:numId w:val="5"/>
        </w:numPr>
        <w:jc w:val="both"/>
        <w:rPr>
          <w:b/>
          <w:b/>
          <w:i/>
          <w:i/>
        </w:rPr>
      </w:pPr>
      <w:r>
        <w:rPr>
          <w:b/>
          <w:i/>
        </w:rPr>
        <w:t>Zpráva o stavu a perspektivách doktorského studijního programu na právnické fakultě Univerzity Karlovy v Praze (proděkan Dvořák)</w:t>
      </w:r>
    </w:p>
    <w:p>
      <w:pPr>
        <w:pStyle w:val="ListParagraph"/>
        <w:ind w:left="1080" w:hanging="0"/>
        <w:jc w:val="both"/>
        <w:rPr>
          <w:b/>
          <w:b/>
          <w:i/>
          <w:i/>
        </w:rPr>
      </w:pPr>
      <w:r>
        <w:rPr>
          <w:b/>
          <w:i/>
        </w:rPr>
      </w:r>
    </w:p>
    <w:p>
      <w:pPr>
        <w:pStyle w:val="ListParagraph"/>
        <w:ind w:left="1080" w:hanging="0"/>
        <w:jc w:val="both"/>
        <w:rPr/>
      </w:pPr>
      <w:r>
        <w:rPr/>
        <w:t>Proděkan prof. Dvořák přednesl na jednání vědecké rady výroční zprávu o stavu a perspektivách doktorského studijního programu na Právnické fakultě Univerzity Karlovy v Praze. Prof. Dvořák zhodnotil na základě statistických údajů a kvalitativních ukazatelů doktorský studijní program. Informoval zejména členy vědecké rady o změnách v přijímacím řízení, požadavcích akreditační komise na školitele, dále upozornil na možnost konání malých obhajob doktorských dizertačních prací před katedrou, úpravu rozsahu stran disertační práce a pomoc studentům formou stipendijního fondu.</w:t>
      </w:r>
    </w:p>
    <w:p>
      <w:pPr>
        <w:pStyle w:val="ListParagraph"/>
        <w:ind w:left="1080" w:hanging="0"/>
        <w:jc w:val="both"/>
        <w:rPr/>
      </w:pPr>
      <w:r>
        <w:rPr/>
      </w:r>
    </w:p>
    <w:p>
      <w:pPr>
        <w:pStyle w:val="ListParagraph"/>
        <w:ind w:left="1080" w:hanging="0"/>
        <w:jc w:val="both"/>
        <w:rPr/>
      </w:pPr>
      <w:r>
        <w:rPr/>
        <w:t xml:space="preserve"> </w:t>
      </w:r>
      <w:r>
        <w:rPr/>
        <w:t>Ve všeobecné diskusi vystoupili: doc. Salač (právní úprava udělování titulu a nostrifikace JUDr. a Ph.D., hodnocení školitelů), prof. Gerloch (udělování titulu v historickém pojetí, zapojení studentů do specifického vysokoškolského výzkumu), prof. Damohorský (mezinárodní, ekonomický a administrativní pohled na problematiku DSP z jeho strany jako vedoucího katedry, proděkana a člena Oborové rady, návrh na zlepšení informačního systému), prof. Bakeš, prof. Gerloch a prof. Šturma (k rozsahu disertační práce), prof. Dvořák (publikování doktorské disertační práce, výběrové řízení na místo referentky DSP) a prof. Šturma (k publikování prací).</w:t>
      </w:r>
    </w:p>
    <w:p>
      <w:pPr>
        <w:pStyle w:val="ListParagraph"/>
        <w:ind w:left="1080" w:hanging="0"/>
        <w:jc w:val="both"/>
        <w:rPr/>
      </w:pPr>
      <w:r>
        <w:rPr/>
      </w:r>
    </w:p>
    <w:p>
      <w:pPr>
        <w:pStyle w:val="ListParagraph"/>
        <w:numPr>
          <w:ilvl w:val="0"/>
          <w:numId w:val="5"/>
        </w:numPr>
        <w:jc w:val="both"/>
        <w:rPr>
          <w:b/>
          <w:b/>
          <w:i/>
          <w:i/>
        </w:rPr>
      </w:pPr>
      <w:r>
        <w:rPr>
          <w:b/>
          <w:i/>
        </w:rPr>
        <w:t>Informace o novele zákona o vysokých školách. Materiál bude rozeslán elektronickou poštou (proděkan Kuklík).</w:t>
      </w:r>
    </w:p>
    <w:p>
      <w:pPr>
        <w:pStyle w:val="ListParagraph"/>
        <w:ind w:left="1080" w:hanging="0"/>
        <w:jc w:val="both"/>
        <w:rPr>
          <w:b/>
          <w:b/>
          <w:i/>
          <w:i/>
        </w:rPr>
      </w:pPr>
      <w:r>
        <w:rPr>
          <w:b/>
          <w:i/>
        </w:rPr>
      </w:r>
    </w:p>
    <w:p>
      <w:pPr>
        <w:pStyle w:val="ListParagraph"/>
        <w:ind w:left="1080" w:hanging="0"/>
        <w:jc w:val="both"/>
        <w:rPr/>
      </w:pPr>
      <w:r>
        <w:rPr/>
        <w:t>Proděkan prof. Kuklík informoval členy vědecké rady o novele zákona o vysokých školách. Sdělil, že novela vypustila některé sporné otázky diskutované v z dřívějším návrhu a byla přijata jako východisko k dalšímu jednání s rektory a zástupci akademických senátů. V návrhu zůstaly některé sporné záležitosti jako např. problematika profilace studijních programů,  zřízení Národní akreditační agentury a vázanost akreditace na vnějších evaluacích, habilitační a jmenovací řízení jako pokus o vytvoření systemizovaných míst a mimořádných profesorů, uznávaní kvalifikací ze zahraničních vysokých škol.</w:t>
      </w:r>
    </w:p>
    <w:p>
      <w:pPr>
        <w:pStyle w:val="ListParagraph"/>
        <w:ind w:left="1080" w:hanging="0"/>
        <w:jc w:val="both"/>
        <w:rPr/>
      </w:pPr>
      <w:r>
        <w:rPr/>
        <w:t>Ve všeobecné rozpravě vystoupili:</w:t>
      </w:r>
    </w:p>
    <w:p>
      <w:pPr>
        <w:pStyle w:val="ListParagraph"/>
        <w:ind w:left="1080" w:hanging="0"/>
        <w:jc w:val="both"/>
        <w:rPr/>
      </w:pPr>
      <w:r>
        <w:rPr/>
        <w:t>Prof. Malý (nadřízenost ze strany úřadu akreditace a Ministerstva školství ČR nad vysokými školami), doc. Salač (omezení vyplývající z pracovněprávních ustanovení), prof. Pavlíček (dotaz na postup k vymezení připomínek k novému návrhu), prof. Damohorský (problematika jmenování profesorů), doc. Král (dotaz na akreditační požadavky na pobočky vysokých škol z jiných členských států), prof. Gerloch (zachování postupu prostřednictvím Konference rektorů vysokých škol, otázka způsobu hodnocení vysokých škol a jejich financování, fungování samosprávy vysokých škol včetně fakult, zvýrazňování úlohy profesorů vysokých škol, způsob jmenování profesorů a mimořádní profesoři), prof. Marková (Národní akreditační agentura a současný akreditační proces) a doc. Vopálka (kritika nekoncepčnosti postupu při vytváření novely zákona ze strany vlády).</w:t>
      </w:r>
    </w:p>
    <w:p>
      <w:pPr>
        <w:pStyle w:val="Normal"/>
        <w:jc w:val="both"/>
        <w:rPr>
          <w:b/>
          <w:b/>
          <w:i/>
          <w:i/>
        </w:rPr>
      </w:pPr>
      <w:r>
        <w:rPr>
          <w:b/>
          <w:i/>
        </w:rPr>
      </w:r>
    </w:p>
    <w:p>
      <w:pPr>
        <w:pStyle w:val="Normal"/>
        <w:jc w:val="both"/>
        <w:rPr>
          <w:b/>
          <w:b/>
          <w:i/>
          <w:i/>
        </w:rPr>
      </w:pPr>
      <w:r>
        <w:rPr>
          <w:b/>
          <w:i/>
        </w:rPr>
      </w:r>
    </w:p>
    <w:p>
      <w:pPr>
        <w:pStyle w:val="Normal"/>
        <w:jc w:val="both"/>
        <w:rPr>
          <w:b/>
          <w:b/>
          <w:i/>
          <w:i/>
        </w:rPr>
      </w:pPr>
      <w:r>
        <w:rPr>
          <w:b/>
          <w:i/>
        </w:rPr>
      </w:r>
    </w:p>
    <w:p>
      <w:pPr>
        <w:pStyle w:val="Normal"/>
        <w:jc w:val="both"/>
        <w:rPr>
          <w:b/>
          <w:b/>
          <w:i/>
          <w:i/>
        </w:rPr>
      </w:pPr>
      <w:r>
        <w:rPr>
          <w:b/>
          <w:i/>
        </w:rPr>
      </w:r>
    </w:p>
    <w:p>
      <w:pPr>
        <w:pStyle w:val="Normal"/>
        <w:jc w:val="both"/>
        <w:rPr>
          <w:b/>
          <w:b/>
          <w:i/>
          <w:i/>
        </w:rPr>
      </w:pPr>
      <w:r>
        <w:rPr>
          <w:b/>
          <w:i/>
        </w:rPr>
      </w:r>
    </w:p>
    <w:p>
      <w:pPr>
        <w:pStyle w:val="Normal"/>
        <w:ind w:left="360" w:hanging="0"/>
        <w:jc w:val="both"/>
        <w:rPr>
          <w:b/>
          <w:b/>
          <w:i/>
          <w:i/>
        </w:rPr>
      </w:pPr>
      <w:r>
        <w:rPr>
          <w:b/>
          <w:i/>
        </w:rPr>
        <w:t>IV.Různé</w:t>
      </w:r>
    </w:p>
    <w:p>
      <w:pPr>
        <w:pStyle w:val="ListParagraph"/>
        <w:ind w:left="1440" w:hanging="0"/>
        <w:jc w:val="both"/>
        <w:rPr/>
      </w:pPr>
      <w:r>
        <w:rPr/>
      </w:r>
    </w:p>
    <w:p>
      <w:pPr>
        <w:pStyle w:val="Tlotextu"/>
        <w:numPr>
          <w:ilvl w:val="1"/>
          <w:numId w:val="8"/>
        </w:numPr>
        <w:ind w:left="720" w:right="425" w:hanging="360"/>
        <w:rPr>
          <w:rFonts w:cs="Arial"/>
          <w:sz w:val="24"/>
          <w:szCs w:val="24"/>
        </w:rPr>
      </w:pPr>
      <w:r>
        <w:rPr>
          <w:sz w:val="24"/>
          <w:szCs w:val="24"/>
        </w:rPr>
        <w:t>Vědecká rada fakulty projednala personální záležitosti</w:t>
      </w:r>
      <w:r>
        <w:rPr/>
        <w:t xml:space="preserve"> </w:t>
      </w:r>
      <w:r>
        <w:rPr>
          <w:sz w:val="24"/>
          <w:szCs w:val="24"/>
        </w:rPr>
        <w:t>a</w:t>
      </w:r>
      <w:r>
        <w:rPr/>
        <w:t xml:space="preserve"> </w:t>
      </w:r>
      <w:r>
        <w:rPr>
          <w:rFonts w:cs="Arial"/>
          <w:sz w:val="24"/>
          <w:szCs w:val="24"/>
        </w:rPr>
        <w:t>zahájila</w:t>
      </w:r>
    </w:p>
    <w:p>
      <w:pPr>
        <w:pStyle w:val="Tlotextu"/>
        <w:ind w:left="1080" w:right="425" w:hanging="0"/>
        <w:rPr>
          <w:rFonts w:cs="Arial"/>
          <w:sz w:val="24"/>
          <w:szCs w:val="24"/>
        </w:rPr>
      </w:pPr>
      <w:r>
        <w:rPr>
          <w:rFonts w:cs="Arial"/>
          <w:sz w:val="24"/>
          <w:szCs w:val="24"/>
        </w:rPr>
        <w:t xml:space="preserve"> </w:t>
      </w:r>
    </w:p>
    <w:p>
      <w:pPr>
        <w:pStyle w:val="Tlotextu"/>
        <w:numPr>
          <w:ilvl w:val="0"/>
          <w:numId w:val="3"/>
        </w:numPr>
        <w:ind w:left="1134" w:right="425" w:firstLine="54"/>
        <w:rPr>
          <w:rFonts w:cs="Arial"/>
          <w:sz w:val="24"/>
          <w:szCs w:val="24"/>
        </w:rPr>
      </w:pPr>
      <w:r>
        <w:rPr>
          <w:rFonts w:cs="Arial"/>
          <w:b/>
          <w:sz w:val="24"/>
          <w:szCs w:val="24"/>
        </w:rPr>
        <w:t>Habilitační řízení JUDr. Veroniky Bílkové, Ph.D., E.MA.</w:t>
      </w:r>
    </w:p>
    <w:p>
      <w:pPr>
        <w:pStyle w:val="Tlotextu"/>
        <w:ind w:left="1188" w:right="425" w:hanging="0"/>
        <w:rPr>
          <w:rFonts w:cs="Arial"/>
          <w:sz w:val="24"/>
          <w:szCs w:val="24"/>
        </w:rPr>
      </w:pPr>
      <w:r>
        <w:rPr>
          <w:rFonts w:cs="Arial"/>
          <w:sz w:val="24"/>
          <w:szCs w:val="24"/>
        </w:rPr>
      </w:r>
    </w:p>
    <w:p>
      <w:pPr>
        <w:pStyle w:val="Tlotextu"/>
        <w:ind w:left="1188" w:right="425" w:hanging="0"/>
        <w:rPr>
          <w:rFonts w:cs="Arial"/>
          <w:sz w:val="24"/>
          <w:szCs w:val="24"/>
        </w:rPr>
      </w:pPr>
      <w:r>
        <w:rPr>
          <w:rFonts w:cs="Arial"/>
          <w:sz w:val="24"/>
          <w:szCs w:val="24"/>
        </w:rPr>
        <w:t xml:space="preserve">.Dopisem  ze dne  2. června 2013 se  na  děkana  Právnické  fakulty  UK </w:t>
      </w:r>
    </w:p>
    <w:p>
      <w:pPr>
        <w:pStyle w:val="Tlotextu"/>
        <w:ind w:right="425" w:hanging="0"/>
        <w:rPr>
          <w:rFonts w:cs="Arial"/>
          <w:sz w:val="24"/>
          <w:szCs w:val="24"/>
        </w:rPr>
      </w:pPr>
      <w:r>
        <w:rPr>
          <w:rFonts w:cs="Arial"/>
          <w:sz w:val="24"/>
          <w:szCs w:val="24"/>
        </w:rPr>
        <w:t>obrátila JUDr. Veronika Bílková, Ph.D., E.MA. s žádostí o zahájení habilitačního řízení, jehož výsledkem by bylo její jmenování docentkou pro obor mezinárodní právo. Spolu s touto žádostí předložila habilitační práci „Ochrana lidských práv v rámci boje proti terorismu“ a požádala, aby jí bylo povoleno přednést na fóru vědecké rady habilitační přednášku na téma „Vztah zákazu použití síly a ochrany lidských práv v mezinárodním právu“.</w:t>
      </w:r>
    </w:p>
    <w:p>
      <w:pPr>
        <w:pStyle w:val="Tlotextu"/>
        <w:rPr/>
      </w:pPr>
      <w:r>
        <w:rPr/>
      </w:r>
    </w:p>
    <w:p>
      <w:pPr>
        <w:pStyle w:val="Normal"/>
        <w:numPr>
          <w:ilvl w:val="0"/>
          <w:numId w:val="0"/>
        </w:numPr>
        <w:ind w:hanging="513"/>
        <w:jc w:val="both"/>
        <w:outlineLvl w:val="0"/>
        <w:rPr/>
      </w:pPr>
      <w:r>
        <w:rPr>
          <w:rFonts w:cs="Arial"/>
        </w:rPr>
        <w:t xml:space="preserve">       </w:t>
      </w:r>
      <w:r>
        <w:rPr/>
        <w:t xml:space="preserve">        </w:t>
      </w:r>
      <w:r>
        <w:rPr/>
        <w:t>Podle § 72 odst. 5 zákona č. 111/1998 Sb. ve znění zákona č. 147/2001 Sb. schválili členové vědecké rady ustanovení habilitační komise k posouzení návrhu v tomto složení:</w:t>
      </w:r>
    </w:p>
    <w:p>
      <w:pPr>
        <w:pStyle w:val="Tlotextu"/>
        <w:rPr>
          <w:rFonts w:cs="Arial"/>
          <w:sz w:val="24"/>
          <w:szCs w:val="24"/>
        </w:rPr>
      </w:pPr>
      <w:r>
        <w:rPr>
          <w:rFonts w:cs="Arial"/>
          <w:sz w:val="24"/>
          <w:szCs w:val="24"/>
        </w:rPr>
      </w:r>
    </w:p>
    <w:p>
      <w:pPr>
        <w:pStyle w:val="Tlotextu"/>
        <w:rPr>
          <w:rFonts w:cs="Arial"/>
          <w:sz w:val="24"/>
          <w:szCs w:val="24"/>
        </w:rPr>
      </w:pPr>
      <w:r>
        <w:rPr>
          <w:rFonts w:cs="Arial"/>
          <w:sz w:val="24"/>
          <w:szCs w:val="24"/>
        </w:rPr>
        <w:t xml:space="preserve">       </w:t>
      </w:r>
    </w:p>
    <w:p>
      <w:pPr>
        <w:pStyle w:val="Tlotextu"/>
        <w:rPr>
          <w:rFonts w:cs="Arial"/>
          <w:sz w:val="24"/>
          <w:szCs w:val="24"/>
        </w:rPr>
      </w:pPr>
      <w:r>
        <w:rPr>
          <w:rFonts w:cs="Arial"/>
          <w:sz w:val="24"/>
          <w:szCs w:val="24"/>
        </w:rPr>
        <w:t xml:space="preserve">Předseda:  </w:t>
      </w:r>
      <w:r>
        <w:rPr>
          <w:sz w:val="24"/>
          <w:szCs w:val="24"/>
        </w:rPr>
        <w:t>Prof. JUDr. Pavel Šturma, DrSc.</w:t>
      </w:r>
      <w:r>
        <w:rPr>
          <w:rFonts w:cs="Arial"/>
          <w:sz w:val="24"/>
          <w:szCs w:val="24"/>
        </w:rPr>
        <w:t>,</w:t>
      </w:r>
      <w:r>
        <w:rPr>
          <w:sz w:val="24"/>
          <w:szCs w:val="24"/>
        </w:rPr>
        <w:t xml:space="preserve"> </w:t>
      </w:r>
      <w:r>
        <w:rPr>
          <w:rFonts w:cs="Arial"/>
          <w:sz w:val="24"/>
          <w:szCs w:val="24"/>
        </w:rPr>
        <w:t>Právnická fakulta Univerzity Karlovy</w:t>
      </w:r>
    </w:p>
    <w:p>
      <w:pPr>
        <w:pStyle w:val="Tlotextu"/>
        <w:rPr>
          <w:rFonts w:cs="Arial"/>
          <w:sz w:val="24"/>
          <w:szCs w:val="24"/>
        </w:rPr>
      </w:pPr>
      <w:r>
        <w:rPr>
          <w:rFonts w:cs="Arial"/>
          <w:sz w:val="24"/>
          <w:szCs w:val="24"/>
        </w:rPr>
        <w:t xml:space="preserve">                                                                        </w:t>
      </w:r>
      <w:r>
        <w:rPr>
          <w:rFonts w:cs="Arial"/>
          <w:sz w:val="24"/>
          <w:szCs w:val="24"/>
        </w:rPr>
        <w:t>v Praze</w:t>
      </w:r>
    </w:p>
    <w:p>
      <w:pPr>
        <w:pStyle w:val="Tlotextu"/>
        <w:rPr>
          <w:rFonts w:cs="Arial"/>
          <w:sz w:val="24"/>
          <w:szCs w:val="24"/>
        </w:rPr>
      </w:pPr>
      <w:r>
        <w:rPr>
          <w:rFonts w:cs="Arial"/>
          <w:sz w:val="24"/>
          <w:szCs w:val="24"/>
        </w:rPr>
      </w:r>
    </w:p>
    <w:p>
      <w:pPr>
        <w:pStyle w:val="Tlotextu"/>
        <w:rPr>
          <w:sz w:val="24"/>
          <w:szCs w:val="24"/>
        </w:rPr>
      </w:pPr>
      <w:r>
        <w:rPr>
          <w:sz w:val="24"/>
          <w:szCs w:val="24"/>
        </w:rPr>
        <w:t>Členové: Prof. JUDr. Mahulena Hofmannová, CSc., Právnická fakulta Univerzity Karlovy v</w:t>
      </w:r>
    </w:p>
    <w:p>
      <w:pPr>
        <w:pStyle w:val="Tlotextu"/>
        <w:rPr>
          <w:sz w:val="24"/>
          <w:szCs w:val="24"/>
        </w:rPr>
      </w:pPr>
      <w:r>
        <w:rPr>
          <w:sz w:val="24"/>
          <w:szCs w:val="24"/>
        </w:rPr>
        <w:t xml:space="preserve">                                                                                     </w:t>
      </w:r>
      <w:r>
        <w:rPr>
          <w:sz w:val="24"/>
          <w:szCs w:val="24"/>
        </w:rPr>
        <w:t xml:space="preserve">Praze                                                                      </w:t>
        <w:br/>
        <w:t xml:space="preserve">                Prof. JUDr. Dalibor Jílek, CSc., Panevropská vysoká škola, Bratislava</w:t>
      </w:r>
    </w:p>
    <w:p>
      <w:pPr>
        <w:pStyle w:val="Tlotextu"/>
        <w:rPr>
          <w:sz w:val="24"/>
          <w:szCs w:val="24"/>
        </w:rPr>
      </w:pPr>
      <w:r>
        <w:rPr>
          <w:sz w:val="24"/>
          <w:szCs w:val="24"/>
        </w:rPr>
        <w:t xml:space="preserve">                </w:t>
      </w:r>
      <w:r>
        <w:rPr>
          <w:sz w:val="24"/>
          <w:szCs w:val="24"/>
        </w:rPr>
        <w:t>JUDr. Josef Mrázek, DrSc., Právnická fakulta Západočeské univerzity v Plzni</w:t>
      </w:r>
    </w:p>
    <w:p>
      <w:pPr>
        <w:pStyle w:val="Tlotextu"/>
        <w:rPr>
          <w:rFonts w:cs="Arial"/>
          <w:sz w:val="24"/>
          <w:szCs w:val="24"/>
        </w:rPr>
      </w:pPr>
      <w:r>
        <w:rPr>
          <w:sz w:val="24"/>
          <w:szCs w:val="24"/>
        </w:rPr>
        <w:t xml:space="preserve">                </w:t>
      </w:r>
      <w:r>
        <w:rPr>
          <w:sz w:val="24"/>
          <w:szCs w:val="24"/>
        </w:rPr>
        <w:t>Prof. Dr. Paul Tavernier, Université Paris Sud (XI.)</w:t>
      </w:r>
    </w:p>
    <w:p>
      <w:pPr>
        <w:pStyle w:val="Tlotextu"/>
        <w:rPr>
          <w:rFonts w:cs="Arial"/>
          <w:sz w:val="24"/>
          <w:szCs w:val="24"/>
        </w:rPr>
      </w:pPr>
      <w:r>
        <w:rPr>
          <w:rFonts w:cs="Arial"/>
          <w:sz w:val="24"/>
          <w:szCs w:val="24"/>
        </w:rPr>
      </w:r>
    </w:p>
    <w:p>
      <w:pPr>
        <w:pStyle w:val="Normal"/>
        <w:ind w:hanging="513"/>
        <w:jc w:val="both"/>
        <w:rPr>
          <w:rFonts w:ascii="TimesNewRomanPSMT" w:hAnsi="TimesNewRomanPSMT" w:cs="TimesNewRomanPSMT"/>
        </w:rPr>
      </w:pPr>
      <w:r>
        <w:rPr>
          <w:rFonts w:cs="TimesNewRomanPSMT" w:ascii="TimesNewRomanPSMT" w:hAnsi="TimesNewRomanPSMT"/>
        </w:rPr>
        <w:t xml:space="preserve">Návrh byl členy vědecké rady jednomyslně schválen. </w:t>
      </w:r>
    </w:p>
    <w:p>
      <w:pPr>
        <w:pStyle w:val="Normal"/>
        <w:ind w:hanging="513"/>
        <w:jc w:val="both"/>
        <w:rPr>
          <w:rFonts w:ascii="TimesNewRomanPSMT" w:hAnsi="TimesNewRomanPSMT" w:cs="TimesNewRomanPSMT"/>
        </w:rPr>
      </w:pPr>
      <w:r>
        <w:rPr>
          <w:rFonts w:cs="TimesNewRomanPSMT" w:ascii="TimesNewRomanPSMT" w:hAnsi="TimesNewRomanPSMT"/>
        </w:rPr>
      </w:r>
    </w:p>
    <w:p>
      <w:pPr>
        <w:pStyle w:val="ListParagraph"/>
        <w:numPr>
          <w:ilvl w:val="0"/>
          <w:numId w:val="3"/>
        </w:numPr>
        <w:jc w:val="both"/>
        <w:rPr>
          <w:rFonts w:ascii="TimesNewRomanPSMT" w:hAnsi="TimesNewRomanPSMT" w:cs="TimesNewRomanPSMT"/>
        </w:rPr>
      </w:pPr>
      <w:r>
        <w:rPr>
          <w:rFonts w:cs="Arial"/>
          <w:b/>
        </w:rPr>
        <w:t>Habilitační řízení JUDr. Moniky Forejtové, Ph.D.</w:t>
      </w:r>
    </w:p>
    <w:p>
      <w:pPr>
        <w:pStyle w:val="Normal"/>
        <w:ind w:hanging="513"/>
        <w:jc w:val="both"/>
        <w:rPr/>
      </w:pPr>
      <w:r>
        <w:rPr/>
      </w:r>
    </w:p>
    <w:p>
      <w:pPr>
        <w:pStyle w:val="Tlotextu"/>
        <w:rPr>
          <w:rFonts w:cs="Arial"/>
          <w:sz w:val="24"/>
          <w:szCs w:val="24"/>
        </w:rPr>
      </w:pPr>
      <w:r>
        <w:rPr>
          <w:rFonts w:cs="Arial"/>
          <w:sz w:val="24"/>
          <w:szCs w:val="24"/>
        </w:rPr>
        <w:t xml:space="preserve">       </w:t>
      </w:r>
      <w:r>
        <w:rPr>
          <w:rFonts w:cs="Arial"/>
          <w:sz w:val="24"/>
          <w:szCs w:val="24"/>
        </w:rPr>
        <w:t>Dopisem ze dne 21. května 2013 se na děkana Právnické fakulty UK obrátila JUDr. Monika Forejtová, Ph.D. s žádostí o zahájení habilitačního řízení, jehož výsledkem by bylo její jmenování docentkou pro obor evropské právo. Spolu s touto žádostí předložila habilitační práci „Diskriminace jako referenční kritérium v judikatuře evropských soudů“ a požádala, aby jí bylo povoleno přednést na fóru vědecké rady habilitační přednášku na téma „Proces rozšíření Evropské unie ve vazbě na ius cogens.“</w:t>
      </w:r>
    </w:p>
    <w:p>
      <w:pPr>
        <w:pStyle w:val="Tlotextu"/>
        <w:rPr>
          <w:rFonts w:cs="Arial"/>
          <w:sz w:val="24"/>
          <w:szCs w:val="24"/>
        </w:rPr>
      </w:pPr>
      <w:r>
        <w:rPr>
          <w:rFonts w:cs="Arial"/>
          <w:sz w:val="24"/>
          <w:szCs w:val="24"/>
        </w:rPr>
      </w:r>
    </w:p>
    <w:p>
      <w:pPr>
        <w:pStyle w:val="Normal"/>
        <w:numPr>
          <w:ilvl w:val="0"/>
          <w:numId w:val="0"/>
        </w:numPr>
        <w:ind w:hanging="513"/>
        <w:jc w:val="both"/>
        <w:outlineLvl w:val="0"/>
        <w:rPr/>
      </w:pPr>
      <w:r>
        <w:rPr>
          <w:rFonts w:cs="Arial"/>
        </w:rPr>
        <w:t xml:space="preserve">       </w:t>
      </w:r>
      <w:r>
        <w:rPr/>
        <w:t xml:space="preserve">        </w:t>
      </w:r>
      <w:r>
        <w:rPr/>
        <w:t>Podle § 72 odst. 5 zákona č. 111/1998 Sb. ve znění zákona č. 147/2001 Sb. schválili členové vědecké rady ustanovení habilitační komise k posouzení návrhu v tomto složení:</w:t>
      </w:r>
    </w:p>
    <w:p>
      <w:pPr>
        <w:pStyle w:val="Tlotextu"/>
        <w:rPr>
          <w:rFonts w:cs="Arial"/>
          <w:sz w:val="24"/>
          <w:szCs w:val="24"/>
        </w:rPr>
      </w:pPr>
      <w:r>
        <w:rPr>
          <w:rFonts w:cs="Arial"/>
          <w:sz w:val="24"/>
          <w:szCs w:val="24"/>
        </w:rPr>
      </w:r>
    </w:p>
    <w:p>
      <w:pPr>
        <w:pStyle w:val="Tlotextu"/>
        <w:rPr>
          <w:rFonts w:cs="Arial"/>
          <w:sz w:val="24"/>
          <w:szCs w:val="24"/>
        </w:rPr>
      </w:pPr>
      <w:r>
        <w:rPr>
          <w:rFonts w:cs="Arial"/>
          <w:sz w:val="24"/>
          <w:szCs w:val="24"/>
        </w:rPr>
        <w:t xml:space="preserve">       </w:t>
      </w:r>
    </w:p>
    <w:p>
      <w:pPr>
        <w:pStyle w:val="Tlotextu"/>
        <w:spacing w:before="0" w:after="0"/>
        <w:contextualSpacing/>
        <w:rPr>
          <w:rFonts w:cs="Arial"/>
          <w:sz w:val="24"/>
          <w:szCs w:val="24"/>
        </w:rPr>
      </w:pPr>
      <w:r>
        <w:rPr>
          <w:rFonts w:cs="Arial"/>
          <w:sz w:val="24"/>
          <w:szCs w:val="24"/>
        </w:rPr>
        <w:t xml:space="preserve">Předseda:  </w:t>
      </w:r>
      <w:r>
        <w:rPr>
          <w:sz w:val="24"/>
          <w:szCs w:val="24"/>
        </w:rPr>
        <w:t>Prof. JUDr. PhDr. Michal Tomášek, DrSc.</w:t>
      </w:r>
      <w:r>
        <w:rPr>
          <w:rFonts w:cs="Arial"/>
          <w:sz w:val="24"/>
          <w:szCs w:val="24"/>
        </w:rPr>
        <w:t>,</w:t>
      </w:r>
      <w:r>
        <w:rPr>
          <w:sz w:val="24"/>
          <w:szCs w:val="24"/>
        </w:rPr>
        <w:t xml:space="preserve"> </w:t>
      </w:r>
      <w:r>
        <w:rPr>
          <w:rFonts w:cs="Arial"/>
          <w:sz w:val="24"/>
          <w:szCs w:val="24"/>
        </w:rPr>
        <w:t>Právnická fakulta Univerzity Karlovy</w:t>
      </w:r>
    </w:p>
    <w:p>
      <w:pPr>
        <w:pStyle w:val="Tlotextu"/>
        <w:spacing w:before="0" w:after="0"/>
        <w:contextualSpacing/>
        <w:rPr>
          <w:rFonts w:cs="Arial"/>
          <w:sz w:val="24"/>
          <w:szCs w:val="24"/>
        </w:rPr>
      </w:pPr>
      <w:r>
        <w:rPr>
          <w:rFonts w:cs="Arial"/>
          <w:sz w:val="24"/>
          <w:szCs w:val="24"/>
        </w:rPr>
        <w:t xml:space="preserve">                                                                              </w:t>
      </w:r>
      <w:r>
        <w:rPr>
          <w:rFonts w:cs="Arial"/>
          <w:sz w:val="24"/>
          <w:szCs w:val="24"/>
        </w:rPr>
        <w:t>v Praze</w:t>
      </w:r>
    </w:p>
    <w:p>
      <w:pPr>
        <w:pStyle w:val="Tlotextu"/>
        <w:spacing w:before="0" w:after="0"/>
        <w:contextualSpacing/>
        <w:rPr>
          <w:rFonts w:cs="Arial"/>
          <w:sz w:val="24"/>
          <w:szCs w:val="24"/>
        </w:rPr>
      </w:pPr>
      <w:r>
        <w:rPr>
          <w:rFonts w:cs="Arial"/>
          <w:sz w:val="24"/>
          <w:szCs w:val="24"/>
        </w:rPr>
      </w:r>
    </w:p>
    <w:p>
      <w:pPr>
        <w:pStyle w:val="Nadpis2"/>
        <w:spacing w:beforeAutospacing="0" w:before="120" w:afterAutospacing="0" w:after="48"/>
        <w:contextualSpacing/>
        <w:rPr>
          <w:rFonts w:cs="Arial"/>
          <w:b w:val="false"/>
          <w:b w:val="false"/>
          <w:sz w:val="24"/>
          <w:szCs w:val="24"/>
        </w:rPr>
      </w:pPr>
      <w:r>
        <w:rPr>
          <w:b w:val="false"/>
          <w:sz w:val="24"/>
          <w:szCs w:val="24"/>
        </w:rPr>
        <w:t>Členové: Prof. JUDr. Karel Klíma,CSc., Právnická fakulta Univerzity Komenského,Bratislava</w:t>
      </w:r>
    </w:p>
    <w:p>
      <w:pPr>
        <w:pStyle w:val="Nadpis2"/>
        <w:spacing w:beforeAutospacing="0" w:before="120" w:afterAutospacing="0" w:after="48"/>
        <w:contextualSpacing/>
        <w:rPr>
          <w:rFonts w:cs="Arial"/>
          <w:b w:val="false"/>
          <w:b w:val="false"/>
          <w:sz w:val="24"/>
          <w:szCs w:val="24"/>
        </w:rPr>
      </w:pPr>
      <w:r>
        <w:rPr>
          <w:rFonts w:cs="Arial"/>
          <w:b w:val="false"/>
          <w:sz w:val="24"/>
          <w:szCs w:val="24"/>
        </w:rPr>
        <w:t xml:space="preserve">               </w:t>
      </w:r>
      <w:r>
        <w:rPr>
          <w:rFonts w:cs="Arial"/>
          <w:b w:val="false"/>
          <w:sz w:val="24"/>
          <w:szCs w:val="24"/>
        </w:rPr>
        <w:t>JUDr. Jiří Nikodým, Ústavní soud ČR , Brno</w:t>
      </w:r>
    </w:p>
    <w:p>
      <w:pPr>
        <w:pStyle w:val="Nadpis2"/>
        <w:spacing w:beforeAutospacing="0" w:before="120" w:afterAutospacing="0" w:after="48"/>
        <w:contextualSpacing/>
        <w:rPr>
          <w:rFonts w:cs="Arial"/>
          <w:b w:val="false"/>
          <w:b w:val="false"/>
          <w:sz w:val="24"/>
          <w:szCs w:val="24"/>
        </w:rPr>
      </w:pPr>
      <w:r>
        <w:rPr>
          <w:rFonts w:cs="Arial"/>
          <w:b w:val="false"/>
          <w:sz w:val="24"/>
          <w:szCs w:val="24"/>
        </w:rPr>
        <w:t xml:space="preserve">               </w:t>
      </w:r>
      <w:r>
        <w:rPr>
          <w:rFonts w:cs="Arial"/>
          <w:b w:val="false"/>
          <w:sz w:val="24"/>
          <w:szCs w:val="24"/>
        </w:rPr>
        <w:t>Prof. JUDr. Ján Svák , DrSc., Panevropská vysoká škola, Bratislava</w:t>
      </w:r>
    </w:p>
    <w:p>
      <w:pPr>
        <w:pStyle w:val="Nadpis2"/>
        <w:spacing w:beforeAutospacing="0" w:before="120" w:afterAutospacing="0" w:after="48"/>
        <w:contextualSpacing/>
        <w:rPr>
          <w:rFonts w:cs="Arial"/>
          <w:b w:val="false"/>
          <w:b w:val="false"/>
          <w:sz w:val="24"/>
          <w:szCs w:val="24"/>
        </w:rPr>
      </w:pPr>
      <w:r>
        <w:rPr>
          <w:rFonts w:cs="Arial"/>
          <w:b w:val="false"/>
          <w:sz w:val="24"/>
          <w:szCs w:val="24"/>
        </w:rPr>
        <w:t xml:space="preserve">               </w:t>
      </w:r>
      <w:r>
        <w:rPr>
          <w:rFonts w:cs="Arial"/>
          <w:b w:val="false"/>
          <w:sz w:val="24"/>
          <w:szCs w:val="24"/>
        </w:rPr>
        <w:t>Prof. JUDr.Pavel Šturma, DrSc., Právnická fakulta Univerzity Karlovy v Praze</w:t>
      </w:r>
    </w:p>
    <w:p>
      <w:pPr>
        <w:pStyle w:val="Normal"/>
        <w:ind w:hanging="513"/>
        <w:jc w:val="both"/>
        <w:rPr>
          <w:rFonts w:ascii="TimesNewRomanPSMT" w:hAnsi="TimesNewRomanPSMT" w:cs="TimesNewRomanPSMT"/>
        </w:rPr>
      </w:pPr>
      <w:r>
        <w:rPr>
          <w:rFonts w:cs="TimesNewRomanPSMT" w:ascii="TimesNewRomanPSMT" w:hAnsi="TimesNewRomanPSMT"/>
        </w:rPr>
        <w:t xml:space="preserve">        </w:t>
      </w:r>
      <w:r>
        <w:rPr>
          <w:rFonts w:cs="TimesNewRomanPSMT" w:ascii="TimesNewRomanPSMT" w:hAnsi="TimesNewRomanPSMT"/>
        </w:rPr>
        <w:t>V diskusi o tématu práce uchazečky vystoupili prof. Skřejpek, prof. Trőster a prof. Winterová.</w:t>
      </w:r>
    </w:p>
    <w:p>
      <w:pPr>
        <w:pStyle w:val="Normal"/>
        <w:ind w:hanging="513"/>
        <w:jc w:val="both"/>
        <w:rPr>
          <w:rFonts w:ascii="TimesNewRomanPSMT" w:hAnsi="TimesNewRomanPSMT" w:cs="TimesNewRomanPSMT"/>
        </w:rPr>
      </w:pPr>
      <w:r>
        <w:rPr>
          <w:rFonts w:cs="TimesNewRomanPSMT" w:ascii="TimesNewRomanPSMT" w:hAnsi="TimesNewRomanPSMT"/>
        </w:rPr>
        <w:t xml:space="preserve">        </w:t>
      </w:r>
      <w:r>
        <w:rPr>
          <w:rFonts w:cs="TimesNewRomanPSMT" w:ascii="TimesNewRomanPSMT" w:hAnsi="TimesNewRomanPSMT"/>
        </w:rPr>
        <w:t xml:space="preserve">Návrh byl členy vědecké rady schválen většinou hlasů (z 38 přítomných členů vědecké rady hlasovalo 37 členů, pro návrh se vyslovilo 34 členů, 1 člen hlasoval proti a 2 se zdrželi hlasování). </w:t>
      </w:r>
    </w:p>
    <w:p>
      <w:pPr>
        <w:pStyle w:val="Normal"/>
        <w:ind w:hanging="513"/>
        <w:jc w:val="both"/>
        <w:rPr>
          <w:rFonts w:ascii="TimesNewRomanPSMT" w:hAnsi="TimesNewRomanPSMT" w:cs="TimesNewRomanPSMT"/>
        </w:rPr>
      </w:pPr>
      <w:r>
        <w:rPr>
          <w:rFonts w:cs="TimesNewRomanPSMT" w:ascii="TimesNewRomanPSMT" w:hAnsi="TimesNewRomanPSMT"/>
        </w:rPr>
      </w:r>
    </w:p>
    <w:p>
      <w:pPr>
        <w:pStyle w:val="ListParagraph"/>
        <w:numPr>
          <w:ilvl w:val="1"/>
          <w:numId w:val="2"/>
        </w:numPr>
        <w:jc w:val="both"/>
        <w:rPr/>
      </w:pPr>
      <w:r>
        <w:rPr/>
        <w:t>Členové vědecké rady jednomyslně schválili jmenování členů komisí dle</w:t>
      </w:r>
    </w:p>
    <w:p>
      <w:pPr>
        <w:pStyle w:val="ListParagraph"/>
        <w:ind w:left="1440" w:hanging="0"/>
        <w:jc w:val="both"/>
        <w:rPr/>
      </w:pPr>
      <w:r>
        <w:rPr/>
        <w:t>návrhů kateder  Právnické fakulty Univerzity Karlovy v Praze:</w:t>
      </w:r>
    </w:p>
    <w:p>
      <w:pPr>
        <w:pStyle w:val="Tlotextu"/>
        <w:ind w:left="1800" w:hanging="540"/>
        <w:rPr>
          <w:bCs/>
          <w:sz w:val="24"/>
          <w:szCs w:val="24"/>
        </w:rPr>
      </w:pPr>
      <w:r>
        <w:rPr>
          <w:bCs/>
          <w:sz w:val="24"/>
          <w:szCs w:val="24"/>
        </w:rPr>
      </w:r>
    </w:p>
    <w:p>
      <w:pPr>
        <w:pStyle w:val="Normal"/>
        <w:ind w:left="5664" w:hanging="5664"/>
        <w:jc w:val="both"/>
        <w:rPr/>
      </w:pPr>
      <w:r>
        <w:rPr/>
      </w:r>
    </w:p>
    <w:p>
      <w:pPr>
        <w:pStyle w:val="Normal"/>
        <w:ind w:left="5664" w:hanging="5664"/>
        <w:jc w:val="both"/>
        <w:rPr>
          <w:b/>
          <w:b/>
        </w:rPr>
      </w:pPr>
      <w:r>
        <w:rPr>
          <w:b/>
        </w:rPr>
        <w:t>Katedra obchodního práva</w:t>
      </w:r>
    </w:p>
    <w:p>
      <w:pPr>
        <w:pStyle w:val="Normal"/>
        <w:ind w:left="5664" w:hanging="5664"/>
        <w:jc w:val="both"/>
        <w:rPr>
          <w:b/>
          <w:b/>
        </w:rPr>
      </w:pPr>
      <w:r>
        <w:rPr>
          <w:b/>
        </w:rPr>
      </w:r>
    </w:p>
    <w:p>
      <w:pPr>
        <w:pStyle w:val="Normal"/>
        <w:jc w:val="both"/>
        <w:rPr>
          <w:b/>
          <w:b/>
        </w:rPr>
      </w:pPr>
      <w:r>
        <w:rPr>
          <w:b/>
        </w:rPr>
      </w:r>
    </w:p>
    <w:p>
      <w:pPr>
        <w:pStyle w:val="Normal"/>
        <w:jc w:val="both"/>
        <w:rPr/>
      </w:pPr>
      <w:r>
        <w:rPr>
          <w:b/>
        </w:rPr>
        <w:t>JUDr. Kateřina Eichlerová, Ph.D.</w:t>
      </w:r>
      <w:r>
        <w:rPr/>
        <w:t xml:space="preserve"> - </w:t>
      </w:r>
      <w:r>
        <w:rPr>
          <w:b/>
        </w:rPr>
        <w:t xml:space="preserve">členka komise pro státní doktorské zkoušky a obhajoby doktorských disertačních prací a oponování těchto prací </w:t>
      </w:r>
      <w:r>
        <w:rPr/>
        <w:t>(čl. 10 odst. 2 a 3 Studijního a zkušebního řádu Univerzity Karlovy).</w:t>
      </w:r>
    </w:p>
    <w:p>
      <w:pPr>
        <w:pStyle w:val="Normal"/>
        <w:jc w:val="both"/>
        <w:rPr/>
      </w:pPr>
      <w:r>
        <w:rPr/>
      </w:r>
    </w:p>
    <w:p>
      <w:pPr>
        <w:pStyle w:val="Normal"/>
        <w:jc w:val="both"/>
        <w:rPr/>
      </w:pPr>
      <w:r>
        <w:rPr/>
      </w:r>
    </w:p>
    <w:p>
      <w:pPr>
        <w:pStyle w:val="Normal"/>
        <w:jc w:val="both"/>
        <w:rPr>
          <w:b/>
          <w:b/>
        </w:rPr>
      </w:pPr>
      <w:r>
        <w:rPr>
          <w:b/>
        </w:rPr>
        <w:t>Katedra teorie práva a právních učení</w:t>
      </w:r>
    </w:p>
    <w:p>
      <w:pPr>
        <w:pStyle w:val="Normal"/>
        <w:jc w:val="both"/>
        <w:rPr>
          <w:b/>
          <w:b/>
        </w:rPr>
      </w:pPr>
      <w:r>
        <w:rPr>
          <w:b/>
        </w:rPr>
      </w:r>
    </w:p>
    <w:p>
      <w:pPr>
        <w:pStyle w:val="Normal"/>
        <w:jc w:val="both"/>
        <w:rPr/>
      </w:pPr>
      <w:r>
        <w:rPr>
          <w:b/>
        </w:rPr>
        <w:t>JUDr. Pavel Ondřejek, Ph.D. - člen komise pro státní závěrečné zkoušky v magisterském studijním programu – obhajoby diplomových prací</w:t>
      </w:r>
      <w:r>
        <w:rPr/>
        <w:t xml:space="preserve"> včetně vypracování posudků a vedení diplomových prací podle čl. 6 odst. 1 písm. a) Statutu PF UK a čl. 22 odst. 1 písm. d) Statutu PF UK</w:t>
      </w:r>
    </w:p>
    <w:p>
      <w:pPr>
        <w:pStyle w:val="Normal"/>
        <w:jc w:val="both"/>
        <w:rPr>
          <w:b/>
          <w:b/>
        </w:rPr>
      </w:pPr>
      <w:r>
        <w:rPr>
          <w:b/>
        </w:rPr>
      </w:r>
    </w:p>
    <w:p>
      <w:pPr>
        <w:pStyle w:val="Normal"/>
        <w:jc w:val="both"/>
        <w:rPr/>
      </w:pPr>
      <w:r>
        <w:rPr/>
      </w:r>
    </w:p>
    <w:p>
      <w:pPr>
        <w:pStyle w:val="ListParagraph"/>
        <w:numPr>
          <w:ilvl w:val="1"/>
          <w:numId w:val="2"/>
        </w:numPr>
        <w:rPr>
          <w:color w:val="000000"/>
        </w:rPr>
      </w:pPr>
      <w:r>
        <w:rPr>
          <w:color w:val="000000"/>
        </w:rPr>
        <w:t>Členové vědecké rady berou na vědomí informaci o zastavených řízeních:</w:t>
      </w:r>
    </w:p>
    <w:p>
      <w:pPr>
        <w:pStyle w:val="Normal"/>
        <w:rPr>
          <w:color w:val="000000"/>
        </w:rPr>
      </w:pPr>
      <w:r>
        <w:rPr>
          <w:color w:val="000000"/>
        </w:rPr>
        <w:t> </w:t>
      </w:r>
    </w:p>
    <w:p>
      <w:pPr>
        <w:pStyle w:val="Normal"/>
        <w:spacing w:lineRule="atLeast" w:line="260" w:before="0" w:after="200"/>
        <w:rPr>
          <w:color w:val="000000"/>
        </w:rPr>
      </w:pPr>
      <w:r>
        <w:rPr>
          <w:color w:val="000000"/>
        </w:rPr>
        <w:t xml:space="preserve">Dne 23.4. 2013 bylo zastaveno na návrh uchazeče jmenovací řízení doc. JUDr. Vladimíra Gecelovského, CSc. </w:t>
      </w:r>
    </w:p>
    <w:p>
      <w:pPr>
        <w:pStyle w:val="Normal"/>
        <w:spacing w:lineRule="atLeast" w:line="260" w:before="0" w:after="200"/>
        <w:rPr>
          <w:color w:val="000000"/>
        </w:rPr>
      </w:pPr>
      <w:r>
        <w:rPr>
          <w:color w:val="000000"/>
        </w:rPr>
        <w:t xml:space="preserve">Dne 29.4. 2013 bylo zastaveno na návrh uchazeče jmenovací řízení  doc. JUDr. Pavla Svobody, Ph.D., D.E.A. </w:t>
      </w:r>
    </w:p>
    <w:p>
      <w:pPr>
        <w:pStyle w:val="Normal"/>
        <w:spacing w:lineRule="atLeast" w:line="260" w:before="0" w:after="200"/>
        <w:rPr>
          <w:color w:val="000000"/>
        </w:rPr>
      </w:pPr>
      <w:r>
        <w:rPr>
          <w:color w:val="000000"/>
        </w:rPr>
      </w:r>
    </w:p>
    <w:p>
      <w:pPr>
        <w:pStyle w:val="ListParagraph"/>
        <w:numPr>
          <w:ilvl w:val="1"/>
          <w:numId w:val="2"/>
        </w:numPr>
        <w:jc w:val="both"/>
        <w:rPr/>
      </w:pPr>
      <w:r>
        <w:rPr/>
        <w:t>Proděkanka pro vnější vztahy a absolventy doc. Štangová informovala členy vědecké rady o uspořádaní  ankety, která byla zaměřena na 3 cílové skupiny, a to absolventy magisterského studijního programu, absolventy doktorského studijního programu  a významné absolventy fakulty. Osloveni účastníci ankety hodnotili výuku na Právnické fakultě Univerzity Karlovy v Praze a vyjádřili se k jejich možnostem uplatnění po skončení studia v praxi.</w:t>
      </w:r>
    </w:p>
    <w:p>
      <w:pPr>
        <w:pStyle w:val="ListParagraph"/>
        <w:jc w:val="both"/>
        <w:rPr/>
      </w:pPr>
      <w:r>
        <w:rPr/>
      </w:r>
    </w:p>
    <w:p>
      <w:pPr>
        <w:pStyle w:val="Tlotextu"/>
        <w:numPr>
          <w:ilvl w:val="1"/>
          <w:numId w:val="2"/>
        </w:numPr>
        <w:jc w:val="left"/>
        <w:rPr>
          <w:bCs/>
          <w:color w:val="000000"/>
          <w:sz w:val="24"/>
          <w:szCs w:val="24"/>
        </w:rPr>
      </w:pPr>
      <w:r>
        <w:rPr>
          <w:bCs/>
          <w:color w:val="000000"/>
          <w:sz w:val="24"/>
          <w:szCs w:val="24"/>
        </w:rPr>
        <w:t>Členové vědecké rady berou na vědomí Informace o obhajobách doktorských disertačních prací za dobu od 11. dubna  do 13. června 2013</w:t>
      </w:r>
    </w:p>
    <w:p>
      <w:pPr>
        <w:pStyle w:val="Tlotextu"/>
        <w:rPr>
          <w:b/>
          <w:b/>
          <w:bCs/>
          <w:color w:val="000000"/>
          <w:sz w:val="24"/>
          <w:szCs w:val="24"/>
        </w:rPr>
      </w:pPr>
      <w:r>
        <w:rPr>
          <w:b/>
          <w:bCs/>
          <w:color w:val="000000"/>
        </w:rPr>
        <w:tab/>
      </w:r>
    </w:p>
    <w:p>
      <w:pPr>
        <w:pStyle w:val="Tlotextu"/>
        <w:ind w:firstLine="706"/>
        <w:rPr>
          <w:color w:val="000000"/>
          <w:sz w:val="24"/>
          <w:szCs w:val="24"/>
        </w:rPr>
      </w:pPr>
      <w:r>
        <w:rPr>
          <w:color w:val="000000"/>
          <w:sz w:val="24"/>
          <w:szCs w:val="24"/>
        </w:rPr>
        <w:t>V době od poslední schůze vědecké rady Právnické fakulty UK se uskutečnily 3 úspěšné obhajoby doktorských prací, jejichž výsledkem byl návrh na udělení titulu „doktor“ (Ph.D.) podle § 47 odstavce 5 zákona č. 111/1998 Sb.</w:t>
      </w:r>
    </w:p>
    <w:p>
      <w:pPr>
        <w:pStyle w:val="Tlotextu"/>
        <w:ind w:firstLine="706"/>
        <w:rPr>
          <w:color w:val="000000"/>
          <w:sz w:val="24"/>
          <w:szCs w:val="24"/>
          <w:u w:val="single"/>
        </w:rPr>
      </w:pPr>
      <w:r>
        <w:rPr>
          <w:color w:val="000000"/>
          <w:sz w:val="24"/>
          <w:szCs w:val="24"/>
        </w:rPr>
        <w:t xml:space="preserve">Údaje o nich se dále uvádějí v tomto pořadí: </w:t>
      </w:r>
      <w:r>
        <w:rPr>
          <w:color w:val="000000"/>
          <w:sz w:val="24"/>
          <w:szCs w:val="24"/>
          <w:u w:val="single"/>
        </w:rPr>
        <w:t>jméno doktoranda – téma práce – školitel – předseda komise – termín obhajoby – výsledek hlasování.</w:t>
      </w:r>
    </w:p>
    <w:p>
      <w:pPr>
        <w:pStyle w:val="Normal"/>
        <w:numPr>
          <w:ilvl w:val="0"/>
          <w:numId w:val="0"/>
        </w:numPr>
        <w:jc w:val="both"/>
        <w:outlineLvl w:val="0"/>
        <w:rPr/>
      </w:pPr>
      <w:r>
        <w:rPr/>
        <w:br/>
      </w:r>
      <w:r>
        <w:rPr>
          <w:b/>
        </w:rPr>
        <w:t>JUDr. Eva Štangová</w:t>
      </w:r>
      <w:r>
        <w:rPr/>
        <w:t xml:space="preserve"> – Prejudiciálne otázky v civilnom a európskom procesnom práve – Prof. JUDr. Alena Winterová, CSc. – Prof. JUDr. Jan Dvořák, CSc. – 29.4. 2013 – 5/0</w:t>
      </w:r>
    </w:p>
    <w:p>
      <w:pPr>
        <w:pStyle w:val="Normal"/>
        <w:numPr>
          <w:ilvl w:val="0"/>
          <w:numId w:val="0"/>
        </w:numPr>
        <w:jc w:val="both"/>
        <w:outlineLvl w:val="0"/>
        <w:rPr/>
      </w:pPr>
      <w:r>
        <w:rPr/>
      </w:r>
    </w:p>
    <w:p>
      <w:pPr>
        <w:pStyle w:val="Normal"/>
        <w:numPr>
          <w:ilvl w:val="0"/>
          <w:numId w:val="0"/>
        </w:numPr>
        <w:jc w:val="both"/>
        <w:outlineLvl w:val="0"/>
        <w:rPr/>
      </w:pPr>
      <w:r>
        <w:rPr>
          <w:b/>
        </w:rPr>
        <w:t>JUDr. Helena Peterková</w:t>
      </w:r>
      <w:r>
        <w:rPr/>
        <w:t xml:space="preserve"> – Trestní odpovědnost lékaře při ukončení léčby pacienta – Prof. JUDr. Dagmar Císařová, DrSc. – Prof. JUDr. Jiří Jelínek, CSc. – 3.6. 2013 – 6/0</w:t>
      </w:r>
    </w:p>
    <w:p>
      <w:pPr>
        <w:pStyle w:val="Normal"/>
        <w:numPr>
          <w:ilvl w:val="0"/>
          <w:numId w:val="0"/>
        </w:numPr>
        <w:jc w:val="both"/>
        <w:outlineLvl w:val="0"/>
        <w:rPr/>
      </w:pPr>
      <w:r>
        <w:rPr/>
      </w:r>
    </w:p>
    <w:p>
      <w:pPr>
        <w:pStyle w:val="Normal"/>
        <w:numPr>
          <w:ilvl w:val="0"/>
          <w:numId w:val="0"/>
        </w:numPr>
        <w:jc w:val="both"/>
        <w:outlineLvl w:val="0"/>
        <w:rPr/>
      </w:pPr>
      <w:r>
        <w:rPr>
          <w:b/>
        </w:rPr>
        <w:t>JUDr. Ing. Eva Indruchová</w:t>
      </w:r>
      <w:r>
        <w:rPr/>
        <w:t xml:space="preserve"> – Právní a ekonomické aspekty jednotné evropské měny – Prof. JUDr. Marie Karfíková, CSc. – Prof. JUDr. Milan Bakeš, DrSc – 10.6. 2013 – 5/0</w:t>
      </w:r>
    </w:p>
    <w:p>
      <w:pPr>
        <w:pStyle w:val="Tlotextu"/>
        <w:rPr>
          <w:sz w:val="24"/>
          <w:szCs w:val="24"/>
        </w:rPr>
      </w:pPr>
      <w:r>
        <w:rPr>
          <w:sz w:val="24"/>
          <w:szCs w:val="24"/>
        </w:rPr>
      </w:r>
    </w:p>
    <w:p>
      <w:pPr>
        <w:pStyle w:val="Normal"/>
        <w:jc w:val="both"/>
        <w:rPr>
          <w:sz w:val="28"/>
          <w:szCs w:val="28"/>
        </w:rPr>
      </w:pPr>
      <w:r>
        <w:rPr>
          <w:sz w:val="28"/>
          <w:szCs w:val="28"/>
        </w:rPr>
      </w:r>
    </w:p>
    <w:p>
      <w:pPr>
        <w:pStyle w:val="Normal"/>
        <w:numPr>
          <w:ilvl w:val="0"/>
          <w:numId w:val="0"/>
        </w:numPr>
        <w:jc w:val="both"/>
        <w:outlineLvl w:val="0"/>
        <w:rPr/>
      </w:pPr>
      <w:r>
        <w:rPr/>
        <w:t>Zapsala: JUDr. Alexandra Hochmanová</w:t>
      </w:r>
    </w:p>
    <w:p>
      <w:pPr>
        <w:pStyle w:val="Normal"/>
        <w:rPr/>
      </w:pPr>
      <w:r>
        <w:rPr/>
        <w:t xml:space="preserve">Schválil: Prof. JUDr. Aleš Gerloch, CSc. </w:t>
      </w:r>
    </w:p>
    <w:p>
      <w:pPr>
        <w:pStyle w:val="Normal"/>
        <w:rPr/>
      </w:pPr>
      <w:r>
        <w:rPr/>
      </w:r>
    </w:p>
    <w:p>
      <w:pPr>
        <w:pStyle w:val="Normal"/>
        <w:rPr/>
      </w:pPr>
      <w:r>
        <w:rPr/>
      </w:r>
    </w:p>
    <w:p>
      <w:pPr>
        <w:pStyle w:val="Normal"/>
        <w:rPr/>
      </w:pPr>
      <w:r>
        <w:rPr/>
        <w:t xml:space="preserve"> </w:t>
      </w:r>
    </w:p>
    <w:p>
      <w:pPr>
        <w:pStyle w:val="Normal"/>
        <w:rPr/>
      </w:pPr>
      <w:r>
        <w:rPr/>
      </w:r>
    </w:p>
    <w:sectPr>
      <w:footerReference w:type="default" r:id="rId2"/>
      <w:type w:val="nextPage"/>
      <w:pgSz w:w="11906" w:h="16838"/>
      <w:pgMar w:left="1417" w:right="1417" w:header="0" w:top="1417" w:footer="708" w:bottom="1417"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Times New Roman">
    <w:charset w:val="ee"/>
    <w:family w:val="roman"/>
    <w:pitch w:val="variable"/>
  </w:font>
  <w:font w:name="Tahoma">
    <w:charset w:val="ee"/>
    <w:family w:val="roman"/>
    <w:pitch w:val="variable"/>
  </w:font>
  <w:font w:name="Liberation Sans">
    <w:altName w:val="Arial"/>
    <w:charset w:val="ee"/>
    <w:family w:val="swiss"/>
    <w:pitch w:val="variable"/>
  </w:font>
  <w:font w:name="TimesNewRomanPSMT">
    <w:charset w:val="ee"/>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978895900"/>
    </w:sdtPr>
    <w:sdtContent>
      <w:p>
        <w:pPr>
          <w:pStyle w:val="Zpat"/>
          <w:jc w:val="center"/>
          <w:rPr/>
        </w:pPr>
        <w:r>
          <w:rPr/>
          <w:fldChar w:fldCharType="begin"/>
        </w:r>
        <w:r>
          <w:rPr/>
          <w:instrText> PAGE </w:instrText>
        </w:r>
        <w:r>
          <w:rPr/>
          <w:fldChar w:fldCharType="separate"/>
        </w:r>
        <w:r>
          <w:rPr/>
          <w:t>7</w:t>
        </w:r>
        <w:r>
          <w:rPr/>
          <w:fldChar w:fldCharType="end"/>
        </w:r>
      </w:p>
    </w:sdtContent>
  </w:sdt>
  <w:p>
    <w:pPr>
      <w:pStyle w:val="Zpat"/>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Roman"/>
      <w:lvlText w:val="%1."/>
      <w:lvlJc w:val="left"/>
      <w:pPr>
        <w:tabs>
          <w:tab w:val="num" w:pos="1260"/>
        </w:tabs>
        <w:ind w:left="1260" w:hanging="72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Symbol" w:hAnsi="Symbol" w:cs="Symbol"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lvl w:ilvl="0">
      <w:start w:val="1"/>
      <w:numFmt w:val="upperRoman"/>
      <w:lvlText w:val="%1."/>
      <w:lvlJc w:val="left"/>
      <w:pPr>
        <w:tabs>
          <w:tab w:val="num" w:pos="1080"/>
        </w:tabs>
        <w:ind w:left="1080" w:hanging="720"/>
      </w:pPr>
      <w:rPr>
        <w:i/>
        <w:u w:val="single"/>
      </w:rPr>
    </w:lvl>
    <w:lvl w:ilvl="1">
      <w:start w:val="1"/>
      <w:numFmt w:val="decimal"/>
      <w:lvlText w:val="%2."/>
      <w:lvlJc w:val="left"/>
      <w:pPr>
        <w:tabs>
          <w:tab w:val="num" w:pos="720"/>
        </w:tabs>
        <w:ind w:left="720" w:hanging="360"/>
      </w:pPr>
    </w:lvl>
    <w:lvl w:ilvl="2">
      <w:start w:val="1"/>
      <w:numFmt w:val="lowerRoman"/>
      <w:lvlText w:val="%3."/>
      <w:lvlJc w:val="right"/>
      <w:pPr>
        <w:tabs>
          <w:tab w:val="num" w:pos="1980"/>
        </w:tabs>
        <w:ind w:left="1980" w:hanging="180"/>
      </w:pPr>
    </w:lvl>
    <w:lvl w:ilvl="3">
      <w:start w:val="1"/>
      <w:numFmt w:val="decimal"/>
      <w:lvlText w:val="%4."/>
      <w:lvlJc w:val="left"/>
      <w:pPr>
        <w:tabs>
          <w:tab w:val="num" w:pos="360"/>
        </w:tabs>
        <w:ind w:left="36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lvl w:ilvl="0">
      <w:start w:val="2"/>
      <w:numFmt w:val="upperRoman"/>
      <w:lvlText w:val="%1."/>
      <w:lvlJc w:val="left"/>
      <w:pPr>
        <w:tabs>
          <w:tab w:val="num" w:pos="0"/>
        </w:tabs>
        <w:ind w:left="1080" w:hanging="720"/>
      </w:pPr>
      <w:rPr>
        <w:i w:val="false"/>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1"/>
    <w:lvlOverride w:ilvl="0">
      <w:startOverride w:val="1"/>
    </w:lvlOverride>
  </w:num>
  <w:num w:numId="8">
    <w:abstractNumId w:val="2"/>
    <w:lvlOverride w:ilvl="1">
      <w:startOverride w:val="1"/>
    </w:lvlOverride>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hyphenationZone w:val="425"/>
  <w:themeFontLang w:val="cs-CZ"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cs-CZ"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Body Text" w:uiPriority="0"/>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5761fc"/>
    <w:pPr>
      <w:widowControl/>
      <w:bidi w:val="0"/>
      <w:spacing w:lineRule="auto" w:line="240" w:before="0" w:after="0"/>
      <w:jc w:val="left"/>
    </w:pPr>
    <w:rPr>
      <w:rFonts w:ascii="Times New Roman" w:hAnsi="Times New Roman" w:eastAsia="Times New Roman" w:cs="Times New Roman"/>
      <w:color w:val="auto"/>
      <w:kern w:val="0"/>
      <w:sz w:val="24"/>
      <w:szCs w:val="24"/>
      <w:lang w:eastAsia="cs-CZ" w:val="cs-CZ" w:bidi="ar-SA"/>
    </w:rPr>
  </w:style>
  <w:style w:type="paragraph" w:styleId="Nadpis2">
    <w:name w:val="Heading 2"/>
    <w:basedOn w:val="Normal"/>
    <w:link w:val="Nadpis2Char"/>
    <w:uiPriority w:val="9"/>
    <w:qFormat/>
    <w:rsid w:val="00c84f27"/>
    <w:pPr>
      <w:spacing w:beforeAutospacing="1" w:afterAutospacing="1"/>
      <w:outlineLvl w:val="1"/>
    </w:pPr>
    <w:rPr>
      <w:b/>
      <w:bCs/>
      <w:sz w:val="36"/>
      <w:szCs w:val="36"/>
    </w:rPr>
  </w:style>
  <w:style w:type="character" w:styleId="DefaultParagraphFont" w:default="1">
    <w:name w:val="Default Paragraph Font"/>
    <w:uiPriority w:val="1"/>
    <w:semiHidden/>
    <w:unhideWhenUsed/>
    <w:qFormat/>
    <w:rPr/>
  </w:style>
  <w:style w:type="character" w:styleId="ZkladntextChar" w:customStyle="1">
    <w:name w:val="Základní text Char"/>
    <w:basedOn w:val="DefaultParagraphFont"/>
    <w:link w:val="Zkladntext"/>
    <w:semiHidden/>
    <w:qFormat/>
    <w:rsid w:val="005761fc"/>
    <w:rPr>
      <w:rFonts w:ascii="Times New Roman" w:hAnsi="Times New Roman" w:eastAsia="Times New Roman" w:cs="Times New Roman"/>
      <w:sz w:val="28"/>
      <w:szCs w:val="28"/>
      <w:lang w:eastAsia="cs-CZ"/>
    </w:rPr>
  </w:style>
  <w:style w:type="character" w:styleId="ZkladntextodsazenChar" w:customStyle="1">
    <w:name w:val="Základní text odsazený Char"/>
    <w:basedOn w:val="DefaultParagraphFont"/>
    <w:link w:val="Zkladntextodsazen"/>
    <w:uiPriority w:val="99"/>
    <w:semiHidden/>
    <w:qFormat/>
    <w:rsid w:val="005761fc"/>
    <w:rPr>
      <w:rFonts w:ascii="Times New Roman" w:hAnsi="Times New Roman" w:eastAsia="Times New Roman" w:cs="Times New Roman"/>
      <w:sz w:val="24"/>
      <w:szCs w:val="24"/>
      <w:lang w:eastAsia="cs-CZ"/>
    </w:rPr>
  </w:style>
  <w:style w:type="character" w:styleId="Nadpis2Char" w:customStyle="1">
    <w:name w:val="Nadpis 2 Char"/>
    <w:basedOn w:val="DefaultParagraphFont"/>
    <w:link w:val="Nadpis2"/>
    <w:uiPriority w:val="9"/>
    <w:qFormat/>
    <w:rsid w:val="00c84f27"/>
    <w:rPr>
      <w:rFonts w:ascii="Times New Roman" w:hAnsi="Times New Roman" w:eastAsia="Times New Roman" w:cs="Times New Roman"/>
      <w:b/>
      <w:bCs/>
      <w:sz w:val="36"/>
      <w:szCs w:val="36"/>
      <w:lang w:eastAsia="cs-CZ"/>
    </w:rPr>
  </w:style>
  <w:style w:type="character" w:styleId="TextbublinyChar" w:customStyle="1">
    <w:name w:val="Text bubliny Char"/>
    <w:basedOn w:val="DefaultParagraphFont"/>
    <w:link w:val="Textbubliny"/>
    <w:uiPriority w:val="99"/>
    <w:semiHidden/>
    <w:qFormat/>
    <w:rsid w:val="001662e7"/>
    <w:rPr>
      <w:rFonts w:ascii="Tahoma" w:hAnsi="Tahoma" w:eastAsia="Times New Roman" w:cs="Tahoma"/>
      <w:sz w:val="16"/>
      <w:szCs w:val="16"/>
      <w:lang w:eastAsia="cs-CZ"/>
    </w:rPr>
  </w:style>
  <w:style w:type="character" w:styleId="ZhlavChar" w:customStyle="1">
    <w:name w:val="Záhlaví Char"/>
    <w:basedOn w:val="DefaultParagraphFont"/>
    <w:link w:val="Zhlav"/>
    <w:uiPriority w:val="99"/>
    <w:qFormat/>
    <w:rsid w:val="006425b9"/>
    <w:rPr>
      <w:rFonts w:ascii="Times New Roman" w:hAnsi="Times New Roman" w:eastAsia="Times New Roman" w:cs="Times New Roman"/>
      <w:sz w:val="24"/>
      <w:szCs w:val="24"/>
      <w:lang w:eastAsia="cs-CZ"/>
    </w:rPr>
  </w:style>
  <w:style w:type="character" w:styleId="ZpatChar" w:customStyle="1">
    <w:name w:val="Zápatí Char"/>
    <w:basedOn w:val="DefaultParagraphFont"/>
    <w:link w:val="Zpat"/>
    <w:uiPriority w:val="99"/>
    <w:qFormat/>
    <w:rsid w:val="006425b9"/>
    <w:rPr>
      <w:rFonts w:ascii="Times New Roman" w:hAnsi="Times New Roman" w:eastAsia="Times New Roman" w:cs="Times New Roman"/>
      <w:sz w:val="24"/>
      <w:szCs w:val="24"/>
      <w:lang w:eastAsia="cs-CZ"/>
    </w:rPr>
  </w:style>
  <w:style w:type="paragraph" w:styleId="Nadpis">
    <w:name w:val="Nadpis"/>
    <w:basedOn w:val="Normal"/>
    <w:next w:val="Tlotextu"/>
    <w:qFormat/>
    <w:pPr>
      <w:keepNext w:val="true"/>
      <w:spacing w:before="240" w:after="120"/>
    </w:pPr>
    <w:rPr>
      <w:rFonts w:ascii="Liberation Sans" w:hAnsi="Liberation Sans" w:eastAsia="Microsoft YaHei" w:cs="Lucida Sans"/>
      <w:sz w:val="28"/>
      <w:szCs w:val="28"/>
    </w:rPr>
  </w:style>
  <w:style w:type="paragraph" w:styleId="Tlotextu">
    <w:name w:val="Body Text"/>
    <w:basedOn w:val="Normal"/>
    <w:link w:val="ZkladntextChar"/>
    <w:semiHidden/>
    <w:unhideWhenUsed/>
    <w:rsid w:val="005761fc"/>
    <w:pPr>
      <w:jc w:val="both"/>
    </w:pPr>
    <w:rPr>
      <w:sz w:val="28"/>
      <w:szCs w:val="28"/>
    </w:rPr>
  </w:style>
  <w:style w:type="paragraph" w:styleId="Seznam">
    <w:name w:val="List"/>
    <w:basedOn w:val="Tlotextu"/>
    <w:pPr/>
    <w:rPr>
      <w:rFonts w:cs="Lucida Sans"/>
    </w:rPr>
  </w:style>
  <w:style w:type="paragraph" w:styleId="Popisek">
    <w:name w:val="Caption"/>
    <w:basedOn w:val="Normal"/>
    <w:qFormat/>
    <w:pPr>
      <w:suppressLineNumbers/>
      <w:spacing w:before="120" w:after="120"/>
    </w:pPr>
    <w:rPr>
      <w:rFonts w:cs="Lucida Sans"/>
      <w:i/>
      <w:iCs/>
      <w:sz w:val="24"/>
      <w:szCs w:val="24"/>
    </w:rPr>
  </w:style>
  <w:style w:type="paragraph" w:styleId="Rejstk">
    <w:name w:val="Rejstřík"/>
    <w:basedOn w:val="Normal"/>
    <w:qFormat/>
    <w:pPr>
      <w:suppressLineNumbers/>
    </w:pPr>
    <w:rPr>
      <w:rFonts w:cs="Lucida Sans"/>
    </w:rPr>
  </w:style>
  <w:style w:type="paragraph" w:styleId="Odsazentlatextu">
    <w:name w:val="Body Text Indent"/>
    <w:basedOn w:val="Normal"/>
    <w:link w:val="ZkladntextodsazenChar"/>
    <w:uiPriority w:val="99"/>
    <w:semiHidden/>
    <w:unhideWhenUsed/>
    <w:rsid w:val="005761fc"/>
    <w:pPr>
      <w:spacing w:before="0" w:after="120"/>
      <w:ind w:left="283" w:hanging="0"/>
    </w:pPr>
    <w:rPr/>
  </w:style>
  <w:style w:type="paragraph" w:styleId="ListParagraph">
    <w:name w:val="List Paragraph"/>
    <w:basedOn w:val="Normal"/>
    <w:uiPriority w:val="34"/>
    <w:qFormat/>
    <w:rsid w:val="005761fc"/>
    <w:pPr>
      <w:spacing w:before="0" w:after="0"/>
      <w:ind w:left="720" w:hanging="0"/>
      <w:contextualSpacing/>
    </w:pPr>
    <w:rPr/>
  </w:style>
  <w:style w:type="paragraph" w:styleId="BalloonText">
    <w:name w:val="Balloon Text"/>
    <w:basedOn w:val="Normal"/>
    <w:link w:val="TextbublinyChar"/>
    <w:uiPriority w:val="99"/>
    <w:semiHidden/>
    <w:unhideWhenUsed/>
    <w:qFormat/>
    <w:rsid w:val="001662e7"/>
    <w:pPr/>
    <w:rPr>
      <w:rFonts w:ascii="Tahoma" w:hAnsi="Tahoma" w:cs="Tahoma"/>
      <w:sz w:val="16"/>
      <w:szCs w:val="16"/>
    </w:rPr>
  </w:style>
  <w:style w:type="paragraph" w:styleId="Zhlavazpat">
    <w:name w:val="Záhlaví a zápatí"/>
    <w:basedOn w:val="Normal"/>
    <w:qFormat/>
    <w:pPr/>
    <w:rPr/>
  </w:style>
  <w:style w:type="paragraph" w:styleId="Zhlav">
    <w:name w:val="Header"/>
    <w:basedOn w:val="Normal"/>
    <w:link w:val="ZhlavChar"/>
    <w:uiPriority w:val="99"/>
    <w:unhideWhenUsed/>
    <w:rsid w:val="006425b9"/>
    <w:pPr>
      <w:tabs>
        <w:tab w:val="clear" w:pos="708"/>
        <w:tab w:val="center" w:pos="4536" w:leader="none"/>
        <w:tab w:val="right" w:pos="9072" w:leader="none"/>
      </w:tabs>
    </w:pPr>
    <w:rPr/>
  </w:style>
  <w:style w:type="paragraph" w:styleId="Zpat">
    <w:name w:val="Footer"/>
    <w:basedOn w:val="Normal"/>
    <w:link w:val="ZpatChar"/>
    <w:uiPriority w:val="99"/>
    <w:unhideWhenUsed/>
    <w:rsid w:val="006425b9"/>
    <w:pPr>
      <w:tabs>
        <w:tab w:val="clear" w:pos="708"/>
        <w:tab w:val="center" w:pos="4536" w:leader="none"/>
        <w:tab w:val="right" w:pos="9072" w:leader="none"/>
      </w:tabs>
    </w:pPr>
    <w:rPr/>
  </w:style>
  <w:style w:type="numbering" w:styleId="NoList" w:default="1">
    <w:name w:val="No List"/>
    <w:uiPriority w:val="99"/>
    <w:semiHidden/>
    <w:unhideWhenUsed/>
    <w:qFormat/>
  </w:style>
  <w:style w:type="table" w:default="1" w:styleId="Normlntabulka">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1537</TotalTime>
  <Application>LibreOffice/7.0.2.2$Windows_X86_64 LibreOffice_project/8349ace3c3162073abd90d81fd06dcfb6b36b994</Application>
  <Pages>7</Pages>
  <Words>2252</Words>
  <Characters>12734</Characters>
  <CharactersWithSpaces>15567</CharactersWithSpaces>
  <Paragraphs>105</Paragraphs>
  <Company>Univerzita Karlova v Praze, Právnická Fakulta</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2013-06-19T15:23:00Z</dcterms:created>
  <dc:creator>Alexandra Hochmanova</dc:creator>
  <dc:description/>
  <dc:language>cs-CZ</dc:language>
  <cp:lastModifiedBy/>
  <cp:lastPrinted>2021-09-29T13:20:06Z</cp:lastPrinted>
  <dcterms:modified xsi:type="dcterms:W3CDTF">2021-09-29T13:40:00Z</dcterms:modified>
  <cp:revision>32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Univerzita Karlova v Praze, Právnická Fakulta</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