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C8" w:rsidRPr="00A552C8" w:rsidRDefault="00A552C8" w:rsidP="00A55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552C8">
        <w:rPr>
          <w:rFonts w:ascii="Times New Roman" w:hAnsi="Times New Roman" w:cs="Times New Roman"/>
          <w:b/>
          <w:sz w:val="24"/>
          <w:szCs w:val="24"/>
        </w:rPr>
        <w:t>Otázky ke státní zkoušce z mezinárodního práva</w:t>
      </w:r>
    </w:p>
    <w:p w:rsidR="00A552C8" w:rsidRPr="00A552C8" w:rsidRDefault="00A552C8" w:rsidP="00A552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2902" w:rsidRPr="00E72D48" w:rsidRDefault="00902902" w:rsidP="009029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Vztah mezinárodního a vnitrostátního práva</w:t>
      </w:r>
    </w:p>
    <w:p w:rsidR="00902902" w:rsidRPr="00E72D48" w:rsidRDefault="00902902" w:rsidP="009029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Prameny mezinárodního práva</w:t>
      </w:r>
    </w:p>
    <w:p w:rsidR="006F5792" w:rsidRPr="00E72D48" w:rsidRDefault="00902902" w:rsidP="009029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Mezinár</w:t>
      </w:r>
      <w:r w:rsidR="00A552C8" w:rsidRPr="00E72D48">
        <w:rPr>
          <w:rFonts w:ascii="Times New Roman" w:hAnsi="Times New Roman" w:cs="Times New Roman"/>
          <w:sz w:val="24"/>
          <w:szCs w:val="24"/>
        </w:rPr>
        <w:t>odní smlouva</w:t>
      </w:r>
      <w:r w:rsidR="006F5792" w:rsidRPr="00E72D48">
        <w:rPr>
          <w:rFonts w:ascii="Times New Roman" w:hAnsi="Times New Roman" w:cs="Times New Roman"/>
          <w:sz w:val="24"/>
          <w:szCs w:val="24"/>
        </w:rPr>
        <w:t xml:space="preserve"> (definice, postup uzavírání, neplatnost)</w:t>
      </w:r>
    </w:p>
    <w:p w:rsidR="00902902" w:rsidRPr="00E72D48" w:rsidRDefault="006F5792" w:rsidP="009029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Mezinárodní smlouva (výklad smluv a výhrady ke smlouvám)</w:t>
      </w:r>
    </w:p>
    <w:p w:rsidR="00E675CD" w:rsidRPr="00E72D48" w:rsidRDefault="00E675CD" w:rsidP="00E675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Druhy pravidel mezinárodního práva</w:t>
      </w:r>
    </w:p>
    <w:p w:rsidR="002F3179" w:rsidRPr="00E72D48" w:rsidRDefault="002F3179" w:rsidP="00E675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 xml:space="preserve">Kodifikace a progresivní rozvoj mezinárodního práva  </w:t>
      </w:r>
    </w:p>
    <w:p w:rsidR="00902902" w:rsidRPr="00E72D48" w:rsidRDefault="00902902" w:rsidP="009029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Subjekty mezinárodního práva</w:t>
      </w:r>
    </w:p>
    <w:p w:rsidR="006F5792" w:rsidRPr="00E72D48" w:rsidRDefault="00902902" w:rsidP="009029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 xml:space="preserve">Stát, </w:t>
      </w:r>
      <w:r w:rsidR="002F3179" w:rsidRPr="00E72D48">
        <w:rPr>
          <w:rFonts w:ascii="Times New Roman" w:hAnsi="Times New Roman" w:cs="Times New Roman"/>
          <w:sz w:val="24"/>
          <w:szCs w:val="24"/>
        </w:rPr>
        <w:t xml:space="preserve">jeho </w:t>
      </w:r>
      <w:r w:rsidR="006F5792" w:rsidRPr="00E72D48">
        <w:rPr>
          <w:rFonts w:ascii="Times New Roman" w:hAnsi="Times New Roman" w:cs="Times New Roman"/>
          <w:sz w:val="24"/>
          <w:szCs w:val="24"/>
        </w:rPr>
        <w:t>postavení, vznik, sukcese</w:t>
      </w:r>
    </w:p>
    <w:p w:rsidR="00A552C8" w:rsidRPr="00E72D48" w:rsidRDefault="00A552C8" w:rsidP="009029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Právní režim státního území, vzdušný prostor, územní suverenita a výsost</w:t>
      </w:r>
      <w:r w:rsidR="00CF0818" w:rsidRPr="00E72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902" w:rsidRPr="00E72D48" w:rsidRDefault="00A552C8" w:rsidP="009029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 xml:space="preserve">Právní režim </w:t>
      </w:r>
      <w:r w:rsidR="00CF0818" w:rsidRPr="00E72D48">
        <w:rPr>
          <w:rFonts w:ascii="Times New Roman" w:hAnsi="Times New Roman" w:cs="Times New Roman"/>
          <w:sz w:val="24"/>
          <w:szCs w:val="24"/>
        </w:rPr>
        <w:t>mezinárodních prostorů</w:t>
      </w:r>
    </w:p>
    <w:p w:rsidR="00902902" w:rsidRPr="00E72D48" w:rsidRDefault="00A552C8" w:rsidP="002F317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Obyvatelstvo státu, občanství, diplomatická ochrana</w:t>
      </w:r>
    </w:p>
    <w:p w:rsidR="00902902" w:rsidRPr="00E72D48" w:rsidRDefault="00CF0818" w:rsidP="009029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Spolupráce států při postihování protiprávních činů jednotlivců</w:t>
      </w:r>
    </w:p>
    <w:p w:rsidR="00902902" w:rsidRPr="00E72D48" w:rsidRDefault="00A552C8" w:rsidP="009029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 xml:space="preserve">Jednotlivec </w:t>
      </w:r>
      <w:r w:rsidR="00CF0818" w:rsidRPr="00E72D48">
        <w:rPr>
          <w:rFonts w:ascii="Times New Roman" w:hAnsi="Times New Roman" w:cs="Times New Roman"/>
          <w:sz w:val="24"/>
          <w:szCs w:val="24"/>
        </w:rPr>
        <w:t>jako subjekt mezinárodního práva</w:t>
      </w:r>
    </w:p>
    <w:p w:rsidR="002F3179" w:rsidRPr="00E72D48" w:rsidRDefault="002F3179" w:rsidP="00CF0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Univerzální systém ochrany lidských práv</w:t>
      </w:r>
    </w:p>
    <w:p w:rsidR="002F3179" w:rsidRPr="00E72D48" w:rsidRDefault="002F3179" w:rsidP="00CF0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Evropský systém ochrany lidských práv</w:t>
      </w:r>
    </w:p>
    <w:p w:rsidR="00CF0818" w:rsidRPr="00E72D48" w:rsidRDefault="002F3179" w:rsidP="006F579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Ochrana mezinárodních investic</w:t>
      </w:r>
    </w:p>
    <w:p w:rsidR="00CF0818" w:rsidRPr="00E72D48" w:rsidRDefault="00CF0818" w:rsidP="009029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Mezinárodní organizace</w:t>
      </w:r>
      <w:r w:rsidR="006F5792" w:rsidRPr="00E72D48">
        <w:rPr>
          <w:rFonts w:ascii="Times New Roman" w:hAnsi="Times New Roman" w:cs="Times New Roman"/>
          <w:sz w:val="24"/>
          <w:szCs w:val="24"/>
        </w:rPr>
        <w:t xml:space="preserve"> (pojem a právní postavení)</w:t>
      </w:r>
    </w:p>
    <w:p w:rsidR="006F5792" w:rsidRPr="00E72D48" w:rsidRDefault="006F5792" w:rsidP="009029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OSN (funkce, členství, orgány)</w:t>
      </w:r>
    </w:p>
    <w:p w:rsidR="00902902" w:rsidRPr="00E72D48" w:rsidRDefault="00902902" w:rsidP="009029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Mezinárodní odpovědnost</w:t>
      </w:r>
      <w:r w:rsidR="006F5792" w:rsidRPr="00E72D48">
        <w:rPr>
          <w:rFonts w:ascii="Times New Roman" w:hAnsi="Times New Roman" w:cs="Times New Roman"/>
          <w:sz w:val="24"/>
          <w:szCs w:val="24"/>
        </w:rPr>
        <w:t xml:space="preserve"> (vznik, obsah)</w:t>
      </w:r>
    </w:p>
    <w:p w:rsidR="006F5792" w:rsidRPr="00E72D48" w:rsidRDefault="006F5792" w:rsidP="009029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Okolnosti vylučující protiprávnost</w:t>
      </w:r>
    </w:p>
    <w:p w:rsidR="00CF0818" w:rsidRPr="00E72D48" w:rsidRDefault="00E675CD" w:rsidP="009029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O</w:t>
      </w:r>
      <w:r w:rsidR="00CF0818" w:rsidRPr="00E72D48">
        <w:rPr>
          <w:rFonts w:ascii="Times New Roman" w:hAnsi="Times New Roman" w:cs="Times New Roman"/>
          <w:sz w:val="24"/>
          <w:szCs w:val="24"/>
        </w:rPr>
        <w:t xml:space="preserve">dpovědnost za činnost </w:t>
      </w:r>
      <w:r w:rsidRPr="00E72D48">
        <w:rPr>
          <w:rFonts w:ascii="Times New Roman" w:hAnsi="Times New Roman" w:cs="Times New Roman"/>
          <w:sz w:val="24"/>
          <w:szCs w:val="24"/>
        </w:rPr>
        <w:t>nezakázanou mezinárodním právem (vztah k ochraně životního prostředí)</w:t>
      </w:r>
    </w:p>
    <w:p w:rsidR="00902902" w:rsidRPr="00E72D48" w:rsidRDefault="00902902" w:rsidP="009029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Donucení v mezinárodním právu</w:t>
      </w:r>
    </w:p>
    <w:p w:rsidR="00902902" w:rsidRPr="00E72D48" w:rsidRDefault="00902902" w:rsidP="009029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Řešení sporů v mezinárodním právu</w:t>
      </w:r>
    </w:p>
    <w:p w:rsidR="00902902" w:rsidRPr="00E72D48" w:rsidRDefault="00902902" w:rsidP="009029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Mezinárodní soudní dvůr</w:t>
      </w:r>
    </w:p>
    <w:p w:rsidR="00902902" w:rsidRPr="00E72D48" w:rsidRDefault="00902902" w:rsidP="009029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Jiné mezinárodní judiciální orgány</w:t>
      </w:r>
    </w:p>
    <w:p w:rsidR="00902902" w:rsidRPr="00E72D48" w:rsidRDefault="00902902" w:rsidP="009029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Systém mezinárodního práva a jeho fragmentace</w:t>
      </w:r>
    </w:p>
    <w:p w:rsidR="00902902" w:rsidRPr="00E72D48" w:rsidRDefault="00902902" w:rsidP="009029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Povaha a vývoj mezinárodního práva</w:t>
      </w:r>
    </w:p>
    <w:p w:rsidR="00E675CD" w:rsidRPr="00E72D48" w:rsidRDefault="00E675CD" w:rsidP="009029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Pravidla zajišťující mezinárodní bezpečnost</w:t>
      </w:r>
    </w:p>
    <w:p w:rsidR="00F2111B" w:rsidRPr="00E72D48" w:rsidRDefault="00902902" w:rsidP="00A552C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Mezinárodní</w:t>
      </w:r>
      <w:r w:rsidR="002F3179" w:rsidRPr="00E72D48">
        <w:rPr>
          <w:rFonts w:ascii="Times New Roman" w:hAnsi="Times New Roman" w:cs="Times New Roman"/>
          <w:sz w:val="24"/>
          <w:szCs w:val="24"/>
        </w:rPr>
        <w:t xml:space="preserve"> </w:t>
      </w:r>
      <w:r w:rsidRPr="00E72D48">
        <w:rPr>
          <w:rFonts w:ascii="Times New Roman" w:hAnsi="Times New Roman" w:cs="Times New Roman"/>
          <w:sz w:val="24"/>
          <w:szCs w:val="24"/>
        </w:rPr>
        <w:t>právo</w:t>
      </w:r>
      <w:r w:rsidR="00E675CD" w:rsidRPr="00E72D48">
        <w:rPr>
          <w:rFonts w:ascii="Times New Roman" w:hAnsi="Times New Roman" w:cs="Times New Roman"/>
          <w:sz w:val="24"/>
          <w:szCs w:val="24"/>
        </w:rPr>
        <w:t xml:space="preserve"> za ozbrojených konfliktů</w:t>
      </w:r>
    </w:p>
    <w:p w:rsidR="002F3179" w:rsidRPr="00E72D48" w:rsidRDefault="002F3179" w:rsidP="009029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D48">
        <w:rPr>
          <w:rFonts w:ascii="Times New Roman" w:hAnsi="Times New Roman" w:cs="Times New Roman"/>
          <w:sz w:val="24"/>
          <w:szCs w:val="24"/>
        </w:rPr>
        <w:t>Mezinárodní trestní soudnictví</w:t>
      </w:r>
    </w:p>
    <w:p w:rsidR="00902902" w:rsidRPr="00E72D48" w:rsidRDefault="00902902" w:rsidP="00E675C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sectPr w:rsidR="00902902" w:rsidRPr="00E72D48" w:rsidSect="00BF0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2ACC"/>
    <w:multiLevelType w:val="hybridMultilevel"/>
    <w:tmpl w:val="F0404EFE"/>
    <w:lvl w:ilvl="0" w:tplc="A8A8CE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FD7"/>
    <w:multiLevelType w:val="hybridMultilevel"/>
    <w:tmpl w:val="4A5C41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64869"/>
    <w:multiLevelType w:val="hybridMultilevel"/>
    <w:tmpl w:val="2DE86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02"/>
    <w:rsid w:val="00006D82"/>
    <w:rsid w:val="00007241"/>
    <w:rsid w:val="00010E8F"/>
    <w:rsid w:val="0002138A"/>
    <w:rsid w:val="000279B3"/>
    <w:rsid w:val="00037772"/>
    <w:rsid w:val="000434D6"/>
    <w:rsid w:val="00044361"/>
    <w:rsid w:val="00053D40"/>
    <w:rsid w:val="0005418D"/>
    <w:rsid w:val="000569CA"/>
    <w:rsid w:val="00065590"/>
    <w:rsid w:val="00065A52"/>
    <w:rsid w:val="00065D61"/>
    <w:rsid w:val="00066236"/>
    <w:rsid w:val="00070DA3"/>
    <w:rsid w:val="000817BA"/>
    <w:rsid w:val="00082B0E"/>
    <w:rsid w:val="000858AA"/>
    <w:rsid w:val="000A71D9"/>
    <w:rsid w:val="000C5A82"/>
    <w:rsid w:val="000D5C49"/>
    <w:rsid w:val="000F3A08"/>
    <w:rsid w:val="001167F0"/>
    <w:rsid w:val="00122438"/>
    <w:rsid w:val="00125098"/>
    <w:rsid w:val="001304D6"/>
    <w:rsid w:val="00130D9B"/>
    <w:rsid w:val="00132C54"/>
    <w:rsid w:val="00146C76"/>
    <w:rsid w:val="001534F0"/>
    <w:rsid w:val="00161CFE"/>
    <w:rsid w:val="00165CE0"/>
    <w:rsid w:val="00180C89"/>
    <w:rsid w:val="001821E8"/>
    <w:rsid w:val="00186C46"/>
    <w:rsid w:val="00194BF0"/>
    <w:rsid w:val="001A7668"/>
    <w:rsid w:val="001C3003"/>
    <w:rsid w:val="001C37AF"/>
    <w:rsid w:val="001D6A78"/>
    <w:rsid w:val="001E5602"/>
    <w:rsid w:val="001E702E"/>
    <w:rsid w:val="00217669"/>
    <w:rsid w:val="00250EE0"/>
    <w:rsid w:val="0026426B"/>
    <w:rsid w:val="002679F3"/>
    <w:rsid w:val="0029097C"/>
    <w:rsid w:val="00292730"/>
    <w:rsid w:val="002B5D5B"/>
    <w:rsid w:val="002B5E11"/>
    <w:rsid w:val="002B61EE"/>
    <w:rsid w:val="002B6E26"/>
    <w:rsid w:val="002C3A73"/>
    <w:rsid w:val="002C3CC0"/>
    <w:rsid w:val="002C6122"/>
    <w:rsid w:val="002D0628"/>
    <w:rsid w:val="002D2E16"/>
    <w:rsid w:val="002D53D9"/>
    <w:rsid w:val="002E61FA"/>
    <w:rsid w:val="002E6E70"/>
    <w:rsid w:val="002E72AA"/>
    <w:rsid w:val="002F0CE3"/>
    <w:rsid w:val="002F3179"/>
    <w:rsid w:val="0031350E"/>
    <w:rsid w:val="00313E98"/>
    <w:rsid w:val="003222D8"/>
    <w:rsid w:val="003234F6"/>
    <w:rsid w:val="003265EA"/>
    <w:rsid w:val="003414F3"/>
    <w:rsid w:val="00343A9C"/>
    <w:rsid w:val="00381AE4"/>
    <w:rsid w:val="00383889"/>
    <w:rsid w:val="00397C05"/>
    <w:rsid w:val="003B7836"/>
    <w:rsid w:val="003E3C37"/>
    <w:rsid w:val="003E4B70"/>
    <w:rsid w:val="003E7D96"/>
    <w:rsid w:val="0043216F"/>
    <w:rsid w:val="00460E58"/>
    <w:rsid w:val="004732A3"/>
    <w:rsid w:val="004732E1"/>
    <w:rsid w:val="00474F16"/>
    <w:rsid w:val="004A0CE8"/>
    <w:rsid w:val="004A3E1C"/>
    <w:rsid w:val="004C0764"/>
    <w:rsid w:val="004C5FAF"/>
    <w:rsid w:val="004E45FB"/>
    <w:rsid w:val="004E629A"/>
    <w:rsid w:val="004E6705"/>
    <w:rsid w:val="004F4C0B"/>
    <w:rsid w:val="00505711"/>
    <w:rsid w:val="00522907"/>
    <w:rsid w:val="005274E2"/>
    <w:rsid w:val="00530CC2"/>
    <w:rsid w:val="0054014E"/>
    <w:rsid w:val="005410F5"/>
    <w:rsid w:val="005719F0"/>
    <w:rsid w:val="0059000B"/>
    <w:rsid w:val="00591B73"/>
    <w:rsid w:val="005A0025"/>
    <w:rsid w:val="005B12BE"/>
    <w:rsid w:val="005B7538"/>
    <w:rsid w:val="005C5396"/>
    <w:rsid w:val="005D2BA3"/>
    <w:rsid w:val="005F0518"/>
    <w:rsid w:val="005F6FA0"/>
    <w:rsid w:val="0060269A"/>
    <w:rsid w:val="0061107A"/>
    <w:rsid w:val="00631F52"/>
    <w:rsid w:val="006433F4"/>
    <w:rsid w:val="0065795F"/>
    <w:rsid w:val="00671ADA"/>
    <w:rsid w:val="00672070"/>
    <w:rsid w:val="0067764D"/>
    <w:rsid w:val="0068154C"/>
    <w:rsid w:val="00682457"/>
    <w:rsid w:val="00683035"/>
    <w:rsid w:val="0068619C"/>
    <w:rsid w:val="006B00EE"/>
    <w:rsid w:val="006F2B68"/>
    <w:rsid w:val="006F5792"/>
    <w:rsid w:val="007229DB"/>
    <w:rsid w:val="007272F8"/>
    <w:rsid w:val="0073481F"/>
    <w:rsid w:val="0073545B"/>
    <w:rsid w:val="00746079"/>
    <w:rsid w:val="00747AD8"/>
    <w:rsid w:val="00760007"/>
    <w:rsid w:val="00777782"/>
    <w:rsid w:val="007802EE"/>
    <w:rsid w:val="007B39A8"/>
    <w:rsid w:val="007D6226"/>
    <w:rsid w:val="007D628B"/>
    <w:rsid w:val="00833EFD"/>
    <w:rsid w:val="0087119E"/>
    <w:rsid w:val="00871EFA"/>
    <w:rsid w:val="0088269F"/>
    <w:rsid w:val="00886263"/>
    <w:rsid w:val="00890F86"/>
    <w:rsid w:val="008A46B6"/>
    <w:rsid w:val="008C5246"/>
    <w:rsid w:val="00900F1A"/>
    <w:rsid w:val="00901540"/>
    <w:rsid w:val="00902902"/>
    <w:rsid w:val="0090368F"/>
    <w:rsid w:val="00921350"/>
    <w:rsid w:val="0092252D"/>
    <w:rsid w:val="00933EEC"/>
    <w:rsid w:val="0094576C"/>
    <w:rsid w:val="00950039"/>
    <w:rsid w:val="009612CF"/>
    <w:rsid w:val="00964B4D"/>
    <w:rsid w:val="0097688C"/>
    <w:rsid w:val="00980078"/>
    <w:rsid w:val="0099345A"/>
    <w:rsid w:val="009A3F12"/>
    <w:rsid w:val="009C2732"/>
    <w:rsid w:val="009C6A51"/>
    <w:rsid w:val="009D281B"/>
    <w:rsid w:val="009F079E"/>
    <w:rsid w:val="009F19E6"/>
    <w:rsid w:val="00A0033D"/>
    <w:rsid w:val="00A211D1"/>
    <w:rsid w:val="00A25B46"/>
    <w:rsid w:val="00A30E54"/>
    <w:rsid w:val="00A36854"/>
    <w:rsid w:val="00A552C8"/>
    <w:rsid w:val="00A5552C"/>
    <w:rsid w:val="00AA3178"/>
    <w:rsid w:val="00AC01F9"/>
    <w:rsid w:val="00AC021E"/>
    <w:rsid w:val="00AC2EFE"/>
    <w:rsid w:val="00AE366F"/>
    <w:rsid w:val="00AE4849"/>
    <w:rsid w:val="00AF712F"/>
    <w:rsid w:val="00AF7B46"/>
    <w:rsid w:val="00B03641"/>
    <w:rsid w:val="00B044D2"/>
    <w:rsid w:val="00B05A1C"/>
    <w:rsid w:val="00B07302"/>
    <w:rsid w:val="00B10070"/>
    <w:rsid w:val="00B2577F"/>
    <w:rsid w:val="00B5537D"/>
    <w:rsid w:val="00B8393A"/>
    <w:rsid w:val="00B87B2B"/>
    <w:rsid w:val="00B93C67"/>
    <w:rsid w:val="00B95EF0"/>
    <w:rsid w:val="00BA0A9A"/>
    <w:rsid w:val="00BA0D4E"/>
    <w:rsid w:val="00BB3611"/>
    <w:rsid w:val="00BB5CEE"/>
    <w:rsid w:val="00BC5ECB"/>
    <w:rsid w:val="00BE0067"/>
    <w:rsid w:val="00BF017D"/>
    <w:rsid w:val="00BF352D"/>
    <w:rsid w:val="00C00B58"/>
    <w:rsid w:val="00C1690A"/>
    <w:rsid w:val="00C2130E"/>
    <w:rsid w:val="00C33A6E"/>
    <w:rsid w:val="00C44557"/>
    <w:rsid w:val="00C47C51"/>
    <w:rsid w:val="00C5460B"/>
    <w:rsid w:val="00C80FF2"/>
    <w:rsid w:val="00CC1270"/>
    <w:rsid w:val="00CC4CC9"/>
    <w:rsid w:val="00CC4F96"/>
    <w:rsid w:val="00CD2FEC"/>
    <w:rsid w:val="00CD4BE1"/>
    <w:rsid w:val="00CE54AE"/>
    <w:rsid w:val="00CF0818"/>
    <w:rsid w:val="00D068D2"/>
    <w:rsid w:val="00D27D98"/>
    <w:rsid w:val="00D323B4"/>
    <w:rsid w:val="00D34FC5"/>
    <w:rsid w:val="00D469CA"/>
    <w:rsid w:val="00D555AF"/>
    <w:rsid w:val="00D60CD2"/>
    <w:rsid w:val="00D81117"/>
    <w:rsid w:val="00D8689D"/>
    <w:rsid w:val="00D91329"/>
    <w:rsid w:val="00DB6843"/>
    <w:rsid w:val="00DC032C"/>
    <w:rsid w:val="00DC201F"/>
    <w:rsid w:val="00DD0FD5"/>
    <w:rsid w:val="00DD2DE8"/>
    <w:rsid w:val="00DD549E"/>
    <w:rsid w:val="00DE1D3D"/>
    <w:rsid w:val="00DE332F"/>
    <w:rsid w:val="00E015F3"/>
    <w:rsid w:val="00E019A4"/>
    <w:rsid w:val="00E01C4C"/>
    <w:rsid w:val="00E05113"/>
    <w:rsid w:val="00E144CF"/>
    <w:rsid w:val="00E14FEF"/>
    <w:rsid w:val="00E268CF"/>
    <w:rsid w:val="00E279BE"/>
    <w:rsid w:val="00E47060"/>
    <w:rsid w:val="00E66DE2"/>
    <w:rsid w:val="00E67169"/>
    <w:rsid w:val="00E675CD"/>
    <w:rsid w:val="00E72D48"/>
    <w:rsid w:val="00E842FA"/>
    <w:rsid w:val="00E964C6"/>
    <w:rsid w:val="00EB0E2B"/>
    <w:rsid w:val="00EB30F7"/>
    <w:rsid w:val="00EC63E9"/>
    <w:rsid w:val="00ED0AAC"/>
    <w:rsid w:val="00F06C57"/>
    <w:rsid w:val="00F2111B"/>
    <w:rsid w:val="00F3297E"/>
    <w:rsid w:val="00F56A98"/>
    <w:rsid w:val="00F75460"/>
    <w:rsid w:val="00F76F49"/>
    <w:rsid w:val="00F8223B"/>
    <w:rsid w:val="00F87E72"/>
    <w:rsid w:val="00F906FC"/>
    <w:rsid w:val="00FA3203"/>
    <w:rsid w:val="00FB4C01"/>
    <w:rsid w:val="00FC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290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D0A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0A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0AA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0A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0AA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290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D0A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0A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0AA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0A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0AA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</dc:creator>
  <cp:lastModifiedBy>Blanka Smutna</cp:lastModifiedBy>
  <cp:revision>2</cp:revision>
  <dcterms:created xsi:type="dcterms:W3CDTF">2013-05-13T10:11:00Z</dcterms:created>
  <dcterms:modified xsi:type="dcterms:W3CDTF">2013-05-13T10:11:00Z</dcterms:modified>
</cp:coreProperties>
</file>