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55" w:rsidRPr="0047401F" w:rsidRDefault="00C62AE2" w:rsidP="0094227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47401F">
        <w:rPr>
          <w:rFonts w:ascii="Times New Roman" w:hAnsi="Times New Roman" w:cs="Times New Roman"/>
          <w:b/>
        </w:rPr>
        <w:t xml:space="preserve">Ústavní právo </w:t>
      </w:r>
      <w:r w:rsidRPr="0047401F">
        <w:rPr>
          <w:rFonts w:ascii="Times New Roman" w:hAnsi="Times New Roman" w:cs="Times New Roman"/>
          <w:b/>
        </w:rPr>
        <w:tab/>
      </w:r>
      <w:r w:rsidRPr="00B45535">
        <w:rPr>
          <w:rFonts w:ascii="Times New Roman" w:hAnsi="Times New Roman" w:cs="Times New Roman"/>
        </w:rPr>
        <w:tab/>
      </w:r>
      <w:r w:rsidRPr="00B45535">
        <w:rPr>
          <w:rFonts w:ascii="Times New Roman" w:hAnsi="Times New Roman" w:cs="Times New Roman"/>
        </w:rPr>
        <w:tab/>
      </w:r>
      <w:r w:rsidRPr="00B45535">
        <w:rPr>
          <w:rFonts w:ascii="Times New Roman" w:hAnsi="Times New Roman" w:cs="Times New Roman"/>
        </w:rPr>
        <w:tab/>
      </w:r>
      <w:r w:rsidRPr="00B45535">
        <w:rPr>
          <w:rFonts w:ascii="Times New Roman" w:hAnsi="Times New Roman" w:cs="Times New Roman"/>
        </w:rPr>
        <w:tab/>
      </w:r>
      <w:r w:rsidRPr="00B45535">
        <w:rPr>
          <w:rFonts w:ascii="Times New Roman" w:hAnsi="Times New Roman" w:cs="Times New Roman"/>
        </w:rPr>
        <w:tab/>
      </w:r>
      <w:r w:rsidRPr="00B45535">
        <w:rPr>
          <w:rFonts w:ascii="Times New Roman" w:hAnsi="Times New Roman" w:cs="Times New Roman"/>
        </w:rPr>
        <w:tab/>
      </w:r>
      <w:r w:rsidR="0047401F">
        <w:rPr>
          <w:rFonts w:ascii="Times New Roman" w:hAnsi="Times New Roman" w:cs="Times New Roman"/>
        </w:rPr>
        <w:tab/>
      </w:r>
      <w:r w:rsidR="0047401F">
        <w:rPr>
          <w:rFonts w:ascii="Times New Roman" w:hAnsi="Times New Roman" w:cs="Times New Roman"/>
        </w:rPr>
        <w:tab/>
      </w:r>
      <w:r w:rsidRPr="0047401F">
        <w:rPr>
          <w:rFonts w:ascii="Times New Roman" w:hAnsi="Times New Roman" w:cs="Times New Roman"/>
        </w:rPr>
        <w:t>Miluše Kindlová</w:t>
      </w:r>
    </w:p>
    <w:p w:rsidR="0047401F" w:rsidRPr="0047401F" w:rsidRDefault="00C62AE2" w:rsidP="00942275">
      <w:pPr>
        <w:spacing w:after="0"/>
        <w:ind w:left="2832" w:hanging="2832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B45535">
        <w:rPr>
          <w:rFonts w:ascii="Times New Roman" w:hAnsi="Times New Roman" w:cs="Times New Roman"/>
        </w:rPr>
        <w:t xml:space="preserve">LS 2013/2014 </w:t>
      </w:r>
      <w:r w:rsidRPr="00B45535">
        <w:rPr>
          <w:rFonts w:ascii="Times New Roman" w:hAnsi="Times New Roman" w:cs="Times New Roman"/>
        </w:rPr>
        <w:tab/>
      </w:r>
      <w:r w:rsidRPr="00B45535">
        <w:rPr>
          <w:rFonts w:ascii="Times New Roman" w:hAnsi="Times New Roman" w:cs="Times New Roman"/>
        </w:rPr>
        <w:tab/>
      </w:r>
      <w:r w:rsidRPr="00B45535">
        <w:rPr>
          <w:rFonts w:ascii="Times New Roman" w:hAnsi="Times New Roman" w:cs="Times New Roman"/>
        </w:rPr>
        <w:tab/>
      </w:r>
      <w:r w:rsidRPr="00B45535">
        <w:rPr>
          <w:rFonts w:ascii="Times New Roman" w:hAnsi="Times New Roman" w:cs="Times New Roman"/>
        </w:rPr>
        <w:tab/>
      </w:r>
      <w:r w:rsidRPr="00B45535">
        <w:rPr>
          <w:rFonts w:ascii="Times New Roman" w:hAnsi="Times New Roman" w:cs="Times New Roman"/>
        </w:rPr>
        <w:tab/>
      </w:r>
      <w:r w:rsidR="0047401F">
        <w:rPr>
          <w:rFonts w:ascii="Times New Roman" w:hAnsi="Times New Roman" w:cs="Times New Roman"/>
        </w:rPr>
        <w:tab/>
      </w:r>
      <w:r w:rsidR="0047401F">
        <w:rPr>
          <w:rFonts w:ascii="Times New Roman" w:hAnsi="Times New Roman" w:cs="Times New Roman"/>
        </w:rPr>
        <w:tab/>
      </w:r>
      <w:hyperlink r:id="rId7" w:history="1">
        <w:r w:rsidRPr="00B45535">
          <w:rPr>
            <w:rStyle w:val="Hypertextovodkaz"/>
            <w:rFonts w:ascii="Times New Roman" w:hAnsi="Times New Roman" w:cs="Times New Roman"/>
          </w:rPr>
          <w:t>kindlova@prf.cuni.cz</w:t>
        </w:r>
      </w:hyperlink>
    </w:p>
    <w:p w:rsidR="00FC2753" w:rsidRPr="00B45535" w:rsidRDefault="00FC2753" w:rsidP="00942275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Semináře</w:t>
      </w:r>
      <w:r w:rsidR="0047401F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 </w:t>
      </w:r>
      <w:r w:rsidR="0047401F" w:rsidRPr="0047401F">
        <w:rPr>
          <w:rFonts w:ascii="Times New Roman" w:hAnsi="Times New Roman" w:cs="Times New Roman"/>
          <w:b/>
        </w:rPr>
        <w:t>ú</w:t>
      </w:r>
      <w:r w:rsidRPr="0047401F">
        <w:rPr>
          <w:rFonts w:ascii="Times New Roman" w:hAnsi="Times New Roman" w:cs="Times New Roman"/>
          <w:b/>
        </w:rPr>
        <w:t>terý 12.00</w:t>
      </w:r>
      <w:r w:rsidR="0047401F" w:rsidRPr="0047401F">
        <w:rPr>
          <w:rFonts w:ascii="Times New Roman" w:hAnsi="Times New Roman" w:cs="Times New Roman"/>
          <w:b/>
        </w:rPr>
        <w:t xml:space="preserve"> (uč. 347)</w:t>
      </w:r>
      <w:r w:rsidRPr="0047401F">
        <w:rPr>
          <w:rFonts w:ascii="Times New Roman" w:hAnsi="Times New Roman" w:cs="Times New Roman"/>
          <w:b/>
        </w:rPr>
        <w:t>, 14.00</w:t>
      </w:r>
      <w:r w:rsidR="0047401F" w:rsidRPr="0047401F">
        <w:rPr>
          <w:rFonts w:ascii="Times New Roman" w:hAnsi="Times New Roman" w:cs="Times New Roman"/>
          <w:b/>
        </w:rPr>
        <w:t xml:space="preserve"> (uč. 345)</w:t>
      </w:r>
      <w:r w:rsidR="0047401F">
        <w:rPr>
          <w:rFonts w:ascii="Times New Roman" w:hAnsi="Times New Roman" w:cs="Times New Roman"/>
        </w:rPr>
        <w:tab/>
      </w:r>
      <w:r w:rsidR="0047401F">
        <w:rPr>
          <w:rFonts w:ascii="Times New Roman" w:hAnsi="Times New Roman" w:cs="Times New Roman"/>
        </w:rPr>
        <w:tab/>
      </w:r>
      <w:r w:rsidR="0047401F">
        <w:rPr>
          <w:rFonts w:ascii="Times New Roman" w:hAnsi="Times New Roman" w:cs="Times New Roman"/>
        </w:rPr>
        <w:tab/>
      </w:r>
      <w:r w:rsidR="0047401F">
        <w:rPr>
          <w:rFonts w:ascii="Times New Roman" w:hAnsi="Times New Roman" w:cs="Times New Roman"/>
        </w:rPr>
        <w:tab/>
        <w:t>Místnost č. 238</w:t>
      </w:r>
    </w:p>
    <w:p w:rsidR="00C62AE2" w:rsidRPr="00B45535" w:rsidRDefault="00C62AE2" w:rsidP="00942275">
      <w:pPr>
        <w:spacing w:after="0"/>
        <w:rPr>
          <w:rFonts w:ascii="Times New Roman" w:hAnsi="Times New Roman" w:cs="Times New Roman"/>
        </w:rPr>
      </w:pPr>
    </w:p>
    <w:p w:rsidR="00C62AE2" w:rsidRPr="00B45535" w:rsidRDefault="00C62AE2" w:rsidP="00942275">
      <w:p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Konzultační hodiny</w:t>
      </w:r>
      <w:r w:rsidR="00B53CC9" w:rsidRPr="00B45535">
        <w:rPr>
          <w:rFonts w:ascii="Times New Roman" w:hAnsi="Times New Roman" w:cs="Times New Roman"/>
        </w:rPr>
        <w:t xml:space="preserve"> v úterý od 16.00 do 17.30</w:t>
      </w:r>
    </w:p>
    <w:p w:rsidR="00C62AE2" w:rsidRPr="00B45535" w:rsidRDefault="00C62AE2" w:rsidP="00942275">
      <w:pPr>
        <w:spacing w:after="0"/>
        <w:rPr>
          <w:rFonts w:ascii="Times New Roman" w:hAnsi="Times New Roman" w:cs="Times New Roman"/>
        </w:rPr>
      </w:pPr>
    </w:p>
    <w:p w:rsidR="00C62AE2" w:rsidRPr="00B45535" w:rsidRDefault="00271588" w:rsidP="009422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535">
        <w:rPr>
          <w:rFonts w:ascii="Times New Roman" w:hAnsi="Times New Roman" w:cs="Times New Roman"/>
          <w:b/>
          <w:sz w:val="24"/>
          <w:szCs w:val="24"/>
        </w:rPr>
        <w:t>Témata s</w:t>
      </w:r>
      <w:r w:rsidR="00C62AE2" w:rsidRPr="00B45535">
        <w:rPr>
          <w:rFonts w:ascii="Times New Roman" w:hAnsi="Times New Roman" w:cs="Times New Roman"/>
          <w:b/>
          <w:sz w:val="24"/>
          <w:szCs w:val="24"/>
        </w:rPr>
        <w:t>eminář</w:t>
      </w:r>
      <w:r w:rsidRPr="00B45535">
        <w:rPr>
          <w:rFonts w:ascii="Times New Roman" w:hAnsi="Times New Roman" w:cs="Times New Roman"/>
          <w:b/>
          <w:sz w:val="24"/>
          <w:szCs w:val="24"/>
        </w:rPr>
        <w:t xml:space="preserve">ů a </w:t>
      </w:r>
      <w:r w:rsidR="001D34F1">
        <w:rPr>
          <w:rFonts w:ascii="Times New Roman" w:hAnsi="Times New Roman" w:cs="Times New Roman"/>
          <w:b/>
          <w:sz w:val="24"/>
          <w:szCs w:val="24"/>
        </w:rPr>
        <w:t xml:space="preserve">vybrané </w:t>
      </w:r>
      <w:r w:rsidRPr="00B45535">
        <w:rPr>
          <w:rFonts w:ascii="Times New Roman" w:hAnsi="Times New Roman" w:cs="Times New Roman"/>
          <w:b/>
          <w:sz w:val="24"/>
          <w:szCs w:val="24"/>
        </w:rPr>
        <w:t xml:space="preserve">dokumenty </w:t>
      </w:r>
      <w:r w:rsidR="001D34F1">
        <w:rPr>
          <w:rFonts w:ascii="Times New Roman" w:hAnsi="Times New Roman" w:cs="Times New Roman"/>
          <w:b/>
          <w:sz w:val="24"/>
          <w:szCs w:val="24"/>
        </w:rPr>
        <w:t>k přípravě</w:t>
      </w:r>
    </w:p>
    <w:p w:rsidR="00927564" w:rsidRPr="00B45535" w:rsidRDefault="00927564" w:rsidP="00942275">
      <w:pPr>
        <w:spacing w:after="0"/>
        <w:rPr>
          <w:rFonts w:ascii="Times New Roman" w:hAnsi="Times New Roman" w:cs="Times New Roman"/>
          <w:b/>
        </w:rPr>
      </w:pPr>
    </w:p>
    <w:p w:rsidR="003C13CF" w:rsidRPr="00B45535" w:rsidRDefault="00927564" w:rsidP="00942275">
      <w:p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Vedle níže uvedených dokumentů k přípravě na jednotlivé semináře je na každý seminář potřeba mít </w:t>
      </w:r>
      <w:r w:rsidRPr="00B45535">
        <w:rPr>
          <w:rFonts w:ascii="Times New Roman" w:hAnsi="Times New Roman" w:cs="Times New Roman"/>
          <w:u w:val="single"/>
        </w:rPr>
        <w:t>aktuální znění Ústavy ČR a Listiny základních práv a svobod</w:t>
      </w:r>
      <w:r w:rsidRPr="00B45535">
        <w:rPr>
          <w:rFonts w:ascii="Times New Roman" w:hAnsi="Times New Roman" w:cs="Times New Roman"/>
        </w:rPr>
        <w:t xml:space="preserve"> (nejpraktičtější je publikace typu ÚZ apod.).</w:t>
      </w:r>
      <w:r w:rsidR="00592969">
        <w:rPr>
          <w:rFonts w:ascii="Times New Roman" w:hAnsi="Times New Roman" w:cs="Times New Roman"/>
        </w:rPr>
        <w:t xml:space="preserve"> </w:t>
      </w:r>
      <w:r w:rsidR="00B659E1">
        <w:rPr>
          <w:rFonts w:ascii="Times New Roman" w:hAnsi="Times New Roman" w:cs="Times New Roman"/>
        </w:rPr>
        <w:t>Předpokládána bude přehledná znalost učebnicových pasáží (blíže bude specifikováno na seminářích).</w:t>
      </w:r>
    </w:p>
    <w:p w:rsidR="00927564" w:rsidRPr="00B45535" w:rsidRDefault="00927564" w:rsidP="00942275">
      <w:pPr>
        <w:spacing w:after="0"/>
        <w:rPr>
          <w:rFonts w:ascii="Times New Roman" w:hAnsi="Times New Roman" w:cs="Times New Roman"/>
        </w:rPr>
      </w:pPr>
    </w:p>
    <w:p w:rsidR="003C13CF" w:rsidRPr="00B45535" w:rsidRDefault="003C13CF" w:rsidP="00942275">
      <w:pPr>
        <w:spacing w:after="0"/>
        <w:ind w:left="705" w:hanging="705"/>
        <w:rPr>
          <w:rFonts w:ascii="Times New Roman" w:hAnsi="Times New Roman" w:cs="Times New Roman"/>
          <w:b/>
        </w:rPr>
      </w:pPr>
      <w:proofErr w:type="gramStart"/>
      <w:r w:rsidRPr="00B45535">
        <w:rPr>
          <w:rFonts w:ascii="Times New Roman" w:hAnsi="Times New Roman" w:cs="Times New Roman"/>
          <w:b/>
        </w:rPr>
        <w:t>25.2</w:t>
      </w:r>
      <w:proofErr w:type="gramEnd"/>
      <w:r w:rsidRPr="00B45535">
        <w:rPr>
          <w:rFonts w:ascii="Times New Roman" w:hAnsi="Times New Roman" w:cs="Times New Roman"/>
          <w:b/>
        </w:rPr>
        <w:t>.</w:t>
      </w:r>
      <w:r w:rsidRPr="00B45535">
        <w:rPr>
          <w:rFonts w:ascii="Times New Roman" w:hAnsi="Times New Roman" w:cs="Times New Roman"/>
          <w:b/>
        </w:rPr>
        <w:tab/>
        <w:t>Úvodní seminář: seznámení s předmětem, s požadavky klasifikovaného zápočtu a zkoušky, vyhledávání judikatury</w:t>
      </w:r>
    </w:p>
    <w:p w:rsidR="003C13CF" w:rsidRPr="00B45535" w:rsidRDefault="003C13CF" w:rsidP="00942275">
      <w:pPr>
        <w:spacing w:after="0"/>
        <w:ind w:left="705" w:hanging="705"/>
        <w:rPr>
          <w:rFonts w:ascii="Times New Roman" w:hAnsi="Times New Roman" w:cs="Times New Roman"/>
          <w:b/>
        </w:rPr>
      </w:pPr>
    </w:p>
    <w:p w:rsidR="00C62AE2" w:rsidRPr="00B45535" w:rsidRDefault="00473C2E" w:rsidP="00942275">
      <w:pPr>
        <w:spacing w:after="0"/>
        <w:ind w:left="705" w:hanging="705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  <w:b/>
        </w:rPr>
        <w:t>4.3</w:t>
      </w:r>
      <w:r w:rsidR="001B1E1A" w:rsidRPr="00B45535">
        <w:rPr>
          <w:rFonts w:ascii="Times New Roman" w:hAnsi="Times New Roman" w:cs="Times New Roman"/>
          <w:b/>
        </w:rPr>
        <w:t>.</w:t>
      </w:r>
      <w:r w:rsidR="001B1E1A" w:rsidRPr="00B45535">
        <w:rPr>
          <w:rFonts w:ascii="Times New Roman" w:hAnsi="Times New Roman" w:cs="Times New Roman"/>
        </w:rPr>
        <w:t xml:space="preserve">  </w:t>
      </w:r>
      <w:r w:rsidR="001B1E1A" w:rsidRPr="00B45535">
        <w:rPr>
          <w:rFonts w:ascii="Times New Roman" w:hAnsi="Times New Roman" w:cs="Times New Roman"/>
        </w:rPr>
        <w:tab/>
      </w:r>
      <w:r w:rsidR="00A17E3D" w:rsidRPr="00B45535">
        <w:rPr>
          <w:rFonts w:ascii="Times New Roman" w:hAnsi="Times New Roman" w:cs="Times New Roman"/>
          <w:b/>
        </w:rPr>
        <w:t>Mezníky v ústavních dějinách Československa</w:t>
      </w:r>
      <w:r w:rsidR="00927564" w:rsidRPr="00B45535">
        <w:rPr>
          <w:rFonts w:ascii="Times New Roman" w:hAnsi="Times New Roman" w:cs="Times New Roman"/>
          <w:b/>
        </w:rPr>
        <w:t>, pojem kontinuity a diskontinuity</w:t>
      </w:r>
    </w:p>
    <w:p w:rsidR="001B1E1A" w:rsidRPr="00B45535" w:rsidRDefault="001B1E1A" w:rsidP="00942275">
      <w:pPr>
        <w:pStyle w:val="Odstavecseseznamem"/>
        <w:spacing w:after="0"/>
        <w:rPr>
          <w:rFonts w:ascii="Times New Roman" w:hAnsi="Times New Roman" w:cs="Times New Roman"/>
        </w:rPr>
      </w:pPr>
    </w:p>
    <w:p w:rsidR="00C220F9" w:rsidRPr="00B45535" w:rsidRDefault="0057653E" w:rsidP="0094227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z</w:t>
      </w:r>
      <w:r w:rsidR="00C220F9" w:rsidRPr="00B45535">
        <w:rPr>
          <w:rFonts w:ascii="Times New Roman" w:hAnsi="Times New Roman" w:cs="Times New Roman"/>
        </w:rPr>
        <w:t xml:space="preserve">ákon č. 11/1918 </w:t>
      </w:r>
      <w:proofErr w:type="gramStart"/>
      <w:r w:rsidR="00C220F9" w:rsidRPr="00B45535">
        <w:rPr>
          <w:rFonts w:ascii="Times New Roman" w:hAnsi="Times New Roman" w:cs="Times New Roman"/>
        </w:rPr>
        <w:t>Sb. z.</w:t>
      </w:r>
      <w:r w:rsidR="0078799C" w:rsidRPr="00B45535">
        <w:rPr>
          <w:rFonts w:ascii="Times New Roman" w:hAnsi="Times New Roman" w:cs="Times New Roman"/>
        </w:rPr>
        <w:t xml:space="preserve"> a</w:t>
      </w:r>
      <w:r w:rsidR="00C220F9" w:rsidRPr="00B45535">
        <w:rPr>
          <w:rFonts w:ascii="Times New Roman" w:hAnsi="Times New Roman" w:cs="Times New Roman"/>
        </w:rPr>
        <w:t xml:space="preserve"> n.</w:t>
      </w:r>
      <w:proofErr w:type="gramEnd"/>
      <w:r w:rsidR="00271588" w:rsidRPr="00B45535">
        <w:rPr>
          <w:rFonts w:ascii="Times New Roman" w:hAnsi="Times New Roman" w:cs="Times New Roman"/>
        </w:rPr>
        <w:t xml:space="preserve"> </w:t>
      </w:r>
      <w:r w:rsidRPr="00B45535">
        <w:rPr>
          <w:rFonts w:ascii="Times New Roman" w:hAnsi="Times New Roman" w:cs="Times New Roman"/>
        </w:rPr>
        <w:t>(zákon ze dne 28. října 1918 o zřízení samostatného státu československého)</w:t>
      </w:r>
    </w:p>
    <w:p w:rsidR="0057653E" w:rsidRPr="00B45535" w:rsidRDefault="0057653E" w:rsidP="0094227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ústavní dekret presidenta republiky ze dne 3. srpna 1944, č. 11 </w:t>
      </w:r>
      <w:proofErr w:type="spellStart"/>
      <w:r w:rsidRPr="00B45535">
        <w:rPr>
          <w:rFonts w:ascii="Times New Roman" w:hAnsi="Times New Roman" w:cs="Times New Roman"/>
        </w:rPr>
        <w:t>Úř</w:t>
      </w:r>
      <w:proofErr w:type="spellEnd"/>
      <w:r w:rsidRPr="00B4553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45535">
        <w:rPr>
          <w:rFonts w:ascii="Times New Roman" w:hAnsi="Times New Roman" w:cs="Times New Roman"/>
        </w:rPr>
        <w:t>věst</w:t>
      </w:r>
      <w:proofErr w:type="spellEnd"/>
      <w:proofErr w:type="gramEnd"/>
      <w:r w:rsidRPr="00B45535">
        <w:rPr>
          <w:rFonts w:ascii="Times New Roman" w:hAnsi="Times New Roman" w:cs="Times New Roman"/>
        </w:rPr>
        <w:t>. čsl., o obnovení právního pořádku</w:t>
      </w:r>
    </w:p>
    <w:p w:rsidR="00C220F9" w:rsidRPr="00B45535" w:rsidRDefault="0078799C" w:rsidP="0094227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ú</w:t>
      </w:r>
      <w:r w:rsidR="000F6B0F" w:rsidRPr="00B45535">
        <w:rPr>
          <w:rFonts w:ascii="Times New Roman" w:hAnsi="Times New Roman" w:cs="Times New Roman"/>
        </w:rPr>
        <w:t xml:space="preserve">st. </w:t>
      </w:r>
      <w:proofErr w:type="gramStart"/>
      <w:r w:rsidR="000F6B0F" w:rsidRPr="00B45535">
        <w:rPr>
          <w:rFonts w:ascii="Times New Roman" w:hAnsi="Times New Roman" w:cs="Times New Roman"/>
        </w:rPr>
        <w:t>zákon</w:t>
      </w:r>
      <w:proofErr w:type="gramEnd"/>
      <w:r w:rsidR="000F6B0F" w:rsidRPr="00B45535">
        <w:rPr>
          <w:rFonts w:ascii="Times New Roman" w:hAnsi="Times New Roman" w:cs="Times New Roman"/>
        </w:rPr>
        <w:t xml:space="preserve"> č. </w:t>
      </w:r>
      <w:r w:rsidR="001B1E1A" w:rsidRPr="00B45535">
        <w:rPr>
          <w:rFonts w:ascii="Times New Roman" w:hAnsi="Times New Roman" w:cs="Times New Roman"/>
        </w:rPr>
        <w:t>542/1992 Sb., o zániku ČSFR</w:t>
      </w:r>
    </w:p>
    <w:p w:rsidR="00271588" w:rsidRPr="00B45535" w:rsidRDefault="0078799C" w:rsidP="0094227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ú</w:t>
      </w:r>
      <w:r w:rsidR="001B1E1A" w:rsidRPr="00B45535">
        <w:rPr>
          <w:rFonts w:ascii="Times New Roman" w:hAnsi="Times New Roman" w:cs="Times New Roman"/>
        </w:rPr>
        <w:t xml:space="preserve">st. </w:t>
      </w:r>
      <w:proofErr w:type="gramStart"/>
      <w:r w:rsidR="001B1E1A" w:rsidRPr="00B45535">
        <w:rPr>
          <w:rFonts w:ascii="Times New Roman" w:hAnsi="Times New Roman" w:cs="Times New Roman"/>
        </w:rPr>
        <w:t>zákon</w:t>
      </w:r>
      <w:proofErr w:type="gramEnd"/>
      <w:r w:rsidR="001B1E1A" w:rsidRPr="00B45535">
        <w:rPr>
          <w:rFonts w:ascii="Times New Roman" w:hAnsi="Times New Roman" w:cs="Times New Roman"/>
        </w:rPr>
        <w:t xml:space="preserve"> č. 4/1993 Sb., o opatřeních souvisejících se zánikem ČSFR</w:t>
      </w:r>
    </w:p>
    <w:p w:rsidR="0078799C" w:rsidRPr="00B45535" w:rsidRDefault="0078799C" w:rsidP="0094227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nález</w:t>
      </w:r>
      <w:r w:rsidR="00C955FC">
        <w:rPr>
          <w:rFonts w:ascii="Times New Roman" w:hAnsi="Times New Roman" w:cs="Times New Roman"/>
        </w:rPr>
        <w:t xml:space="preserve"> ÚS</w:t>
      </w:r>
      <w:r w:rsidRPr="00B45535">
        <w:rPr>
          <w:rFonts w:ascii="Times New Roman" w:hAnsi="Times New Roman" w:cs="Times New Roman"/>
        </w:rPr>
        <w:t xml:space="preserve">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ÚS 14/94 (č. 55/1995 Sb.)</w:t>
      </w:r>
      <w:r w:rsidR="00450B82" w:rsidRPr="00B45535">
        <w:rPr>
          <w:rFonts w:ascii="Times New Roman" w:hAnsi="Times New Roman" w:cs="Times New Roman"/>
        </w:rPr>
        <w:t xml:space="preserve"> </w:t>
      </w:r>
      <w:r w:rsidRPr="00B45535">
        <w:rPr>
          <w:rFonts w:ascii="Times New Roman" w:hAnsi="Times New Roman" w:cs="Times New Roman"/>
        </w:rPr>
        <w:t>(</w:t>
      </w:r>
      <w:proofErr w:type="spellStart"/>
      <w:r w:rsidRPr="00B45535">
        <w:rPr>
          <w:rFonts w:ascii="Times New Roman" w:hAnsi="Times New Roman" w:cs="Times New Roman"/>
        </w:rPr>
        <w:t>Dreithaler</w:t>
      </w:r>
      <w:proofErr w:type="spellEnd"/>
      <w:r w:rsidRPr="00B45535">
        <w:rPr>
          <w:rFonts w:ascii="Times New Roman" w:hAnsi="Times New Roman" w:cs="Times New Roman"/>
        </w:rPr>
        <w:t>)</w:t>
      </w:r>
    </w:p>
    <w:p w:rsidR="001B1E1A" w:rsidRPr="00B45535" w:rsidRDefault="001B1E1A" w:rsidP="00942275">
      <w:pPr>
        <w:pStyle w:val="Odstavecseseznamem"/>
        <w:spacing w:after="0"/>
        <w:rPr>
          <w:rFonts w:ascii="Times New Roman" w:hAnsi="Times New Roman" w:cs="Times New Roman"/>
        </w:rPr>
      </w:pPr>
    </w:p>
    <w:p w:rsidR="001B1E1A" w:rsidRPr="00B45535" w:rsidRDefault="00473C2E" w:rsidP="00942275">
      <w:pPr>
        <w:spacing w:after="0"/>
        <w:rPr>
          <w:rFonts w:ascii="Times New Roman" w:hAnsi="Times New Roman" w:cs="Times New Roman"/>
          <w:b/>
        </w:rPr>
      </w:pPr>
      <w:proofErr w:type="gramStart"/>
      <w:r w:rsidRPr="00B45535">
        <w:rPr>
          <w:rFonts w:ascii="Times New Roman" w:hAnsi="Times New Roman" w:cs="Times New Roman"/>
          <w:b/>
        </w:rPr>
        <w:t>11.3</w:t>
      </w:r>
      <w:proofErr w:type="gramEnd"/>
      <w:r w:rsidR="001B1E1A" w:rsidRPr="00B45535">
        <w:rPr>
          <w:rFonts w:ascii="Times New Roman" w:hAnsi="Times New Roman" w:cs="Times New Roman"/>
          <w:b/>
        </w:rPr>
        <w:t>.</w:t>
      </w:r>
      <w:r w:rsidR="001B1E1A" w:rsidRPr="00B45535">
        <w:rPr>
          <w:rFonts w:ascii="Times New Roman" w:hAnsi="Times New Roman" w:cs="Times New Roman"/>
        </w:rPr>
        <w:tab/>
      </w:r>
      <w:r w:rsidR="001B1E1A" w:rsidRPr="00B45535">
        <w:rPr>
          <w:rFonts w:ascii="Times New Roman" w:hAnsi="Times New Roman" w:cs="Times New Roman"/>
          <w:b/>
        </w:rPr>
        <w:t>Ústava ČR – vznik, koncepce</w:t>
      </w:r>
      <w:r w:rsidR="00E05DF4" w:rsidRPr="00B45535">
        <w:rPr>
          <w:rFonts w:ascii="Times New Roman" w:hAnsi="Times New Roman" w:cs="Times New Roman"/>
          <w:b/>
        </w:rPr>
        <w:t>, změny</w:t>
      </w:r>
    </w:p>
    <w:p w:rsidR="00927564" w:rsidRPr="00B45535" w:rsidRDefault="00927564" w:rsidP="00942275">
      <w:pPr>
        <w:spacing w:after="0"/>
        <w:rPr>
          <w:rFonts w:ascii="Times New Roman" w:hAnsi="Times New Roman" w:cs="Times New Roman"/>
          <w:b/>
        </w:rPr>
      </w:pPr>
      <w:r w:rsidRPr="00B45535">
        <w:rPr>
          <w:rFonts w:ascii="Times New Roman" w:hAnsi="Times New Roman" w:cs="Times New Roman"/>
          <w:b/>
        </w:rPr>
        <w:tab/>
        <w:t>Pojem ústavního pořádku</w:t>
      </w:r>
    </w:p>
    <w:p w:rsidR="00EF4621" w:rsidRPr="00B45535" w:rsidRDefault="00EF4621" w:rsidP="00942275">
      <w:pPr>
        <w:spacing w:after="0"/>
        <w:rPr>
          <w:rFonts w:ascii="Times New Roman" w:hAnsi="Times New Roman" w:cs="Times New Roman"/>
          <w:b/>
        </w:rPr>
      </w:pPr>
      <w:r w:rsidRPr="00B45535">
        <w:rPr>
          <w:rFonts w:ascii="Times New Roman" w:hAnsi="Times New Roman" w:cs="Times New Roman"/>
          <w:b/>
        </w:rPr>
        <w:tab/>
      </w:r>
    </w:p>
    <w:p w:rsidR="00493AA6" w:rsidRPr="00D22F81" w:rsidRDefault="00493AA6" w:rsidP="00D22F8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D22F81">
        <w:rPr>
          <w:rFonts w:ascii="Times New Roman" w:hAnsi="Times New Roman" w:cs="Times New Roman"/>
        </w:rPr>
        <w:t>n</w:t>
      </w:r>
      <w:r w:rsidR="00927564" w:rsidRPr="00D22F81">
        <w:rPr>
          <w:rFonts w:ascii="Times New Roman" w:hAnsi="Times New Roman" w:cs="Times New Roman"/>
        </w:rPr>
        <w:t xml:space="preserve">ález </w:t>
      </w:r>
      <w:r w:rsidR="00C955FC" w:rsidRPr="00D22F81">
        <w:rPr>
          <w:rFonts w:ascii="Times New Roman" w:hAnsi="Times New Roman" w:cs="Times New Roman"/>
        </w:rPr>
        <w:t xml:space="preserve">ÚS </w:t>
      </w:r>
      <w:proofErr w:type="spellStart"/>
      <w:r w:rsidR="00C220F9" w:rsidRPr="00D22F81">
        <w:rPr>
          <w:rFonts w:ascii="Times New Roman" w:hAnsi="Times New Roman" w:cs="Times New Roman"/>
        </w:rPr>
        <w:t>sp</w:t>
      </w:r>
      <w:proofErr w:type="spellEnd"/>
      <w:r w:rsidR="00C220F9" w:rsidRPr="00D22F81">
        <w:rPr>
          <w:rFonts w:ascii="Times New Roman" w:hAnsi="Times New Roman" w:cs="Times New Roman"/>
        </w:rPr>
        <w:t xml:space="preserve">. zn. </w:t>
      </w:r>
      <w:proofErr w:type="spellStart"/>
      <w:r w:rsidR="00927564" w:rsidRPr="00D22F81">
        <w:rPr>
          <w:rFonts w:ascii="Times New Roman" w:hAnsi="Times New Roman" w:cs="Times New Roman"/>
        </w:rPr>
        <w:t>Pl</w:t>
      </w:r>
      <w:proofErr w:type="spellEnd"/>
      <w:r w:rsidR="00927564" w:rsidRPr="00D22F81">
        <w:rPr>
          <w:rFonts w:ascii="Times New Roman" w:hAnsi="Times New Roman" w:cs="Times New Roman"/>
        </w:rPr>
        <w:t>. ÚS 36/01 (č. 403/2002 Sb.)</w:t>
      </w:r>
      <w:r w:rsidR="00481259" w:rsidRPr="00D22F81">
        <w:rPr>
          <w:rFonts w:ascii="Times New Roman" w:hAnsi="Times New Roman" w:cs="Times New Roman"/>
        </w:rPr>
        <w:t>, část VII</w:t>
      </w:r>
      <w:r w:rsidR="009D689B" w:rsidRPr="00D22F81">
        <w:rPr>
          <w:rFonts w:ascii="Times New Roman" w:hAnsi="Times New Roman" w:cs="Times New Roman"/>
        </w:rPr>
        <w:t>.</w:t>
      </w:r>
      <w:r w:rsidR="00481259" w:rsidRPr="00D22F81">
        <w:rPr>
          <w:rFonts w:ascii="Times New Roman" w:hAnsi="Times New Roman" w:cs="Times New Roman"/>
        </w:rPr>
        <w:t xml:space="preserve"> </w:t>
      </w:r>
      <w:r w:rsidR="00450B82" w:rsidRPr="00D22F81">
        <w:rPr>
          <w:rFonts w:ascii="Times New Roman" w:hAnsi="Times New Roman" w:cs="Times New Roman"/>
        </w:rPr>
        <w:t xml:space="preserve">(postavení mez. </w:t>
      </w:r>
      <w:proofErr w:type="gramStart"/>
      <w:r w:rsidR="00450B82" w:rsidRPr="00D22F81">
        <w:rPr>
          <w:rFonts w:ascii="Times New Roman" w:hAnsi="Times New Roman" w:cs="Times New Roman"/>
        </w:rPr>
        <w:t>smluv</w:t>
      </w:r>
      <w:proofErr w:type="gramEnd"/>
      <w:r w:rsidR="00450B82" w:rsidRPr="00D22F81">
        <w:rPr>
          <w:rFonts w:ascii="Times New Roman" w:hAnsi="Times New Roman" w:cs="Times New Roman"/>
        </w:rPr>
        <w:t xml:space="preserve"> o lidských právech)</w:t>
      </w:r>
    </w:p>
    <w:p w:rsidR="00493AA6" w:rsidRPr="00B45535" w:rsidRDefault="00493AA6" w:rsidP="00942275">
      <w:pPr>
        <w:spacing w:after="0"/>
        <w:ind w:left="705"/>
        <w:jc w:val="both"/>
        <w:rPr>
          <w:rFonts w:ascii="Times New Roman" w:hAnsi="Times New Roman" w:cs="Times New Roman"/>
        </w:rPr>
      </w:pPr>
    </w:p>
    <w:p w:rsidR="00927564" w:rsidRPr="00B45535" w:rsidRDefault="00481259" w:rsidP="00942275">
      <w:pPr>
        <w:spacing w:after="0"/>
        <w:ind w:left="705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(k tomu alespoň jeden ze článků </w:t>
      </w:r>
      <w:r w:rsidR="00927564" w:rsidRPr="00B45535">
        <w:rPr>
          <w:rFonts w:ascii="Times New Roman" w:hAnsi="Times New Roman" w:cs="Times New Roman"/>
        </w:rPr>
        <w:t>Filip, J</w:t>
      </w:r>
      <w:r w:rsidR="00927564" w:rsidRPr="00B45535">
        <w:rPr>
          <w:rFonts w:ascii="Times New Roman" w:hAnsi="Times New Roman" w:cs="Times New Roman"/>
          <w:i/>
        </w:rPr>
        <w:t>., Nález č. 403/2002 Sb., jako rukavice hozená ústavodárci Ústavním soudem</w:t>
      </w:r>
      <w:r w:rsidR="00E05DF4" w:rsidRPr="00B45535">
        <w:rPr>
          <w:rFonts w:ascii="Times New Roman" w:hAnsi="Times New Roman" w:cs="Times New Roman"/>
        </w:rPr>
        <w:t xml:space="preserve">, Právní zpravodaj č. 11/2002 nebo </w:t>
      </w:r>
      <w:proofErr w:type="spellStart"/>
      <w:r w:rsidR="00E05DF4" w:rsidRPr="00B45535">
        <w:rPr>
          <w:rFonts w:ascii="Times New Roman" w:hAnsi="Times New Roman" w:cs="Times New Roman"/>
        </w:rPr>
        <w:t>Kühn</w:t>
      </w:r>
      <w:proofErr w:type="spellEnd"/>
      <w:r w:rsidR="00E05DF4" w:rsidRPr="00B45535">
        <w:rPr>
          <w:rFonts w:ascii="Times New Roman" w:hAnsi="Times New Roman" w:cs="Times New Roman"/>
        </w:rPr>
        <w:t xml:space="preserve">, Z., Kysela, J., </w:t>
      </w:r>
      <w:r w:rsidR="00E05DF4" w:rsidRPr="00B45535">
        <w:rPr>
          <w:rFonts w:ascii="Times New Roman" w:hAnsi="Times New Roman" w:cs="Times New Roman"/>
          <w:i/>
        </w:rPr>
        <w:t>Je Ústavou vždy to, co Ústavní soud řekne, že Ústavou je?</w:t>
      </w:r>
      <w:r w:rsidR="00E05DF4" w:rsidRPr="00B45535">
        <w:rPr>
          <w:rFonts w:ascii="Times New Roman" w:hAnsi="Times New Roman" w:cs="Times New Roman"/>
        </w:rPr>
        <w:t xml:space="preserve">, Časopis pro právní vědu a praxi, č. 3/2002 </w:t>
      </w:r>
      <w:r w:rsidRPr="00B45535">
        <w:rPr>
          <w:rFonts w:ascii="Times New Roman" w:hAnsi="Times New Roman" w:cs="Times New Roman"/>
        </w:rPr>
        <w:t>nebo</w:t>
      </w:r>
      <w:r w:rsidR="00E05DF4" w:rsidRPr="00B45535">
        <w:rPr>
          <w:rFonts w:ascii="Times New Roman" w:hAnsi="Times New Roman" w:cs="Times New Roman"/>
        </w:rPr>
        <w:t xml:space="preserve"> </w:t>
      </w:r>
      <w:proofErr w:type="spellStart"/>
      <w:r w:rsidR="00E05DF4" w:rsidRPr="00B45535">
        <w:rPr>
          <w:rFonts w:ascii="Times New Roman" w:hAnsi="Times New Roman" w:cs="Times New Roman"/>
        </w:rPr>
        <w:t>Holländer</w:t>
      </w:r>
      <w:proofErr w:type="spellEnd"/>
      <w:r w:rsidR="00E05DF4" w:rsidRPr="00B45535">
        <w:rPr>
          <w:rFonts w:ascii="Times New Roman" w:hAnsi="Times New Roman" w:cs="Times New Roman"/>
        </w:rPr>
        <w:t xml:space="preserve">, P., </w:t>
      </w:r>
      <w:r w:rsidR="00E05DF4" w:rsidRPr="00B45535">
        <w:rPr>
          <w:rFonts w:ascii="Times New Roman" w:hAnsi="Times New Roman" w:cs="Times New Roman"/>
          <w:i/>
        </w:rPr>
        <w:t>Dotváření Ústavy judikaturou Ústavního soudu</w:t>
      </w:r>
      <w:r w:rsidR="00E05DF4" w:rsidRPr="00B45535">
        <w:rPr>
          <w:rFonts w:ascii="Times New Roman" w:hAnsi="Times New Roman" w:cs="Times New Roman"/>
        </w:rPr>
        <w:t xml:space="preserve">, in: </w:t>
      </w:r>
      <w:r w:rsidRPr="00B45535">
        <w:rPr>
          <w:rFonts w:ascii="Times New Roman" w:hAnsi="Times New Roman" w:cs="Times New Roman"/>
          <w:i/>
        </w:rPr>
        <w:t>Deset let Ústavy České republiky. Východiska, stav, perspektivy</w:t>
      </w:r>
      <w:r w:rsidRPr="00B45535">
        <w:rPr>
          <w:rFonts w:ascii="Times New Roman" w:hAnsi="Times New Roman" w:cs="Times New Roman"/>
        </w:rPr>
        <w:t xml:space="preserve">, </w:t>
      </w:r>
      <w:proofErr w:type="spellStart"/>
      <w:r w:rsidRPr="00B45535">
        <w:rPr>
          <w:rFonts w:ascii="Times New Roman" w:hAnsi="Times New Roman" w:cs="Times New Roman"/>
        </w:rPr>
        <w:t>Eurolex</w:t>
      </w:r>
      <w:proofErr w:type="spellEnd"/>
      <w:r w:rsidRPr="00B45535">
        <w:rPr>
          <w:rFonts w:ascii="Times New Roman" w:hAnsi="Times New Roman" w:cs="Times New Roman"/>
        </w:rPr>
        <w:t xml:space="preserve"> Bohemia 2003, str. 123 </w:t>
      </w:r>
      <w:proofErr w:type="spellStart"/>
      <w:r w:rsidRPr="00B45535">
        <w:rPr>
          <w:rFonts w:ascii="Times New Roman" w:hAnsi="Times New Roman" w:cs="Times New Roman"/>
        </w:rPr>
        <w:t>an</w:t>
      </w:r>
      <w:proofErr w:type="spellEnd"/>
      <w:r w:rsidRPr="00B45535">
        <w:rPr>
          <w:rFonts w:ascii="Times New Roman" w:hAnsi="Times New Roman" w:cs="Times New Roman"/>
        </w:rPr>
        <w:t>.)</w:t>
      </w:r>
    </w:p>
    <w:p w:rsidR="00C220F9" w:rsidRPr="00B45535" w:rsidRDefault="00C220F9" w:rsidP="00942275">
      <w:pPr>
        <w:spacing w:after="0"/>
        <w:ind w:firstLine="708"/>
        <w:rPr>
          <w:rFonts w:ascii="Times New Roman" w:hAnsi="Times New Roman" w:cs="Times New Roman"/>
        </w:rPr>
      </w:pPr>
    </w:p>
    <w:p w:rsidR="00493AA6" w:rsidRPr="00B45535" w:rsidRDefault="00493AA6" w:rsidP="00942275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n</w:t>
      </w:r>
      <w:r w:rsidR="00C220F9" w:rsidRPr="00B45535">
        <w:rPr>
          <w:rFonts w:ascii="Times New Roman" w:hAnsi="Times New Roman" w:cs="Times New Roman"/>
        </w:rPr>
        <w:t xml:space="preserve">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="00C220F9" w:rsidRPr="00B45535">
        <w:rPr>
          <w:rFonts w:ascii="Times New Roman" w:hAnsi="Times New Roman" w:cs="Times New Roman"/>
        </w:rPr>
        <w:t>sp</w:t>
      </w:r>
      <w:proofErr w:type="spellEnd"/>
      <w:r w:rsidR="00C220F9" w:rsidRPr="00B45535">
        <w:rPr>
          <w:rFonts w:ascii="Times New Roman" w:hAnsi="Times New Roman" w:cs="Times New Roman"/>
        </w:rPr>
        <w:t xml:space="preserve">. zn. </w:t>
      </w:r>
      <w:proofErr w:type="spellStart"/>
      <w:r w:rsidR="00C220F9" w:rsidRPr="00B45535">
        <w:rPr>
          <w:rFonts w:ascii="Times New Roman" w:hAnsi="Times New Roman" w:cs="Times New Roman"/>
        </w:rPr>
        <w:t>Pl</w:t>
      </w:r>
      <w:proofErr w:type="spellEnd"/>
      <w:r w:rsidR="00C220F9" w:rsidRPr="00B45535">
        <w:rPr>
          <w:rFonts w:ascii="Times New Roman" w:hAnsi="Times New Roman" w:cs="Times New Roman"/>
        </w:rPr>
        <w:t xml:space="preserve">. ÚS 27/09 (č. 318/2009 </w:t>
      </w:r>
      <w:proofErr w:type="gramStart"/>
      <w:r w:rsidR="00C220F9" w:rsidRPr="00B45535">
        <w:rPr>
          <w:rFonts w:ascii="Times New Roman" w:hAnsi="Times New Roman" w:cs="Times New Roman"/>
        </w:rPr>
        <w:t>Sb.)</w:t>
      </w:r>
      <w:r w:rsidR="00450B82" w:rsidRPr="00B45535">
        <w:rPr>
          <w:rFonts w:ascii="Times New Roman" w:hAnsi="Times New Roman" w:cs="Times New Roman"/>
        </w:rPr>
        <w:t xml:space="preserve"> (kauza</w:t>
      </w:r>
      <w:proofErr w:type="gramEnd"/>
      <w:r w:rsidR="00450B82" w:rsidRPr="00B45535">
        <w:rPr>
          <w:rFonts w:ascii="Times New Roman" w:hAnsi="Times New Roman" w:cs="Times New Roman"/>
        </w:rPr>
        <w:t xml:space="preserve"> </w:t>
      </w:r>
      <w:proofErr w:type="spellStart"/>
      <w:r w:rsidR="00450B82" w:rsidRPr="00B45535">
        <w:rPr>
          <w:rFonts w:ascii="Times New Roman" w:hAnsi="Times New Roman" w:cs="Times New Roman"/>
        </w:rPr>
        <w:t>Melčák</w:t>
      </w:r>
      <w:proofErr w:type="spellEnd"/>
      <w:r w:rsidR="00450B82" w:rsidRPr="00B45535">
        <w:rPr>
          <w:rFonts w:ascii="Times New Roman" w:hAnsi="Times New Roman" w:cs="Times New Roman"/>
        </w:rPr>
        <w:t>)</w:t>
      </w:r>
      <w:r w:rsidRPr="00B45535">
        <w:rPr>
          <w:rFonts w:ascii="Times New Roman" w:hAnsi="Times New Roman" w:cs="Times New Roman"/>
        </w:rPr>
        <w:t xml:space="preserve"> </w:t>
      </w:r>
    </w:p>
    <w:p w:rsidR="00B659E1" w:rsidRDefault="00493AA6" w:rsidP="00942275">
      <w:pPr>
        <w:spacing w:after="0"/>
        <w:ind w:left="708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(k tomu např. komentář V. Šimíčka k čl. 9 Ústavy v L. </w:t>
      </w:r>
      <w:proofErr w:type="spellStart"/>
      <w:r w:rsidRPr="00B45535">
        <w:rPr>
          <w:rFonts w:ascii="Times New Roman" w:hAnsi="Times New Roman" w:cs="Times New Roman"/>
        </w:rPr>
        <w:t>Bahýľová</w:t>
      </w:r>
      <w:proofErr w:type="spellEnd"/>
      <w:r w:rsidRPr="00B45535">
        <w:rPr>
          <w:rFonts w:ascii="Times New Roman" w:hAnsi="Times New Roman" w:cs="Times New Roman"/>
        </w:rPr>
        <w:t xml:space="preserve">, J. Filip, P. </w:t>
      </w:r>
      <w:proofErr w:type="spellStart"/>
      <w:r w:rsidRPr="00B45535">
        <w:rPr>
          <w:rFonts w:ascii="Times New Roman" w:hAnsi="Times New Roman" w:cs="Times New Roman"/>
        </w:rPr>
        <w:t>Molek</w:t>
      </w:r>
      <w:proofErr w:type="spellEnd"/>
      <w:r w:rsidRPr="00B45535">
        <w:rPr>
          <w:rFonts w:ascii="Times New Roman" w:hAnsi="Times New Roman" w:cs="Times New Roman"/>
        </w:rPr>
        <w:t xml:space="preserve">, M. </w:t>
      </w:r>
      <w:proofErr w:type="spellStart"/>
      <w:r w:rsidRPr="00B45535">
        <w:rPr>
          <w:rFonts w:ascii="Times New Roman" w:hAnsi="Times New Roman" w:cs="Times New Roman"/>
        </w:rPr>
        <w:t>Podhrázký</w:t>
      </w:r>
      <w:proofErr w:type="spellEnd"/>
      <w:r w:rsidRPr="00B45535">
        <w:rPr>
          <w:rFonts w:ascii="Times New Roman" w:hAnsi="Times New Roman" w:cs="Times New Roman"/>
        </w:rPr>
        <w:t xml:space="preserve">, R. Suchánek, V. Šimíček, L. Vyhnánek, </w:t>
      </w:r>
      <w:r w:rsidRPr="00B45535">
        <w:rPr>
          <w:rFonts w:ascii="Times New Roman" w:hAnsi="Times New Roman" w:cs="Times New Roman"/>
          <w:i/>
        </w:rPr>
        <w:t>Ústava České republiky, Komentář</w:t>
      </w:r>
      <w:r w:rsidRPr="00B45535">
        <w:rPr>
          <w:rFonts w:ascii="Times New Roman" w:hAnsi="Times New Roman" w:cs="Times New Roman"/>
        </w:rPr>
        <w:t xml:space="preserve">, Linde Praha 2010, str. 149 </w:t>
      </w:r>
      <w:proofErr w:type="spellStart"/>
      <w:r w:rsidRPr="00B45535">
        <w:rPr>
          <w:rFonts w:ascii="Times New Roman" w:hAnsi="Times New Roman" w:cs="Times New Roman"/>
        </w:rPr>
        <w:t>an</w:t>
      </w:r>
      <w:proofErr w:type="spellEnd"/>
      <w:r w:rsidRPr="00B45535">
        <w:rPr>
          <w:rFonts w:ascii="Times New Roman" w:hAnsi="Times New Roman" w:cs="Times New Roman"/>
        </w:rPr>
        <w:t>.)</w:t>
      </w:r>
    </w:p>
    <w:p w:rsidR="00B659E1" w:rsidRDefault="00B659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93AA6" w:rsidRPr="00B45535" w:rsidRDefault="00493AA6" w:rsidP="00942275">
      <w:pPr>
        <w:spacing w:after="0"/>
        <w:rPr>
          <w:rFonts w:ascii="Times New Roman" w:hAnsi="Times New Roman" w:cs="Times New Roman"/>
        </w:rPr>
      </w:pPr>
      <w:proofErr w:type="gramStart"/>
      <w:r w:rsidRPr="00B45535">
        <w:rPr>
          <w:rFonts w:ascii="Times New Roman" w:hAnsi="Times New Roman" w:cs="Times New Roman"/>
          <w:b/>
        </w:rPr>
        <w:lastRenderedPageBreak/>
        <w:t>18.3</w:t>
      </w:r>
      <w:proofErr w:type="gramEnd"/>
      <w:r w:rsidRPr="00B45535">
        <w:rPr>
          <w:rFonts w:ascii="Times New Roman" w:hAnsi="Times New Roman" w:cs="Times New Roman"/>
          <w:b/>
        </w:rPr>
        <w:t>.</w:t>
      </w:r>
      <w:r w:rsidRPr="00B45535">
        <w:rPr>
          <w:rFonts w:ascii="Times New Roman" w:hAnsi="Times New Roman" w:cs="Times New Roman"/>
          <w:b/>
        </w:rPr>
        <w:tab/>
        <w:t>Vztah ústavního, evropského a mezinárodního práva</w:t>
      </w:r>
    </w:p>
    <w:p w:rsidR="00493AA6" w:rsidRPr="00B45535" w:rsidRDefault="00493AA6" w:rsidP="00942275">
      <w:pPr>
        <w:spacing w:after="0"/>
        <w:rPr>
          <w:rFonts w:ascii="Times New Roman" w:hAnsi="Times New Roman" w:cs="Times New Roman"/>
        </w:rPr>
      </w:pPr>
    </w:p>
    <w:p w:rsidR="00663523" w:rsidRPr="00B45535" w:rsidRDefault="00663523" w:rsidP="00942275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ÚS 36/01 (č. 403/2002 Sb.)</w:t>
      </w:r>
    </w:p>
    <w:p w:rsidR="00663523" w:rsidRPr="00B45535" w:rsidRDefault="00663523" w:rsidP="00942275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ÚS 50/04 (č. 154/2006 Sb.)</w:t>
      </w:r>
      <w:r w:rsidR="002B1288" w:rsidRPr="00B45535">
        <w:rPr>
          <w:rFonts w:ascii="Times New Roman" w:hAnsi="Times New Roman" w:cs="Times New Roman"/>
        </w:rPr>
        <w:t xml:space="preserve"> </w:t>
      </w:r>
      <w:r w:rsidRPr="00B45535">
        <w:rPr>
          <w:rFonts w:ascii="Times New Roman" w:hAnsi="Times New Roman" w:cs="Times New Roman"/>
        </w:rPr>
        <w:t>(</w:t>
      </w:r>
      <w:r w:rsidR="00EF4621" w:rsidRPr="00B45535">
        <w:rPr>
          <w:rFonts w:ascii="Times New Roman" w:hAnsi="Times New Roman" w:cs="Times New Roman"/>
        </w:rPr>
        <w:t>C</w:t>
      </w:r>
      <w:r w:rsidRPr="00B45535">
        <w:rPr>
          <w:rFonts w:ascii="Times New Roman" w:hAnsi="Times New Roman" w:cs="Times New Roman"/>
        </w:rPr>
        <w:t>ukerné kvóty III)</w:t>
      </w:r>
    </w:p>
    <w:p w:rsidR="00663523" w:rsidRPr="00B45535" w:rsidRDefault="00663523" w:rsidP="00942275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ÚS 19/08 (č. 446/2008 Sb.)</w:t>
      </w:r>
      <w:r w:rsidR="002B1288" w:rsidRPr="00B45535">
        <w:rPr>
          <w:rFonts w:ascii="Times New Roman" w:hAnsi="Times New Roman" w:cs="Times New Roman"/>
        </w:rPr>
        <w:t xml:space="preserve"> </w:t>
      </w:r>
      <w:r w:rsidRPr="00B45535">
        <w:rPr>
          <w:rFonts w:ascii="Times New Roman" w:hAnsi="Times New Roman" w:cs="Times New Roman"/>
        </w:rPr>
        <w:t>(Lisabon I)</w:t>
      </w:r>
    </w:p>
    <w:p w:rsidR="00663523" w:rsidRPr="00B45535" w:rsidRDefault="00663523" w:rsidP="00942275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nález</w:t>
      </w:r>
      <w:r w:rsidR="00C955FC">
        <w:rPr>
          <w:rFonts w:ascii="Times New Roman" w:hAnsi="Times New Roman" w:cs="Times New Roman"/>
        </w:rPr>
        <w:t xml:space="preserve"> ÚS</w:t>
      </w:r>
      <w:r w:rsidRPr="00B45535">
        <w:rPr>
          <w:rFonts w:ascii="Times New Roman" w:hAnsi="Times New Roman" w:cs="Times New Roman"/>
        </w:rPr>
        <w:t xml:space="preserve">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ÚS 29/09 (č. 387/2009 Sb.)</w:t>
      </w:r>
      <w:r w:rsidR="002B1288" w:rsidRPr="00B45535">
        <w:rPr>
          <w:rFonts w:ascii="Times New Roman" w:hAnsi="Times New Roman" w:cs="Times New Roman"/>
        </w:rPr>
        <w:t xml:space="preserve"> </w:t>
      </w:r>
      <w:r w:rsidRPr="00B45535">
        <w:rPr>
          <w:rFonts w:ascii="Times New Roman" w:hAnsi="Times New Roman" w:cs="Times New Roman"/>
        </w:rPr>
        <w:t>(Lisabon II)</w:t>
      </w:r>
    </w:p>
    <w:p w:rsidR="00663523" w:rsidRPr="00B45535" w:rsidRDefault="00663523" w:rsidP="00942275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ÚS 5/12 (Slovenské důchody XVII)</w:t>
      </w:r>
    </w:p>
    <w:p w:rsidR="00663523" w:rsidRPr="00B45535" w:rsidRDefault="00663523" w:rsidP="00942275">
      <w:pPr>
        <w:spacing w:after="0"/>
        <w:rPr>
          <w:rFonts w:ascii="Times New Roman" w:hAnsi="Times New Roman" w:cs="Times New Roman"/>
        </w:rPr>
      </w:pPr>
    </w:p>
    <w:p w:rsidR="00663523" w:rsidRPr="00B45535" w:rsidRDefault="002E334B" w:rsidP="00942275">
      <w:pPr>
        <w:spacing w:after="0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  <w:b/>
        </w:rPr>
        <w:t>25.3.</w:t>
      </w:r>
      <w:r w:rsidRPr="00B45535">
        <w:rPr>
          <w:rFonts w:ascii="Times New Roman" w:hAnsi="Times New Roman" w:cs="Times New Roman"/>
        </w:rPr>
        <w:t xml:space="preserve"> </w:t>
      </w:r>
      <w:r w:rsidRPr="00B45535">
        <w:rPr>
          <w:rFonts w:ascii="Times New Roman" w:hAnsi="Times New Roman" w:cs="Times New Roman"/>
        </w:rPr>
        <w:tab/>
      </w:r>
      <w:r w:rsidRPr="00B45535">
        <w:rPr>
          <w:rFonts w:ascii="Times New Roman" w:hAnsi="Times New Roman" w:cs="Times New Roman"/>
          <w:b/>
        </w:rPr>
        <w:t>Hlava první Ústavy – vybrané otázky</w:t>
      </w:r>
    </w:p>
    <w:p w:rsidR="002E334B" w:rsidRPr="00B45535" w:rsidRDefault="002E334B" w:rsidP="00942275">
      <w:pPr>
        <w:spacing w:after="0"/>
        <w:rPr>
          <w:rFonts w:ascii="Times New Roman" w:hAnsi="Times New Roman" w:cs="Times New Roman"/>
        </w:rPr>
      </w:pPr>
    </w:p>
    <w:p w:rsidR="00D22F81" w:rsidRDefault="00D22F81" w:rsidP="00D22F81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 xml:space="preserve">. ÚS 33/97 (č. 30/1998 </w:t>
      </w:r>
      <w:proofErr w:type="gramStart"/>
      <w:r w:rsidRPr="00B45535">
        <w:rPr>
          <w:rFonts w:ascii="Times New Roman" w:hAnsi="Times New Roman" w:cs="Times New Roman"/>
        </w:rPr>
        <w:t>Sb.) (veto</w:t>
      </w:r>
      <w:proofErr w:type="gramEnd"/>
      <w:r w:rsidRPr="00B45535">
        <w:rPr>
          <w:rFonts w:ascii="Times New Roman" w:hAnsi="Times New Roman" w:cs="Times New Roman"/>
        </w:rPr>
        <w:t xml:space="preserve"> prezidenta republiky</w:t>
      </w:r>
      <w:r>
        <w:rPr>
          <w:rFonts w:ascii="Times New Roman" w:hAnsi="Times New Roman" w:cs="Times New Roman"/>
        </w:rPr>
        <w:t>, ústavní principy</w:t>
      </w:r>
      <w:r w:rsidRPr="00B45535">
        <w:rPr>
          <w:rFonts w:ascii="Times New Roman" w:hAnsi="Times New Roman" w:cs="Times New Roman"/>
        </w:rPr>
        <w:t>)</w:t>
      </w:r>
    </w:p>
    <w:p w:rsidR="00D22F81" w:rsidRPr="00B45535" w:rsidRDefault="00D22F81" w:rsidP="00D22F81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ÚS 24/04 (č. 327/2005 Sb.) (Jezy na Labi)</w:t>
      </w:r>
    </w:p>
    <w:p w:rsidR="00E773A6" w:rsidRPr="00D22F81" w:rsidRDefault="00E773A6" w:rsidP="00D22F81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D22F81">
        <w:rPr>
          <w:rFonts w:ascii="Times New Roman" w:hAnsi="Times New Roman" w:cs="Times New Roman"/>
        </w:rPr>
        <w:t>zákon č. 186/2013 Sb., o státním občanství, v </w:t>
      </w:r>
      <w:proofErr w:type="spellStart"/>
      <w:r w:rsidRPr="00D22F81">
        <w:rPr>
          <w:rFonts w:ascii="Times New Roman" w:hAnsi="Times New Roman" w:cs="Times New Roman"/>
        </w:rPr>
        <w:t>pl</w:t>
      </w:r>
      <w:proofErr w:type="spellEnd"/>
      <w:r w:rsidRPr="00D22F81">
        <w:rPr>
          <w:rFonts w:ascii="Times New Roman" w:hAnsi="Times New Roman" w:cs="Times New Roman"/>
        </w:rPr>
        <w:t xml:space="preserve">. znění </w:t>
      </w:r>
    </w:p>
    <w:p w:rsidR="00E773A6" w:rsidRPr="00B45535" w:rsidRDefault="008A0B2D" w:rsidP="00942275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k zamyšlení </w:t>
      </w:r>
      <w:r w:rsidR="00700B13">
        <w:rPr>
          <w:rFonts w:ascii="Times New Roman" w:hAnsi="Times New Roman" w:cs="Times New Roman"/>
        </w:rPr>
        <w:t xml:space="preserve">např. </w:t>
      </w:r>
      <w:r w:rsidR="00E773A6" w:rsidRPr="00B45535">
        <w:rPr>
          <w:rFonts w:ascii="Times New Roman" w:hAnsi="Times New Roman" w:cs="Times New Roman"/>
        </w:rPr>
        <w:t xml:space="preserve">P. Maršálek, </w:t>
      </w:r>
      <w:r w:rsidR="00582A75" w:rsidRPr="00B45535">
        <w:rPr>
          <w:rFonts w:ascii="Times New Roman" w:hAnsi="Times New Roman" w:cs="Times New Roman"/>
          <w:i/>
        </w:rPr>
        <w:t>Ústava České republiky, ústavní mytologie a změněný svět</w:t>
      </w:r>
      <w:r w:rsidR="00582A75" w:rsidRPr="00B45535">
        <w:rPr>
          <w:rFonts w:ascii="Times New Roman" w:hAnsi="Times New Roman" w:cs="Times New Roman"/>
        </w:rPr>
        <w:t>,</w:t>
      </w:r>
      <w:r w:rsidR="00700B13">
        <w:rPr>
          <w:rFonts w:ascii="Times New Roman" w:hAnsi="Times New Roman" w:cs="Times New Roman"/>
        </w:rPr>
        <w:t xml:space="preserve"> popř. další stati</w:t>
      </w:r>
      <w:r w:rsidR="00582A75" w:rsidRPr="00B45535">
        <w:rPr>
          <w:rFonts w:ascii="Times New Roman" w:hAnsi="Times New Roman" w:cs="Times New Roman"/>
        </w:rPr>
        <w:t xml:space="preserve"> in A. </w:t>
      </w:r>
      <w:proofErr w:type="spellStart"/>
      <w:r w:rsidR="00582A75" w:rsidRPr="00B45535">
        <w:rPr>
          <w:rFonts w:ascii="Times New Roman" w:hAnsi="Times New Roman" w:cs="Times New Roman"/>
        </w:rPr>
        <w:t>Ger</w:t>
      </w:r>
      <w:r w:rsidR="00D22F81">
        <w:rPr>
          <w:rFonts w:ascii="Times New Roman" w:hAnsi="Times New Roman" w:cs="Times New Roman"/>
        </w:rPr>
        <w:t>loch</w:t>
      </w:r>
      <w:proofErr w:type="spellEnd"/>
      <w:r w:rsidR="00D22F81">
        <w:rPr>
          <w:rFonts w:ascii="Times New Roman" w:hAnsi="Times New Roman" w:cs="Times New Roman"/>
        </w:rPr>
        <w:t xml:space="preserve">, J. Kysela a kol., </w:t>
      </w:r>
      <w:r w:rsidR="00D22F81" w:rsidRPr="00050A88">
        <w:rPr>
          <w:rFonts w:ascii="Times New Roman" w:hAnsi="Times New Roman" w:cs="Times New Roman"/>
          <w:i/>
        </w:rPr>
        <w:t>20 let Ú</w:t>
      </w:r>
      <w:r w:rsidR="00582A75" w:rsidRPr="00050A88">
        <w:rPr>
          <w:rFonts w:ascii="Times New Roman" w:hAnsi="Times New Roman" w:cs="Times New Roman"/>
          <w:i/>
        </w:rPr>
        <w:t>stavy České republiky, Ohlédnutí zpět a pohled vpřed</w:t>
      </w:r>
      <w:r w:rsidR="00582A75" w:rsidRPr="00B45535">
        <w:rPr>
          <w:rFonts w:ascii="Times New Roman" w:hAnsi="Times New Roman" w:cs="Times New Roman"/>
        </w:rPr>
        <w:t>, Aleš Čeněk 2013, str. 71</w:t>
      </w:r>
      <w:r w:rsidR="0083224F" w:rsidRPr="00B45535">
        <w:rPr>
          <w:rFonts w:ascii="Times New Roman" w:hAnsi="Times New Roman" w:cs="Times New Roman"/>
        </w:rPr>
        <w:t xml:space="preserve"> </w:t>
      </w:r>
      <w:proofErr w:type="spellStart"/>
      <w:r w:rsidR="0083224F" w:rsidRPr="00B45535">
        <w:rPr>
          <w:rFonts w:ascii="Times New Roman" w:hAnsi="Times New Roman" w:cs="Times New Roman"/>
        </w:rPr>
        <w:t>an</w:t>
      </w:r>
      <w:proofErr w:type="spellEnd"/>
      <w:r w:rsidR="0083224F" w:rsidRPr="00B45535">
        <w:rPr>
          <w:rFonts w:ascii="Times New Roman" w:hAnsi="Times New Roman" w:cs="Times New Roman"/>
        </w:rPr>
        <w:t>.</w:t>
      </w:r>
    </w:p>
    <w:p w:rsidR="00EE4444" w:rsidRPr="00B45535" w:rsidRDefault="00EE4444" w:rsidP="00942275">
      <w:pPr>
        <w:pStyle w:val="Odstavecseseznamem"/>
        <w:spacing w:after="0"/>
        <w:ind w:left="1428"/>
        <w:jc w:val="both"/>
        <w:rPr>
          <w:rFonts w:ascii="Times New Roman" w:hAnsi="Times New Roman" w:cs="Times New Roman"/>
        </w:rPr>
      </w:pPr>
    </w:p>
    <w:p w:rsidR="008A0B2D" w:rsidRPr="00B45535" w:rsidRDefault="008A0B2D" w:rsidP="00942275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B45535">
        <w:rPr>
          <w:rFonts w:ascii="Times New Roman" w:hAnsi="Times New Roman" w:cs="Times New Roman"/>
          <w:b/>
        </w:rPr>
        <w:t>1.4</w:t>
      </w:r>
      <w:proofErr w:type="gramEnd"/>
      <w:r w:rsidRPr="00B45535">
        <w:rPr>
          <w:rFonts w:ascii="Times New Roman" w:hAnsi="Times New Roman" w:cs="Times New Roman"/>
          <w:b/>
        </w:rPr>
        <w:t>.</w:t>
      </w:r>
      <w:r w:rsidRPr="00B45535">
        <w:rPr>
          <w:rFonts w:ascii="Times New Roman" w:hAnsi="Times New Roman" w:cs="Times New Roman"/>
        </w:rPr>
        <w:tab/>
      </w:r>
      <w:r w:rsidR="00A0584B" w:rsidRPr="00B45535">
        <w:rPr>
          <w:rFonts w:ascii="Times New Roman" w:hAnsi="Times New Roman" w:cs="Times New Roman"/>
          <w:b/>
        </w:rPr>
        <w:t>Volby a referendum</w:t>
      </w:r>
    </w:p>
    <w:p w:rsidR="008A0B2D" w:rsidRPr="00B45535" w:rsidRDefault="008A0B2D" w:rsidP="00942275">
      <w:p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ab/>
      </w:r>
    </w:p>
    <w:p w:rsidR="008A0B2D" w:rsidRPr="00700B13" w:rsidRDefault="008A0B2D" w:rsidP="00700B1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00B13">
        <w:rPr>
          <w:rFonts w:ascii="Times New Roman" w:hAnsi="Times New Roman" w:cs="Times New Roman"/>
        </w:rPr>
        <w:t>zákon č. 247/1995 Sb., o volbách do Parlamentu České republiky, v </w:t>
      </w:r>
      <w:proofErr w:type="spellStart"/>
      <w:r w:rsidRPr="00700B13">
        <w:rPr>
          <w:rFonts w:ascii="Times New Roman" w:hAnsi="Times New Roman" w:cs="Times New Roman"/>
        </w:rPr>
        <w:t>pl</w:t>
      </w:r>
      <w:proofErr w:type="spellEnd"/>
      <w:r w:rsidRPr="00700B13">
        <w:rPr>
          <w:rFonts w:ascii="Times New Roman" w:hAnsi="Times New Roman" w:cs="Times New Roman"/>
        </w:rPr>
        <w:t>. znění</w:t>
      </w:r>
    </w:p>
    <w:p w:rsidR="00EE4444" w:rsidRPr="00B45535" w:rsidRDefault="00EE4444" w:rsidP="00942275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zákon č. 150/2002 Sb., soudní řád správní, v 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znění (§ 88-93)</w:t>
      </w:r>
    </w:p>
    <w:p w:rsidR="008A0B2D" w:rsidRPr="00B45535" w:rsidRDefault="008A0B2D" w:rsidP="00942275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 xml:space="preserve">. ÚS 42/2000 (č. 64/2001 </w:t>
      </w:r>
      <w:proofErr w:type="gramStart"/>
      <w:r w:rsidRPr="00B45535">
        <w:rPr>
          <w:rFonts w:ascii="Times New Roman" w:hAnsi="Times New Roman" w:cs="Times New Roman"/>
        </w:rPr>
        <w:t>Sb.)</w:t>
      </w:r>
      <w:r w:rsidR="00450B82" w:rsidRPr="00B45535">
        <w:rPr>
          <w:rFonts w:ascii="Times New Roman" w:hAnsi="Times New Roman" w:cs="Times New Roman"/>
        </w:rPr>
        <w:t xml:space="preserve"> </w:t>
      </w:r>
      <w:r w:rsidRPr="00B45535">
        <w:rPr>
          <w:rFonts w:ascii="Times New Roman" w:hAnsi="Times New Roman" w:cs="Times New Roman"/>
        </w:rPr>
        <w:t>(</w:t>
      </w:r>
      <w:r w:rsidR="00EF4621" w:rsidRPr="00B45535">
        <w:rPr>
          <w:rFonts w:ascii="Times New Roman" w:hAnsi="Times New Roman" w:cs="Times New Roman"/>
        </w:rPr>
        <w:t>v</w:t>
      </w:r>
      <w:r w:rsidRPr="00B45535">
        <w:rPr>
          <w:rFonts w:ascii="Times New Roman" w:hAnsi="Times New Roman" w:cs="Times New Roman"/>
        </w:rPr>
        <w:t>elký</w:t>
      </w:r>
      <w:proofErr w:type="gramEnd"/>
      <w:r w:rsidRPr="00B45535">
        <w:rPr>
          <w:rFonts w:ascii="Times New Roman" w:hAnsi="Times New Roman" w:cs="Times New Roman"/>
        </w:rPr>
        <w:t xml:space="preserve"> volební nález)</w:t>
      </w:r>
    </w:p>
    <w:p w:rsidR="000E71E3" w:rsidRPr="00B45535" w:rsidRDefault="000E71E3" w:rsidP="00942275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 xml:space="preserve">. ÚS 73/04 (č. 140/2005 </w:t>
      </w:r>
      <w:proofErr w:type="gramStart"/>
      <w:r w:rsidRPr="00B45535">
        <w:rPr>
          <w:rFonts w:ascii="Times New Roman" w:hAnsi="Times New Roman" w:cs="Times New Roman"/>
        </w:rPr>
        <w:t>Sb.)</w:t>
      </w:r>
      <w:r w:rsidR="00450B82" w:rsidRPr="00B45535">
        <w:rPr>
          <w:rFonts w:ascii="Times New Roman" w:hAnsi="Times New Roman" w:cs="Times New Roman"/>
        </w:rPr>
        <w:t xml:space="preserve"> </w:t>
      </w:r>
      <w:r w:rsidRPr="00B45535">
        <w:rPr>
          <w:rFonts w:ascii="Times New Roman" w:hAnsi="Times New Roman" w:cs="Times New Roman"/>
        </w:rPr>
        <w:t>(</w:t>
      </w:r>
      <w:r w:rsidR="00EF4621" w:rsidRPr="00B45535">
        <w:rPr>
          <w:rFonts w:ascii="Times New Roman" w:hAnsi="Times New Roman" w:cs="Times New Roman"/>
        </w:rPr>
        <w:t>k</w:t>
      </w:r>
      <w:r w:rsidR="00450B82" w:rsidRPr="00B45535">
        <w:rPr>
          <w:rFonts w:ascii="Times New Roman" w:hAnsi="Times New Roman" w:cs="Times New Roman"/>
        </w:rPr>
        <w:t>auza</w:t>
      </w:r>
      <w:proofErr w:type="gramEnd"/>
      <w:r w:rsidR="00450B82" w:rsidRPr="00B45535">
        <w:rPr>
          <w:rFonts w:ascii="Times New Roman" w:hAnsi="Times New Roman" w:cs="Times New Roman"/>
        </w:rPr>
        <w:t xml:space="preserve"> </w:t>
      </w:r>
      <w:r w:rsidRPr="00B45535">
        <w:rPr>
          <w:rFonts w:ascii="Times New Roman" w:hAnsi="Times New Roman" w:cs="Times New Roman"/>
        </w:rPr>
        <w:t>Nádvorník)</w:t>
      </w:r>
    </w:p>
    <w:p w:rsidR="00EE4444" w:rsidRPr="00B45535" w:rsidRDefault="00EE4444" w:rsidP="00942275">
      <w:pPr>
        <w:spacing w:after="0"/>
        <w:jc w:val="both"/>
        <w:rPr>
          <w:rFonts w:ascii="Times New Roman" w:hAnsi="Times New Roman" w:cs="Times New Roman"/>
        </w:rPr>
      </w:pPr>
    </w:p>
    <w:p w:rsidR="00EE4444" w:rsidRPr="00B45535" w:rsidRDefault="00EE4444" w:rsidP="0094227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45535">
        <w:rPr>
          <w:rFonts w:ascii="Times New Roman" w:hAnsi="Times New Roman" w:cs="Times New Roman"/>
          <w:b/>
        </w:rPr>
        <w:t>8.4</w:t>
      </w:r>
      <w:proofErr w:type="gramEnd"/>
      <w:r w:rsidRPr="00B45535">
        <w:rPr>
          <w:rFonts w:ascii="Times New Roman" w:hAnsi="Times New Roman" w:cs="Times New Roman"/>
          <w:b/>
        </w:rPr>
        <w:t>.</w:t>
      </w:r>
      <w:r w:rsidRPr="00B45535">
        <w:rPr>
          <w:rFonts w:ascii="Times New Roman" w:hAnsi="Times New Roman" w:cs="Times New Roman"/>
        </w:rPr>
        <w:tab/>
      </w:r>
      <w:r w:rsidR="000E71E3" w:rsidRPr="00B45535">
        <w:rPr>
          <w:rFonts w:ascii="Times New Roman" w:hAnsi="Times New Roman" w:cs="Times New Roman"/>
          <w:b/>
        </w:rPr>
        <w:t>Rezerva</w:t>
      </w:r>
      <w:r w:rsidR="000E71E3" w:rsidRPr="00B45535">
        <w:rPr>
          <w:rFonts w:ascii="Times New Roman" w:hAnsi="Times New Roman" w:cs="Times New Roman"/>
        </w:rPr>
        <w:t xml:space="preserve"> (bude upřesněno v návaznosti na vývoj v dosavadních seminářích)</w:t>
      </w:r>
    </w:p>
    <w:p w:rsidR="00A25D1E" w:rsidRPr="00B45535" w:rsidRDefault="00A25D1E" w:rsidP="00942275">
      <w:pPr>
        <w:spacing w:after="0"/>
        <w:jc w:val="both"/>
        <w:rPr>
          <w:rFonts w:ascii="Times New Roman" w:hAnsi="Times New Roman" w:cs="Times New Roman"/>
        </w:rPr>
      </w:pPr>
    </w:p>
    <w:p w:rsidR="00A25D1E" w:rsidRPr="00B45535" w:rsidRDefault="00A25D1E" w:rsidP="00942275">
      <w:pPr>
        <w:spacing w:after="0"/>
        <w:jc w:val="both"/>
        <w:rPr>
          <w:rFonts w:ascii="Times New Roman" w:hAnsi="Times New Roman" w:cs="Times New Roman"/>
          <w:b/>
        </w:rPr>
      </w:pPr>
      <w:r w:rsidRPr="00B45535">
        <w:rPr>
          <w:rFonts w:ascii="Times New Roman" w:hAnsi="Times New Roman" w:cs="Times New Roman"/>
          <w:b/>
        </w:rPr>
        <w:t xml:space="preserve">15.4. </w:t>
      </w:r>
      <w:r w:rsidRPr="00B45535">
        <w:rPr>
          <w:rFonts w:ascii="Times New Roman" w:hAnsi="Times New Roman" w:cs="Times New Roman"/>
          <w:b/>
        </w:rPr>
        <w:tab/>
      </w:r>
      <w:r w:rsidR="009D689B" w:rsidRPr="00B45535">
        <w:rPr>
          <w:rFonts w:ascii="Times New Roman" w:hAnsi="Times New Roman" w:cs="Times New Roman"/>
          <w:b/>
        </w:rPr>
        <w:t xml:space="preserve">Parlament I. – postavení </w:t>
      </w:r>
      <w:r w:rsidR="00700B13">
        <w:rPr>
          <w:rFonts w:ascii="Times New Roman" w:hAnsi="Times New Roman" w:cs="Times New Roman"/>
          <w:b/>
        </w:rPr>
        <w:t>Poslanecké sněmovny a Senátu</w:t>
      </w:r>
      <w:r w:rsidR="009D689B" w:rsidRPr="00B45535">
        <w:rPr>
          <w:rFonts w:ascii="Times New Roman" w:hAnsi="Times New Roman" w:cs="Times New Roman"/>
          <w:b/>
        </w:rPr>
        <w:t xml:space="preserve"> v ústavním systému</w:t>
      </w:r>
    </w:p>
    <w:p w:rsidR="00A25D1E" w:rsidRPr="00B45535" w:rsidRDefault="00A25D1E" w:rsidP="00942275">
      <w:pPr>
        <w:spacing w:after="0"/>
        <w:jc w:val="both"/>
        <w:rPr>
          <w:rFonts w:ascii="Times New Roman" w:hAnsi="Times New Roman" w:cs="Times New Roman"/>
        </w:rPr>
      </w:pPr>
    </w:p>
    <w:p w:rsidR="009D689B" w:rsidRPr="00700B13" w:rsidRDefault="009D689B" w:rsidP="00700B13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700B13">
        <w:rPr>
          <w:rFonts w:ascii="Times New Roman" w:hAnsi="Times New Roman" w:cs="Times New Roman"/>
        </w:rPr>
        <w:t>zákon č. 90/1995 Sb., o jednacím řádu Poslanecké sněmovny, v </w:t>
      </w:r>
      <w:proofErr w:type="spellStart"/>
      <w:r w:rsidRPr="00700B13">
        <w:rPr>
          <w:rFonts w:ascii="Times New Roman" w:hAnsi="Times New Roman" w:cs="Times New Roman"/>
        </w:rPr>
        <w:t>pl</w:t>
      </w:r>
      <w:proofErr w:type="spellEnd"/>
      <w:r w:rsidRPr="00700B13">
        <w:rPr>
          <w:rFonts w:ascii="Times New Roman" w:hAnsi="Times New Roman" w:cs="Times New Roman"/>
        </w:rPr>
        <w:t>. znění</w:t>
      </w:r>
    </w:p>
    <w:p w:rsidR="009D689B" w:rsidRPr="00B45535" w:rsidRDefault="009D689B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zákon č. 107/1999 Sb., o jednacím řádu Senátu, v 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znění</w:t>
      </w:r>
    </w:p>
    <w:p w:rsidR="00B23CB5" w:rsidRPr="00B45535" w:rsidRDefault="00B23CB5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ÚS 24/04 (č. 327/2005 Sb.)</w:t>
      </w:r>
      <w:r w:rsidR="00450B82" w:rsidRPr="00B45535">
        <w:rPr>
          <w:rFonts w:ascii="Times New Roman" w:hAnsi="Times New Roman" w:cs="Times New Roman"/>
        </w:rPr>
        <w:t xml:space="preserve"> </w:t>
      </w:r>
      <w:r w:rsidRPr="00B45535">
        <w:rPr>
          <w:rFonts w:ascii="Times New Roman" w:hAnsi="Times New Roman" w:cs="Times New Roman"/>
        </w:rPr>
        <w:t>(</w:t>
      </w:r>
      <w:r w:rsidR="00450B82" w:rsidRPr="00B45535">
        <w:rPr>
          <w:rFonts w:ascii="Times New Roman" w:hAnsi="Times New Roman" w:cs="Times New Roman"/>
        </w:rPr>
        <w:t>J</w:t>
      </w:r>
      <w:r w:rsidRPr="00B45535">
        <w:rPr>
          <w:rFonts w:ascii="Times New Roman" w:hAnsi="Times New Roman" w:cs="Times New Roman"/>
        </w:rPr>
        <w:t>ezy na Labi)</w:t>
      </w:r>
    </w:p>
    <w:p w:rsidR="00CC4381" w:rsidRPr="00B45535" w:rsidRDefault="00CC4381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 xml:space="preserve">. ÚS 13/05 (č. 283/2005 </w:t>
      </w:r>
      <w:proofErr w:type="gramStart"/>
      <w:r w:rsidRPr="00B45535">
        <w:rPr>
          <w:rFonts w:ascii="Times New Roman" w:hAnsi="Times New Roman" w:cs="Times New Roman"/>
        </w:rPr>
        <w:t>Sb.) (pojem</w:t>
      </w:r>
      <w:proofErr w:type="gramEnd"/>
      <w:r w:rsidRPr="00B45535">
        <w:rPr>
          <w:rFonts w:ascii="Times New Roman" w:hAnsi="Times New Roman" w:cs="Times New Roman"/>
        </w:rPr>
        <w:t xml:space="preserve"> „volební zákon“)</w:t>
      </w:r>
    </w:p>
    <w:p w:rsidR="00B23CB5" w:rsidRPr="00B45535" w:rsidRDefault="00B23CB5" w:rsidP="00942275">
      <w:pPr>
        <w:spacing w:after="0"/>
        <w:jc w:val="both"/>
        <w:rPr>
          <w:rFonts w:ascii="Times New Roman" w:hAnsi="Times New Roman" w:cs="Times New Roman"/>
        </w:rPr>
      </w:pPr>
    </w:p>
    <w:p w:rsidR="009D689B" w:rsidRPr="00B45535" w:rsidRDefault="009D689B" w:rsidP="00942275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B45535">
        <w:rPr>
          <w:rFonts w:ascii="Times New Roman" w:hAnsi="Times New Roman" w:cs="Times New Roman"/>
          <w:b/>
        </w:rPr>
        <w:t>22.4</w:t>
      </w:r>
      <w:proofErr w:type="gramEnd"/>
      <w:r w:rsidRPr="00B45535">
        <w:rPr>
          <w:rFonts w:ascii="Times New Roman" w:hAnsi="Times New Roman" w:cs="Times New Roman"/>
          <w:b/>
        </w:rPr>
        <w:t>.</w:t>
      </w:r>
      <w:r w:rsidRPr="00B45535">
        <w:rPr>
          <w:rFonts w:ascii="Times New Roman" w:hAnsi="Times New Roman" w:cs="Times New Roman"/>
          <w:b/>
        </w:rPr>
        <w:tab/>
        <w:t>Parlament II. – status poslance a senátora</w:t>
      </w:r>
    </w:p>
    <w:p w:rsidR="004607C4" w:rsidRPr="00B45535" w:rsidRDefault="004607C4" w:rsidP="00942275">
      <w:pPr>
        <w:spacing w:after="0"/>
        <w:jc w:val="both"/>
        <w:rPr>
          <w:rFonts w:ascii="Times New Roman" w:hAnsi="Times New Roman" w:cs="Times New Roman"/>
        </w:rPr>
      </w:pPr>
    </w:p>
    <w:p w:rsidR="004607C4" w:rsidRPr="00700B13" w:rsidRDefault="004607C4" w:rsidP="00700B1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700B13">
        <w:rPr>
          <w:rFonts w:ascii="Times New Roman" w:hAnsi="Times New Roman" w:cs="Times New Roman"/>
        </w:rPr>
        <w:t>zákon č. 90/1995 Sb., o jednacím řádu Poslanecké sněmovny, v </w:t>
      </w:r>
      <w:proofErr w:type="spellStart"/>
      <w:r w:rsidRPr="00700B13">
        <w:rPr>
          <w:rFonts w:ascii="Times New Roman" w:hAnsi="Times New Roman" w:cs="Times New Roman"/>
        </w:rPr>
        <w:t>pl</w:t>
      </w:r>
      <w:proofErr w:type="spellEnd"/>
      <w:r w:rsidRPr="00700B13">
        <w:rPr>
          <w:rFonts w:ascii="Times New Roman" w:hAnsi="Times New Roman" w:cs="Times New Roman"/>
        </w:rPr>
        <w:t>. znění</w:t>
      </w:r>
    </w:p>
    <w:p w:rsidR="004607C4" w:rsidRDefault="004607C4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zákon č. 107/1999 Sb., o jednacím řádu Senátu, v 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 xml:space="preserve">. </w:t>
      </w:r>
      <w:r w:rsidR="0016576A">
        <w:rPr>
          <w:rFonts w:ascii="Times New Roman" w:hAnsi="Times New Roman" w:cs="Times New Roman"/>
        </w:rPr>
        <w:t>z</w:t>
      </w:r>
      <w:r w:rsidRPr="00B45535">
        <w:rPr>
          <w:rFonts w:ascii="Times New Roman" w:hAnsi="Times New Roman" w:cs="Times New Roman"/>
        </w:rPr>
        <w:t>nění</w:t>
      </w:r>
    </w:p>
    <w:p w:rsidR="0016576A" w:rsidRDefault="0016576A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nález ÚS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>. zn. I. ÚS 2632/12 (Rath I)</w:t>
      </w:r>
    </w:p>
    <w:p w:rsidR="0016576A" w:rsidRDefault="0016576A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nález ÚS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>. zn. III. ÚS 1288/13 (Rath II)</w:t>
      </w:r>
    </w:p>
    <w:p w:rsidR="00184B01" w:rsidRPr="0016576A" w:rsidRDefault="00184B01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16576A">
        <w:rPr>
          <w:rFonts w:ascii="Times New Roman" w:hAnsi="Times New Roman" w:cs="Times New Roman"/>
        </w:rPr>
        <w:t xml:space="preserve">usnesení NS </w:t>
      </w:r>
      <w:proofErr w:type="spellStart"/>
      <w:r w:rsidRPr="0016576A">
        <w:rPr>
          <w:rFonts w:ascii="Times New Roman" w:hAnsi="Times New Roman" w:cs="Times New Roman"/>
        </w:rPr>
        <w:t>sp</w:t>
      </w:r>
      <w:proofErr w:type="spellEnd"/>
      <w:r w:rsidRPr="0016576A">
        <w:rPr>
          <w:rFonts w:ascii="Times New Roman" w:hAnsi="Times New Roman" w:cs="Times New Roman"/>
        </w:rPr>
        <w:t xml:space="preserve">. zn. 11 </w:t>
      </w:r>
      <w:proofErr w:type="spellStart"/>
      <w:r w:rsidRPr="0016576A">
        <w:rPr>
          <w:rFonts w:ascii="Times New Roman" w:hAnsi="Times New Roman" w:cs="Times New Roman"/>
        </w:rPr>
        <w:t>Tcu</w:t>
      </w:r>
      <w:proofErr w:type="spellEnd"/>
      <w:r w:rsidRPr="0016576A">
        <w:rPr>
          <w:rFonts w:ascii="Times New Roman" w:hAnsi="Times New Roman" w:cs="Times New Roman"/>
        </w:rPr>
        <w:t xml:space="preserve"> 135/2012</w:t>
      </w:r>
      <w:r w:rsidR="0016576A" w:rsidRPr="0016576A">
        <w:rPr>
          <w:rFonts w:ascii="Times New Roman" w:hAnsi="Times New Roman" w:cs="Times New Roman"/>
        </w:rPr>
        <w:t xml:space="preserve">, </w:t>
      </w:r>
      <w:proofErr w:type="spellStart"/>
      <w:r w:rsidR="0016576A">
        <w:rPr>
          <w:rFonts w:ascii="Times New Roman" w:hAnsi="Times New Roman" w:cs="Times New Roman"/>
        </w:rPr>
        <w:t>s</w:t>
      </w:r>
      <w:r w:rsidRPr="0016576A">
        <w:rPr>
          <w:rFonts w:ascii="Times New Roman" w:hAnsi="Times New Roman" w:cs="Times New Roman"/>
        </w:rPr>
        <w:t>p</w:t>
      </w:r>
      <w:proofErr w:type="spellEnd"/>
      <w:r w:rsidRPr="0016576A">
        <w:rPr>
          <w:rFonts w:ascii="Times New Roman" w:hAnsi="Times New Roman" w:cs="Times New Roman"/>
        </w:rPr>
        <w:t xml:space="preserve">. zn. 3 </w:t>
      </w:r>
      <w:proofErr w:type="spellStart"/>
      <w:r w:rsidRPr="0016576A">
        <w:rPr>
          <w:rFonts w:ascii="Times New Roman" w:hAnsi="Times New Roman" w:cs="Times New Roman"/>
        </w:rPr>
        <w:t>Tcu</w:t>
      </w:r>
      <w:proofErr w:type="spellEnd"/>
      <w:r w:rsidRPr="0016576A">
        <w:rPr>
          <w:rFonts w:ascii="Times New Roman" w:hAnsi="Times New Roman" w:cs="Times New Roman"/>
        </w:rPr>
        <w:t xml:space="preserve"> 76/2013 </w:t>
      </w:r>
      <w:r w:rsidR="00C955FC" w:rsidRPr="0016576A">
        <w:rPr>
          <w:rFonts w:ascii="Times New Roman" w:hAnsi="Times New Roman" w:cs="Times New Roman"/>
        </w:rPr>
        <w:t xml:space="preserve">a </w:t>
      </w:r>
      <w:proofErr w:type="spellStart"/>
      <w:r w:rsidR="00C955FC" w:rsidRPr="0016576A">
        <w:rPr>
          <w:rFonts w:ascii="Times New Roman" w:hAnsi="Times New Roman" w:cs="Times New Roman"/>
        </w:rPr>
        <w:t>sp</w:t>
      </w:r>
      <w:proofErr w:type="spellEnd"/>
      <w:r w:rsidR="00C955FC" w:rsidRPr="0016576A">
        <w:rPr>
          <w:rFonts w:ascii="Times New Roman" w:hAnsi="Times New Roman" w:cs="Times New Roman"/>
        </w:rPr>
        <w:t xml:space="preserve">. zn. 3 </w:t>
      </w:r>
      <w:proofErr w:type="spellStart"/>
      <w:r w:rsidR="00C955FC" w:rsidRPr="0016576A">
        <w:rPr>
          <w:rFonts w:ascii="Times New Roman" w:hAnsi="Times New Roman" w:cs="Times New Roman"/>
        </w:rPr>
        <w:t>Tcu</w:t>
      </w:r>
      <w:proofErr w:type="spellEnd"/>
      <w:r w:rsidRPr="0016576A">
        <w:rPr>
          <w:rFonts w:ascii="Times New Roman" w:hAnsi="Times New Roman" w:cs="Times New Roman"/>
        </w:rPr>
        <w:t xml:space="preserve"> 77/2013</w:t>
      </w:r>
    </w:p>
    <w:p w:rsidR="004607C4" w:rsidRPr="00B45535" w:rsidRDefault="004607C4" w:rsidP="00942275">
      <w:pPr>
        <w:spacing w:after="0"/>
        <w:jc w:val="both"/>
        <w:rPr>
          <w:rFonts w:ascii="Times New Roman" w:hAnsi="Times New Roman" w:cs="Times New Roman"/>
        </w:rPr>
      </w:pPr>
    </w:p>
    <w:p w:rsidR="004607C4" w:rsidRPr="00B45535" w:rsidRDefault="004607C4" w:rsidP="00942275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B45535">
        <w:rPr>
          <w:rFonts w:ascii="Times New Roman" w:hAnsi="Times New Roman" w:cs="Times New Roman"/>
          <w:b/>
        </w:rPr>
        <w:t>29.4</w:t>
      </w:r>
      <w:proofErr w:type="gramEnd"/>
      <w:r w:rsidRPr="00B45535">
        <w:rPr>
          <w:rFonts w:ascii="Times New Roman" w:hAnsi="Times New Roman" w:cs="Times New Roman"/>
          <w:b/>
        </w:rPr>
        <w:t>.</w:t>
      </w:r>
      <w:r w:rsidRPr="00B45535">
        <w:rPr>
          <w:rFonts w:ascii="Times New Roman" w:hAnsi="Times New Roman" w:cs="Times New Roman"/>
          <w:b/>
        </w:rPr>
        <w:tab/>
      </w:r>
      <w:r w:rsidR="00450B82" w:rsidRPr="00B45535">
        <w:rPr>
          <w:rFonts w:ascii="Times New Roman" w:hAnsi="Times New Roman" w:cs="Times New Roman"/>
          <w:b/>
        </w:rPr>
        <w:t>Parlament III. - z</w:t>
      </w:r>
      <w:r w:rsidRPr="00B45535">
        <w:rPr>
          <w:rFonts w:ascii="Times New Roman" w:hAnsi="Times New Roman" w:cs="Times New Roman"/>
          <w:b/>
        </w:rPr>
        <w:t>ákonodárný proces</w:t>
      </w:r>
    </w:p>
    <w:p w:rsidR="004607C4" w:rsidRPr="00B45535" w:rsidRDefault="004607C4" w:rsidP="00942275">
      <w:pPr>
        <w:spacing w:after="0"/>
        <w:jc w:val="both"/>
        <w:rPr>
          <w:rFonts w:ascii="Times New Roman" w:hAnsi="Times New Roman" w:cs="Times New Roman"/>
        </w:rPr>
      </w:pPr>
    </w:p>
    <w:p w:rsidR="004607C4" w:rsidRPr="0016576A" w:rsidRDefault="004607C4" w:rsidP="0016576A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16576A">
        <w:rPr>
          <w:rFonts w:ascii="Times New Roman" w:hAnsi="Times New Roman" w:cs="Times New Roman"/>
        </w:rPr>
        <w:t>zákon č. 90/1995 Sb., o jednacím řádu Poslanecké sněmovny, v </w:t>
      </w:r>
      <w:proofErr w:type="spellStart"/>
      <w:r w:rsidRPr="0016576A">
        <w:rPr>
          <w:rFonts w:ascii="Times New Roman" w:hAnsi="Times New Roman" w:cs="Times New Roman"/>
        </w:rPr>
        <w:t>pl</w:t>
      </w:r>
      <w:proofErr w:type="spellEnd"/>
      <w:r w:rsidRPr="0016576A">
        <w:rPr>
          <w:rFonts w:ascii="Times New Roman" w:hAnsi="Times New Roman" w:cs="Times New Roman"/>
        </w:rPr>
        <w:t>. znění</w:t>
      </w:r>
    </w:p>
    <w:p w:rsidR="004607C4" w:rsidRPr="00B45535" w:rsidRDefault="004607C4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zákon č. 107/1999 Sb., o jednacím řádu Senátu, v 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znění</w:t>
      </w:r>
    </w:p>
    <w:p w:rsidR="004607C4" w:rsidRPr="00B45535" w:rsidRDefault="004607C4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úst. </w:t>
      </w:r>
      <w:proofErr w:type="gramStart"/>
      <w:r w:rsidRPr="00B45535">
        <w:rPr>
          <w:rFonts w:ascii="Times New Roman" w:hAnsi="Times New Roman" w:cs="Times New Roman"/>
        </w:rPr>
        <w:t>zákon</w:t>
      </w:r>
      <w:proofErr w:type="gramEnd"/>
      <w:r w:rsidRPr="00B45535">
        <w:rPr>
          <w:rFonts w:ascii="Times New Roman" w:hAnsi="Times New Roman" w:cs="Times New Roman"/>
        </w:rPr>
        <w:t xml:space="preserve"> č. 110/1998 Sb., o bezpečnosti České republiky</w:t>
      </w:r>
      <w:r w:rsidR="0082646A">
        <w:rPr>
          <w:rFonts w:ascii="Times New Roman" w:hAnsi="Times New Roman" w:cs="Times New Roman"/>
        </w:rPr>
        <w:t>, v </w:t>
      </w:r>
      <w:proofErr w:type="spellStart"/>
      <w:r w:rsidR="0082646A">
        <w:rPr>
          <w:rFonts w:ascii="Times New Roman" w:hAnsi="Times New Roman" w:cs="Times New Roman"/>
        </w:rPr>
        <w:t>pl</w:t>
      </w:r>
      <w:proofErr w:type="spellEnd"/>
      <w:r w:rsidR="0082646A">
        <w:rPr>
          <w:rFonts w:ascii="Times New Roman" w:hAnsi="Times New Roman" w:cs="Times New Roman"/>
        </w:rPr>
        <w:t>. znění</w:t>
      </w:r>
    </w:p>
    <w:p w:rsidR="004607C4" w:rsidRPr="00B45535" w:rsidRDefault="004607C4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lastRenderedPageBreak/>
        <w:t>zákon č. 309/1999 Sb., o Sbírce zákonů a o Sbírce mezinárodních smluv</w:t>
      </w:r>
    </w:p>
    <w:p w:rsidR="004607C4" w:rsidRPr="00B45535" w:rsidRDefault="004607C4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 xml:space="preserve">. ÚS 33/97 (č. 30/1998 </w:t>
      </w:r>
      <w:proofErr w:type="gramStart"/>
      <w:r w:rsidRPr="00B45535">
        <w:rPr>
          <w:rFonts w:ascii="Times New Roman" w:hAnsi="Times New Roman" w:cs="Times New Roman"/>
        </w:rPr>
        <w:t>Sb.)</w:t>
      </w:r>
      <w:r w:rsidR="00450B82" w:rsidRPr="00B45535">
        <w:rPr>
          <w:rFonts w:ascii="Times New Roman" w:hAnsi="Times New Roman" w:cs="Times New Roman"/>
        </w:rPr>
        <w:t xml:space="preserve"> (veto</w:t>
      </w:r>
      <w:proofErr w:type="gramEnd"/>
      <w:r w:rsidR="00450B82" w:rsidRPr="00B45535">
        <w:rPr>
          <w:rFonts w:ascii="Times New Roman" w:hAnsi="Times New Roman" w:cs="Times New Roman"/>
        </w:rPr>
        <w:t xml:space="preserve"> prezidenta republiky)</w:t>
      </w:r>
    </w:p>
    <w:p w:rsidR="00450B82" w:rsidRPr="00B45535" w:rsidRDefault="00450B82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nález</w:t>
      </w:r>
      <w:r w:rsidR="00C955FC">
        <w:rPr>
          <w:rFonts w:ascii="Times New Roman" w:hAnsi="Times New Roman" w:cs="Times New Roman"/>
        </w:rPr>
        <w:t xml:space="preserve"> 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 xml:space="preserve">. ÚS 5/02 (č. 476/2002 </w:t>
      </w:r>
      <w:proofErr w:type="gramStart"/>
      <w:r w:rsidRPr="00B45535">
        <w:rPr>
          <w:rFonts w:ascii="Times New Roman" w:hAnsi="Times New Roman" w:cs="Times New Roman"/>
        </w:rPr>
        <w:t>Sb.) (revokace</w:t>
      </w:r>
      <w:proofErr w:type="gramEnd"/>
      <w:r w:rsidRPr="00B45535">
        <w:rPr>
          <w:rFonts w:ascii="Times New Roman" w:hAnsi="Times New Roman" w:cs="Times New Roman"/>
        </w:rPr>
        <w:t xml:space="preserve"> usnesení Poslanecké sněmovny)</w:t>
      </w:r>
    </w:p>
    <w:p w:rsidR="00450B82" w:rsidRPr="00B45535" w:rsidRDefault="00450B82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>nález</w:t>
      </w:r>
      <w:r w:rsidR="00C955FC">
        <w:rPr>
          <w:rFonts w:ascii="Times New Roman" w:hAnsi="Times New Roman" w:cs="Times New Roman"/>
        </w:rPr>
        <w:t xml:space="preserve"> ÚS</w:t>
      </w:r>
      <w:r w:rsidRPr="00B45535">
        <w:rPr>
          <w:rFonts w:ascii="Times New Roman" w:hAnsi="Times New Roman" w:cs="Times New Roman"/>
        </w:rPr>
        <w:t xml:space="preserve">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 xml:space="preserve">. ÚS 77/06 (č. 37/2007 </w:t>
      </w:r>
      <w:proofErr w:type="gramStart"/>
      <w:r w:rsidRPr="00B45535">
        <w:rPr>
          <w:rFonts w:ascii="Times New Roman" w:hAnsi="Times New Roman" w:cs="Times New Roman"/>
        </w:rPr>
        <w:t>Sb.) (legislativní</w:t>
      </w:r>
      <w:proofErr w:type="gramEnd"/>
      <w:r w:rsidRPr="00B45535">
        <w:rPr>
          <w:rFonts w:ascii="Times New Roman" w:hAnsi="Times New Roman" w:cs="Times New Roman"/>
        </w:rPr>
        <w:t xml:space="preserve"> přílepky)</w:t>
      </w:r>
    </w:p>
    <w:p w:rsidR="00450B82" w:rsidRPr="00B45535" w:rsidRDefault="00450B82" w:rsidP="0094227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C955FC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 xml:space="preserve">. ÚS 55/10 (č. 80/2011 </w:t>
      </w:r>
      <w:proofErr w:type="gramStart"/>
      <w:r w:rsidRPr="00B45535">
        <w:rPr>
          <w:rFonts w:ascii="Times New Roman" w:hAnsi="Times New Roman" w:cs="Times New Roman"/>
        </w:rPr>
        <w:t>Sb.) (zneužití</w:t>
      </w:r>
      <w:proofErr w:type="gramEnd"/>
      <w:r w:rsidRPr="00B45535">
        <w:rPr>
          <w:rFonts w:ascii="Times New Roman" w:hAnsi="Times New Roman" w:cs="Times New Roman"/>
        </w:rPr>
        <w:t xml:space="preserve"> stavu legislativní nouze)</w:t>
      </w:r>
    </w:p>
    <w:p w:rsidR="00EF4621" w:rsidRPr="00B45535" w:rsidRDefault="00EF4621" w:rsidP="00942275">
      <w:pPr>
        <w:spacing w:after="0"/>
        <w:jc w:val="both"/>
        <w:rPr>
          <w:rFonts w:ascii="Times New Roman" w:hAnsi="Times New Roman" w:cs="Times New Roman"/>
        </w:rPr>
      </w:pPr>
    </w:p>
    <w:p w:rsidR="00EF4621" w:rsidRPr="00B45535" w:rsidRDefault="00EF4621" w:rsidP="00942275">
      <w:pPr>
        <w:spacing w:after="0"/>
        <w:jc w:val="both"/>
        <w:rPr>
          <w:rFonts w:ascii="Times New Roman" w:hAnsi="Times New Roman" w:cs="Times New Roman"/>
          <w:b/>
        </w:rPr>
      </w:pPr>
      <w:r w:rsidRPr="00B45535">
        <w:rPr>
          <w:rFonts w:ascii="Times New Roman" w:hAnsi="Times New Roman" w:cs="Times New Roman"/>
          <w:b/>
        </w:rPr>
        <w:t xml:space="preserve">6.5. </w:t>
      </w:r>
      <w:r w:rsidRPr="00B45535">
        <w:rPr>
          <w:rFonts w:ascii="Times New Roman" w:hAnsi="Times New Roman" w:cs="Times New Roman"/>
          <w:b/>
        </w:rPr>
        <w:tab/>
        <w:t>Prezident republiky</w:t>
      </w:r>
    </w:p>
    <w:p w:rsidR="00EF4621" w:rsidRPr="00B45535" w:rsidRDefault="00EF4621" w:rsidP="00942275">
      <w:pPr>
        <w:spacing w:after="0"/>
        <w:jc w:val="both"/>
        <w:rPr>
          <w:rFonts w:ascii="Times New Roman" w:hAnsi="Times New Roman" w:cs="Times New Roman"/>
        </w:rPr>
      </w:pPr>
    </w:p>
    <w:p w:rsidR="002613CE" w:rsidRPr="0016576A" w:rsidRDefault="002613CE" w:rsidP="0016576A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16576A">
        <w:rPr>
          <w:rFonts w:ascii="Times New Roman" w:hAnsi="Times New Roman" w:cs="Times New Roman"/>
        </w:rPr>
        <w:t xml:space="preserve">nález </w:t>
      </w:r>
      <w:r w:rsidR="0016576A">
        <w:rPr>
          <w:rFonts w:ascii="Times New Roman" w:hAnsi="Times New Roman" w:cs="Times New Roman"/>
        </w:rPr>
        <w:t xml:space="preserve">ÚS </w:t>
      </w:r>
      <w:proofErr w:type="spellStart"/>
      <w:r w:rsidRPr="0016576A">
        <w:rPr>
          <w:rFonts w:ascii="Times New Roman" w:hAnsi="Times New Roman" w:cs="Times New Roman"/>
        </w:rPr>
        <w:t>sp</w:t>
      </w:r>
      <w:proofErr w:type="spellEnd"/>
      <w:r w:rsidRPr="0016576A">
        <w:rPr>
          <w:rFonts w:ascii="Times New Roman" w:hAnsi="Times New Roman" w:cs="Times New Roman"/>
        </w:rPr>
        <w:t xml:space="preserve">. zn. </w:t>
      </w:r>
      <w:proofErr w:type="spellStart"/>
      <w:r w:rsidRPr="0016576A">
        <w:rPr>
          <w:rFonts w:ascii="Times New Roman" w:hAnsi="Times New Roman" w:cs="Times New Roman"/>
        </w:rPr>
        <w:t>Pl</w:t>
      </w:r>
      <w:proofErr w:type="spellEnd"/>
      <w:r w:rsidRPr="0016576A">
        <w:rPr>
          <w:rFonts w:ascii="Times New Roman" w:hAnsi="Times New Roman" w:cs="Times New Roman"/>
        </w:rPr>
        <w:t xml:space="preserve">. ÚS 14/01 (č. 285/2001 </w:t>
      </w:r>
      <w:proofErr w:type="gramStart"/>
      <w:r w:rsidRPr="0016576A">
        <w:rPr>
          <w:rFonts w:ascii="Times New Roman" w:hAnsi="Times New Roman" w:cs="Times New Roman"/>
        </w:rPr>
        <w:t>Sb.) (</w:t>
      </w:r>
      <w:r w:rsidR="00616FB1" w:rsidRPr="0016576A">
        <w:rPr>
          <w:rFonts w:ascii="Times New Roman" w:hAnsi="Times New Roman" w:cs="Times New Roman"/>
        </w:rPr>
        <w:t>spor</w:t>
      </w:r>
      <w:proofErr w:type="gramEnd"/>
      <w:r w:rsidR="00616FB1" w:rsidRPr="0016576A">
        <w:rPr>
          <w:rFonts w:ascii="Times New Roman" w:hAnsi="Times New Roman" w:cs="Times New Roman"/>
        </w:rPr>
        <w:t xml:space="preserve"> o kontrasignaci rozhodnutí o</w:t>
      </w:r>
      <w:r w:rsidR="00022728" w:rsidRPr="0016576A">
        <w:rPr>
          <w:rFonts w:ascii="Times New Roman" w:hAnsi="Times New Roman" w:cs="Times New Roman"/>
        </w:rPr>
        <w:t xml:space="preserve"> jmenování guvernéra a viceguvernéra ČNB)</w:t>
      </w:r>
    </w:p>
    <w:p w:rsidR="00022728" w:rsidRPr="00B45535" w:rsidRDefault="00022728" w:rsidP="00942275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16576A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>. zn. II. ÚS 53/06 (odvolání předsedkyně Nejvyššího soudu)</w:t>
      </w:r>
    </w:p>
    <w:p w:rsidR="0083224F" w:rsidRDefault="00022728" w:rsidP="00942275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nález </w:t>
      </w:r>
      <w:r w:rsidR="0016576A">
        <w:rPr>
          <w:rFonts w:ascii="Times New Roman" w:hAnsi="Times New Roman" w:cs="Times New Roman"/>
        </w:rPr>
        <w:t xml:space="preserve">ÚS </w:t>
      </w:r>
      <w:proofErr w:type="spellStart"/>
      <w:r w:rsidRPr="00B45535">
        <w:rPr>
          <w:rFonts w:ascii="Times New Roman" w:hAnsi="Times New Roman" w:cs="Times New Roman"/>
        </w:rPr>
        <w:t>sp</w:t>
      </w:r>
      <w:proofErr w:type="spellEnd"/>
      <w:r w:rsidRPr="00B45535">
        <w:rPr>
          <w:rFonts w:ascii="Times New Roman" w:hAnsi="Times New Roman" w:cs="Times New Roman"/>
        </w:rPr>
        <w:t xml:space="preserve">. zn. </w:t>
      </w:r>
      <w:proofErr w:type="spellStart"/>
      <w:r w:rsidRPr="00B45535">
        <w:rPr>
          <w:rFonts w:ascii="Times New Roman" w:hAnsi="Times New Roman" w:cs="Times New Roman"/>
        </w:rPr>
        <w:t>Pl</w:t>
      </w:r>
      <w:proofErr w:type="spellEnd"/>
      <w:r w:rsidRPr="00B45535">
        <w:rPr>
          <w:rFonts w:ascii="Times New Roman" w:hAnsi="Times New Roman" w:cs="Times New Roman"/>
        </w:rPr>
        <w:t>. ÚS 87/06 (k pravomoci jmenovat místopředsedu</w:t>
      </w:r>
      <w:r w:rsidR="0083224F" w:rsidRPr="00B45535">
        <w:rPr>
          <w:rFonts w:ascii="Times New Roman" w:hAnsi="Times New Roman" w:cs="Times New Roman"/>
        </w:rPr>
        <w:t xml:space="preserve"> Nejvyššího soudu)</w:t>
      </w:r>
    </w:p>
    <w:p w:rsidR="00B26330" w:rsidRPr="00B45535" w:rsidRDefault="00B26330" w:rsidP="00942275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rozsudek NSS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4 </w:t>
      </w: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9/2007 (justiční čekatelé) </w:t>
      </w:r>
    </w:p>
    <w:p w:rsidR="002613CE" w:rsidRPr="00B26330" w:rsidRDefault="0083224F" w:rsidP="00B26330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26330">
        <w:rPr>
          <w:rFonts w:ascii="Times New Roman" w:hAnsi="Times New Roman" w:cs="Times New Roman"/>
        </w:rPr>
        <w:t xml:space="preserve">nález </w:t>
      </w:r>
      <w:r w:rsidR="00B26330">
        <w:rPr>
          <w:rFonts w:ascii="Times New Roman" w:hAnsi="Times New Roman" w:cs="Times New Roman"/>
        </w:rPr>
        <w:t xml:space="preserve">ÚS </w:t>
      </w:r>
      <w:proofErr w:type="spellStart"/>
      <w:r w:rsidRPr="00B26330">
        <w:rPr>
          <w:rFonts w:ascii="Times New Roman" w:hAnsi="Times New Roman" w:cs="Times New Roman"/>
        </w:rPr>
        <w:t>sp</w:t>
      </w:r>
      <w:proofErr w:type="spellEnd"/>
      <w:r w:rsidRPr="00B26330">
        <w:rPr>
          <w:rFonts w:ascii="Times New Roman" w:hAnsi="Times New Roman" w:cs="Times New Roman"/>
        </w:rPr>
        <w:t xml:space="preserve">. zn. </w:t>
      </w:r>
      <w:proofErr w:type="spellStart"/>
      <w:r w:rsidRPr="00B26330">
        <w:rPr>
          <w:rFonts w:ascii="Times New Roman" w:hAnsi="Times New Roman" w:cs="Times New Roman"/>
        </w:rPr>
        <w:t>Pl</w:t>
      </w:r>
      <w:proofErr w:type="spellEnd"/>
      <w:r w:rsidRPr="00B26330">
        <w:rPr>
          <w:rFonts w:ascii="Times New Roman" w:hAnsi="Times New Roman" w:cs="Times New Roman"/>
        </w:rPr>
        <w:t>. ÚS 4/13</w:t>
      </w:r>
      <w:r w:rsidR="00D40E44" w:rsidRPr="00B26330">
        <w:rPr>
          <w:rFonts w:ascii="Times New Roman" w:hAnsi="Times New Roman" w:cs="Times New Roman"/>
        </w:rPr>
        <w:t xml:space="preserve"> (amnestie prezidenta republiky)</w:t>
      </w:r>
    </w:p>
    <w:p w:rsidR="00194976" w:rsidRPr="00B45535" w:rsidRDefault="0083224F" w:rsidP="00942275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45535">
        <w:rPr>
          <w:rFonts w:ascii="Times New Roman" w:hAnsi="Times New Roman" w:cs="Times New Roman"/>
        </w:rPr>
        <w:t xml:space="preserve">J. Kudrna, </w:t>
      </w:r>
      <w:r w:rsidRPr="00B45535">
        <w:rPr>
          <w:rFonts w:ascii="Times New Roman" w:hAnsi="Times New Roman" w:cs="Times New Roman"/>
          <w:i/>
        </w:rPr>
        <w:t>Odpovědnost za akty prezidenta republiky</w:t>
      </w:r>
      <w:r w:rsidRPr="00B45535">
        <w:rPr>
          <w:rFonts w:ascii="Times New Roman" w:hAnsi="Times New Roman" w:cs="Times New Roman"/>
        </w:rPr>
        <w:t xml:space="preserve">, Správní právo č. 7-8/2013, str. 386 </w:t>
      </w:r>
      <w:proofErr w:type="spellStart"/>
      <w:r w:rsidRPr="00B45535">
        <w:rPr>
          <w:rFonts w:ascii="Times New Roman" w:hAnsi="Times New Roman" w:cs="Times New Roman"/>
        </w:rPr>
        <w:t>an</w:t>
      </w:r>
      <w:proofErr w:type="spellEnd"/>
      <w:r w:rsidRPr="00B45535">
        <w:rPr>
          <w:rFonts w:ascii="Times New Roman" w:hAnsi="Times New Roman" w:cs="Times New Roman"/>
        </w:rPr>
        <w:t>.</w:t>
      </w:r>
    </w:p>
    <w:p w:rsidR="00194976" w:rsidRPr="00B45535" w:rsidRDefault="00194976" w:rsidP="00942275">
      <w:pPr>
        <w:spacing w:after="0"/>
        <w:jc w:val="both"/>
        <w:rPr>
          <w:rFonts w:ascii="Times New Roman" w:hAnsi="Times New Roman" w:cs="Times New Roman"/>
        </w:rPr>
      </w:pPr>
    </w:p>
    <w:p w:rsidR="00194976" w:rsidRPr="00B45535" w:rsidRDefault="00194976" w:rsidP="00942275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B45535">
        <w:rPr>
          <w:rFonts w:ascii="Times New Roman" w:hAnsi="Times New Roman" w:cs="Times New Roman"/>
          <w:b/>
        </w:rPr>
        <w:t>13.5</w:t>
      </w:r>
      <w:proofErr w:type="gramEnd"/>
      <w:r w:rsidRPr="00B45535">
        <w:rPr>
          <w:rFonts w:ascii="Times New Roman" w:hAnsi="Times New Roman" w:cs="Times New Roman"/>
          <w:b/>
        </w:rPr>
        <w:t>.</w:t>
      </w:r>
      <w:r w:rsidRPr="00B45535">
        <w:rPr>
          <w:rFonts w:ascii="Times New Roman" w:hAnsi="Times New Roman" w:cs="Times New Roman"/>
          <w:b/>
        </w:rPr>
        <w:tab/>
        <w:t>Vláda a další orgány moci výkonné</w:t>
      </w:r>
    </w:p>
    <w:p w:rsidR="00194976" w:rsidRPr="00B45535" w:rsidRDefault="00194976" w:rsidP="00942275">
      <w:pPr>
        <w:spacing w:after="0"/>
        <w:jc w:val="both"/>
        <w:rPr>
          <w:rFonts w:ascii="Times New Roman" w:hAnsi="Times New Roman" w:cs="Times New Roman"/>
        </w:rPr>
      </w:pPr>
    </w:p>
    <w:p w:rsidR="00194976" w:rsidRDefault="00194976" w:rsidP="006E409D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6E409D">
        <w:rPr>
          <w:rFonts w:ascii="Times New Roman" w:hAnsi="Times New Roman" w:cs="Times New Roman"/>
        </w:rPr>
        <w:t>zákon č. 2/1969 Sb., o zřízení ministerstev a jiných ústředních orgánů státní správy ČR, v </w:t>
      </w:r>
      <w:proofErr w:type="spellStart"/>
      <w:r w:rsidRPr="006E409D">
        <w:rPr>
          <w:rFonts w:ascii="Times New Roman" w:hAnsi="Times New Roman" w:cs="Times New Roman"/>
        </w:rPr>
        <w:t>pl</w:t>
      </w:r>
      <w:proofErr w:type="spellEnd"/>
      <w:r w:rsidRPr="006E409D">
        <w:rPr>
          <w:rFonts w:ascii="Times New Roman" w:hAnsi="Times New Roman" w:cs="Times New Roman"/>
        </w:rPr>
        <w:t xml:space="preserve">. </w:t>
      </w:r>
      <w:r w:rsidR="00E04F18">
        <w:rPr>
          <w:rFonts w:ascii="Times New Roman" w:hAnsi="Times New Roman" w:cs="Times New Roman"/>
        </w:rPr>
        <w:t>z</w:t>
      </w:r>
      <w:r w:rsidRPr="006E409D">
        <w:rPr>
          <w:rFonts w:ascii="Times New Roman" w:hAnsi="Times New Roman" w:cs="Times New Roman"/>
        </w:rPr>
        <w:t>nění</w:t>
      </w:r>
    </w:p>
    <w:p w:rsidR="006E409D" w:rsidRPr="006E409D" w:rsidRDefault="006E409D" w:rsidP="006E409D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nález ÚS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 xml:space="preserve">. zn. </w:t>
      </w:r>
      <w:proofErr w:type="spellStart"/>
      <w:r>
        <w:rPr>
          <w:rFonts w:ascii="Times New Roman" w:hAnsi="Times New Roman" w:cs="Times New Roman"/>
        </w:rPr>
        <w:t>Pl</w:t>
      </w:r>
      <w:proofErr w:type="spellEnd"/>
      <w:r>
        <w:rPr>
          <w:rFonts w:ascii="Times New Roman" w:hAnsi="Times New Roman" w:cs="Times New Roman"/>
        </w:rPr>
        <w:t xml:space="preserve">. ÚS </w:t>
      </w:r>
      <w:r w:rsidR="001F6B3B">
        <w:rPr>
          <w:rFonts w:ascii="Times New Roman" w:hAnsi="Times New Roman" w:cs="Times New Roman"/>
        </w:rPr>
        <w:t>52/04 (postavení RRTV)</w:t>
      </w:r>
    </w:p>
    <w:p w:rsidR="00D87788" w:rsidRPr="00B45535" w:rsidRDefault="00D87788" w:rsidP="00942275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D87788" w:rsidRPr="00B45535" w:rsidRDefault="00D87788" w:rsidP="00942275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B45535">
        <w:rPr>
          <w:rFonts w:ascii="Times New Roman" w:hAnsi="Times New Roman" w:cs="Times New Roman"/>
          <w:b/>
        </w:rPr>
        <w:t>20.5</w:t>
      </w:r>
      <w:proofErr w:type="gramEnd"/>
      <w:r w:rsidRPr="00B45535">
        <w:rPr>
          <w:rFonts w:ascii="Times New Roman" w:hAnsi="Times New Roman" w:cs="Times New Roman"/>
          <w:b/>
        </w:rPr>
        <w:t>.</w:t>
      </w:r>
      <w:r w:rsidRPr="00B45535">
        <w:rPr>
          <w:rFonts w:ascii="Times New Roman" w:hAnsi="Times New Roman" w:cs="Times New Roman"/>
          <w:b/>
        </w:rPr>
        <w:tab/>
        <w:t>Rezerva, aktuální otázky</w:t>
      </w:r>
    </w:p>
    <w:sectPr w:rsidR="00D87788" w:rsidRPr="00B45535" w:rsidSect="00942275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666"/>
    <w:multiLevelType w:val="hybridMultilevel"/>
    <w:tmpl w:val="E3968D72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076AC5"/>
    <w:multiLevelType w:val="hybridMultilevel"/>
    <w:tmpl w:val="9D821120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C9D2079"/>
    <w:multiLevelType w:val="hybridMultilevel"/>
    <w:tmpl w:val="C7A6C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26C4"/>
    <w:multiLevelType w:val="hybridMultilevel"/>
    <w:tmpl w:val="E65AA5F0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0F7B0893"/>
    <w:multiLevelType w:val="hybridMultilevel"/>
    <w:tmpl w:val="661A8342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0FCA5FF2"/>
    <w:multiLevelType w:val="hybridMultilevel"/>
    <w:tmpl w:val="453EB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1AD"/>
    <w:multiLevelType w:val="hybridMultilevel"/>
    <w:tmpl w:val="8CFAF0A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13927420"/>
    <w:multiLevelType w:val="hybridMultilevel"/>
    <w:tmpl w:val="9F10A7BE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19020861"/>
    <w:multiLevelType w:val="hybridMultilevel"/>
    <w:tmpl w:val="0CA2F4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0D47B3"/>
    <w:multiLevelType w:val="hybridMultilevel"/>
    <w:tmpl w:val="997CC1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7E41D2A"/>
    <w:multiLevelType w:val="hybridMultilevel"/>
    <w:tmpl w:val="F3360152"/>
    <w:lvl w:ilvl="0" w:tplc="040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>
    <w:nsid w:val="401231B7"/>
    <w:multiLevelType w:val="hybridMultilevel"/>
    <w:tmpl w:val="CB7E46C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41BF75E4"/>
    <w:multiLevelType w:val="hybridMultilevel"/>
    <w:tmpl w:val="28828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E4ADE"/>
    <w:multiLevelType w:val="hybridMultilevel"/>
    <w:tmpl w:val="706C3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104431"/>
    <w:multiLevelType w:val="hybridMultilevel"/>
    <w:tmpl w:val="A314B4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B53B66"/>
    <w:multiLevelType w:val="hybridMultilevel"/>
    <w:tmpl w:val="CC52102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6B5D14F4"/>
    <w:multiLevelType w:val="hybridMultilevel"/>
    <w:tmpl w:val="5F9A2D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BA32B50"/>
    <w:multiLevelType w:val="hybridMultilevel"/>
    <w:tmpl w:val="543AB3E0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74E370D4"/>
    <w:multiLevelType w:val="hybridMultilevel"/>
    <w:tmpl w:val="50AEBB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C174766"/>
    <w:multiLevelType w:val="hybridMultilevel"/>
    <w:tmpl w:val="D13A53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3"/>
  </w:num>
  <w:num w:numId="5">
    <w:abstractNumId w:val="18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14"/>
  </w:num>
  <w:num w:numId="11">
    <w:abstractNumId w:val="3"/>
  </w:num>
  <w:num w:numId="12">
    <w:abstractNumId w:val="19"/>
  </w:num>
  <w:num w:numId="13">
    <w:abstractNumId w:val="17"/>
  </w:num>
  <w:num w:numId="14">
    <w:abstractNumId w:val="9"/>
  </w:num>
  <w:num w:numId="15">
    <w:abstractNumId w:val="1"/>
  </w:num>
  <w:num w:numId="16">
    <w:abstractNumId w:val="4"/>
  </w:num>
  <w:num w:numId="17">
    <w:abstractNumId w:val="6"/>
  </w:num>
  <w:num w:numId="18">
    <w:abstractNumId w:val="7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E2"/>
    <w:rsid w:val="00022728"/>
    <w:rsid w:val="00050A88"/>
    <w:rsid w:val="000568CC"/>
    <w:rsid w:val="000E71E3"/>
    <w:rsid w:val="000F6B0F"/>
    <w:rsid w:val="0014669E"/>
    <w:rsid w:val="00161597"/>
    <w:rsid w:val="0016576A"/>
    <w:rsid w:val="00184B01"/>
    <w:rsid w:val="00192C63"/>
    <w:rsid w:val="00194976"/>
    <w:rsid w:val="001B1E1A"/>
    <w:rsid w:val="001D34F1"/>
    <w:rsid w:val="001F6B3B"/>
    <w:rsid w:val="002613CE"/>
    <w:rsid w:val="00271588"/>
    <w:rsid w:val="002B1288"/>
    <w:rsid w:val="002B79AD"/>
    <w:rsid w:val="002E334B"/>
    <w:rsid w:val="002F516A"/>
    <w:rsid w:val="003C13CF"/>
    <w:rsid w:val="00450B82"/>
    <w:rsid w:val="004607C4"/>
    <w:rsid w:val="00473C2E"/>
    <w:rsid w:val="0047401F"/>
    <w:rsid w:val="00481259"/>
    <w:rsid w:val="00493AA6"/>
    <w:rsid w:val="0057653E"/>
    <w:rsid w:val="00582A75"/>
    <w:rsid w:val="00592969"/>
    <w:rsid w:val="00616FB1"/>
    <w:rsid w:val="00663523"/>
    <w:rsid w:val="006E409D"/>
    <w:rsid w:val="00700B13"/>
    <w:rsid w:val="0078799C"/>
    <w:rsid w:val="007C187B"/>
    <w:rsid w:val="0082646A"/>
    <w:rsid w:val="0083224F"/>
    <w:rsid w:val="008A0B2D"/>
    <w:rsid w:val="008E7EC1"/>
    <w:rsid w:val="00927564"/>
    <w:rsid w:val="00942275"/>
    <w:rsid w:val="009D689B"/>
    <w:rsid w:val="00A0584B"/>
    <w:rsid w:val="00A17684"/>
    <w:rsid w:val="00A17E3D"/>
    <w:rsid w:val="00A25D1E"/>
    <w:rsid w:val="00A66383"/>
    <w:rsid w:val="00B23CB5"/>
    <w:rsid w:val="00B26330"/>
    <w:rsid w:val="00B45535"/>
    <w:rsid w:val="00B5099B"/>
    <w:rsid w:val="00B53CC9"/>
    <w:rsid w:val="00B659E1"/>
    <w:rsid w:val="00B853AB"/>
    <w:rsid w:val="00B85640"/>
    <w:rsid w:val="00BF7B35"/>
    <w:rsid w:val="00C220F9"/>
    <w:rsid w:val="00C43F3B"/>
    <w:rsid w:val="00C62AE2"/>
    <w:rsid w:val="00C955FC"/>
    <w:rsid w:val="00CB0910"/>
    <w:rsid w:val="00CC4381"/>
    <w:rsid w:val="00CE2A41"/>
    <w:rsid w:val="00D22F81"/>
    <w:rsid w:val="00D40E44"/>
    <w:rsid w:val="00D57C26"/>
    <w:rsid w:val="00D84255"/>
    <w:rsid w:val="00D87788"/>
    <w:rsid w:val="00DA6D07"/>
    <w:rsid w:val="00E04F18"/>
    <w:rsid w:val="00E05DF4"/>
    <w:rsid w:val="00E773A6"/>
    <w:rsid w:val="00EE4444"/>
    <w:rsid w:val="00EF4621"/>
    <w:rsid w:val="00F1623A"/>
    <w:rsid w:val="00FC2753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2A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2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2A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dlova@prf.c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F4E4A-5310-40B1-A7BF-F6397496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Miluse Kindlova</dc:creator>
  <cp:lastModifiedBy>Ivanka Klofandova</cp:lastModifiedBy>
  <cp:revision>2</cp:revision>
  <cp:lastPrinted>2014-02-11T12:47:00Z</cp:lastPrinted>
  <dcterms:created xsi:type="dcterms:W3CDTF">2014-02-11T12:49:00Z</dcterms:created>
  <dcterms:modified xsi:type="dcterms:W3CDTF">2014-02-11T12:49:00Z</dcterms:modified>
</cp:coreProperties>
</file>