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B0" w:rsidRDefault="000651B0" w:rsidP="000651B0">
      <w:pPr>
        <w:ind w:left="851" w:right="85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Otázky k rozdělené státní závěrečné zkoušce</w:t>
      </w:r>
    </w:p>
    <w:p w:rsidR="000651B0" w:rsidRDefault="000651B0" w:rsidP="000651B0">
      <w:pPr>
        <w:ind w:left="851" w:right="851"/>
        <w:jc w:val="center"/>
        <w:rPr>
          <w:rFonts w:ascii="Tahoma" w:hAnsi="Tahoma" w:cs="Tahoma"/>
          <w:b/>
          <w:sz w:val="22"/>
          <w:szCs w:val="22"/>
        </w:rPr>
      </w:pPr>
    </w:p>
    <w:p w:rsidR="000651B0" w:rsidRDefault="000651B0" w:rsidP="000651B0">
      <w:pPr>
        <w:ind w:left="851" w:right="85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Obchodní právo</w:t>
      </w:r>
    </w:p>
    <w:p w:rsidR="000651B0" w:rsidRDefault="000651B0" w:rsidP="000651B0">
      <w:pPr>
        <w:ind w:left="851" w:right="851"/>
        <w:jc w:val="center"/>
        <w:rPr>
          <w:rFonts w:ascii="Tahoma" w:hAnsi="Tahoma" w:cs="Tahoma"/>
          <w:b/>
          <w:sz w:val="22"/>
          <w:szCs w:val="22"/>
        </w:rPr>
      </w:pPr>
    </w:p>
    <w:p w:rsidR="00DC00A8" w:rsidRDefault="00DC00A8" w:rsidP="00DC00A8">
      <w:pPr>
        <w:ind w:left="851" w:right="851"/>
        <w:jc w:val="both"/>
        <w:rPr>
          <w:rFonts w:ascii="Tahoma" w:hAnsi="Tahoma" w:cs="Tahoma"/>
          <w:i/>
          <w:sz w:val="22"/>
          <w:szCs w:val="22"/>
        </w:rPr>
      </w:pPr>
    </w:p>
    <w:p w:rsidR="00DC00A8" w:rsidRDefault="00DC00A8" w:rsidP="00DC00A8">
      <w:pPr>
        <w:jc w:val="both"/>
        <w:rPr>
          <w:rFonts w:ascii="Tahoma" w:hAnsi="Tahoma" w:cs="Tahoma"/>
          <w:i/>
          <w:sz w:val="22"/>
          <w:szCs w:val="22"/>
        </w:rPr>
      </w:pPr>
      <w:r w:rsidRPr="00DC00A8">
        <w:rPr>
          <w:rFonts w:ascii="Tahoma" w:hAnsi="Tahoma" w:cs="Tahoma"/>
          <w:i/>
          <w:sz w:val="22"/>
          <w:szCs w:val="22"/>
        </w:rPr>
        <w:t>Počínaje květn</w:t>
      </w:r>
      <w:r>
        <w:rPr>
          <w:rFonts w:ascii="Tahoma" w:hAnsi="Tahoma" w:cs="Tahoma"/>
          <w:i/>
          <w:sz w:val="22"/>
          <w:szCs w:val="22"/>
        </w:rPr>
        <w:t xml:space="preserve">em 2013 </w:t>
      </w:r>
      <w:r w:rsidRPr="00DC00A8">
        <w:rPr>
          <w:rFonts w:ascii="Tahoma" w:hAnsi="Tahoma" w:cs="Tahoma"/>
          <w:i/>
          <w:sz w:val="22"/>
          <w:szCs w:val="22"/>
        </w:rPr>
        <w:t xml:space="preserve">budou studenti konat státní soubornou zkoušku (obchodněprávní část) podle </w:t>
      </w:r>
      <w:proofErr w:type="spellStart"/>
      <w:r w:rsidRPr="00DC00A8">
        <w:rPr>
          <w:rFonts w:ascii="Tahoma" w:hAnsi="Tahoma" w:cs="Tahoma"/>
          <w:i/>
          <w:sz w:val="22"/>
          <w:szCs w:val="22"/>
        </w:rPr>
        <w:t>rekodifikační</w:t>
      </w:r>
      <w:proofErr w:type="spellEnd"/>
      <w:r w:rsidRPr="00DC00A8">
        <w:rPr>
          <w:rFonts w:ascii="Tahoma" w:hAnsi="Tahoma" w:cs="Tahoma"/>
          <w:i/>
          <w:sz w:val="22"/>
          <w:szCs w:val="22"/>
        </w:rPr>
        <w:t xml:space="preserve"> úpravy (</w:t>
      </w:r>
      <w:r>
        <w:rPr>
          <w:rFonts w:ascii="Tahoma" w:hAnsi="Tahoma" w:cs="Tahoma"/>
          <w:i/>
          <w:sz w:val="22"/>
          <w:szCs w:val="22"/>
        </w:rPr>
        <w:t>viz nové otázky uveřejněné v jiném souboru</w:t>
      </w:r>
      <w:r w:rsidRPr="00DC00A8">
        <w:rPr>
          <w:rFonts w:ascii="Tahoma" w:hAnsi="Tahoma" w:cs="Tahoma"/>
          <w:i/>
          <w:sz w:val="22"/>
          <w:szCs w:val="22"/>
        </w:rPr>
        <w:t>).</w:t>
      </w:r>
    </w:p>
    <w:p w:rsidR="00DC00A8" w:rsidRDefault="00DC00A8" w:rsidP="00DC00A8">
      <w:pPr>
        <w:jc w:val="both"/>
        <w:rPr>
          <w:rFonts w:ascii="Tahoma" w:hAnsi="Tahoma" w:cs="Tahoma"/>
          <w:i/>
          <w:sz w:val="22"/>
          <w:szCs w:val="22"/>
        </w:rPr>
      </w:pPr>
    </w:p>
    <w:p w:rsidR="00DC00A8" w:rsidRDefault="00DC00A8" w:rsidP="00DC00A8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Podle dosud účinné úpravy (obchodní zákoník atd.) a na základě níže uvedených otázek mohou konat státní zkoušku z obchodního </w:t>
      </w:r>
      <w:proofErr w:type="gramStart"/>
      <w:r>
        <w:rPr>
          <w:rFonts w:ascii="Tahoma" w:hAnsi="Tahoma" w:cs="Tahoma"/>
          <w:i/>
          <w:sz w:val="22"/>
          <w:szCs w:val="22"/>
        </w:rPr>
        <w:t>práva  POUZE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 s</w:t>
      </w:r>
      <w:r w:rsidRPr="00DC00A8">
        <w:rPr>
          <w:rFonts w:ascii="Tahoma" w:hAnsi="Tahoma" w:cs="Tahoma"/>
          <w:i/>
          <w:sz w:val="22"/>
          <w:szCs w:val="22"/>
        </w:rPr>
        <w:t xml:space="preserve">tudenti, kteří </w:t>
      </w:r>
      <w:r w:rsidRPr="00DC00A8">
        <w:rPr>
          <w:rFonts w:ascii="Tahoma" w:hAnsi="Tahoma" w:cs="Tahoma"/>
          <w:i/>
          <w:sz w:val="22"/>
          <w:szCs w:val="22"/>
          <w:u w:val="single"/>
        </w:rPr>
        <w:t>zahájili studium na PF UK v akademické</w:t>
      </w:r>
      <w:r>
        <w:rPr>
          <w:rFonts w:ascii="Tahoma" w:hAnsi="Tahoma" w:cs="Tahoma"/>
          <w:i/>
          <w:sz w:val="22"/>
          <w:szCs w:val="22"/>
          <w:u w:val="single"/>
        </w:rPr>
        <w:t>m</w:t>
      </w:r>
      <w:r w:rsidRPr="00DC00A8">
        <w:rPr>
          <w:rFonts w:ascii="Tahoma" w:hAnsi="Tahoma" w:cs="Tahoma"/>
          <w:i/>
          <w:sz w:val="22"/>
          <w:szCs w:val="22"/>
          <w:u w:val="single"/>
        </w:rPr>
        <w:t xml:space="preserve"> roce 2007/2008 (či dříve)</w:t>
      </w:r>
      <w:r>
        <w:rPr>
          <w:rFonts w:ascii="Tahoma" w:hAnsi="Tahoma" w:cs="Tahoma"/>
          <w:i/>
          <w:sz w:val="22"/>
          <w:szCs w:val="22"/>
        </w:rPr>
        <w:t>.</w:t>
      </w:r>
    </w:p>
    <w:p w:rsidR="00DC00A8" w:rsidRDefault="00DC00A8" w:rsidP="00DC00A8">
      <w:pPr>
        <w:jc w:val="both"/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</w:p>
    <w:p w:rsidR="00DC00A8" w:rsidRDefault="00DC00A8" w:rsidP="00DC00A8">
      <w:pPr>
        <w:ind w:left="851" w:right="851"/>
        <w:rPr>
          <w:rFonts w:ascii="Tahoma" w:hAnsi="Tahoma" w:cs="Tahoma"/>
          <w:b/>
          <w:sz w:val="22"/>
          <w:szCs w:val="22"/>
        </w:rPr>
      </w:pPr>
    </w:p>
    <w:p w:rsidR="00DC00A8" w:rsidRDefault="00DC00A8" w:rsidP="000651B0">
      <w:pPr>
        <w:ind w:left="851" w:right="851"/>
        <w:jc w:val="center"/>
        <w:rPr>
          <w:rFonts w:ascii="Tahoma" w:hAnsi="Tahoma" w:cs="Tahoma"/>
          <w:b/>
          <w:sz w:val="22"/>
          <w:szCs w:val="22"/>
        </w:rPr>
      </w:pP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Prameny obchodního práva (obecně, v evropském a českém právu, působnost obchodního zákoníku)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Podnikatel a jeho právní jednání; neoprávněné podnikání a jeho soukromoprávní důsledky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Principy teorie firemního práva, právní úprava firmy v českém obchodním právu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Obchodní rejstřík, princip publicity v českém a evropském právu, charakter zápisů do obchodního rejstříku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Právní úprava podmínek podnikání (živnostenské a </w:t>
      </w:r>
      <w:proofErr w:type="spellStart"/>
      <w:r>
        <w:rPr>
          <w:rFonts w:ascii="Tahoma" w:hAnsi="Tahoma" w:cs="Tahoma"/>
          <w:sz w:val="22"/>
          <w:szCs w:val="22"/>
        </w:rPr>
        <w:t>neživnostenské</w:t>
      </w:r>
      <w:proofErr w:type="spellEnd"/>
      <w:r>
        <w:rPr>
          <w:rFonts w:ascii="Tahoma" w:hAnsi="Tahoma" w:cs="Tahoma"/>
          <w:sz w:val="22"/>
          <w:szCs w:val="22"/>
        </w:rPr>
        <w:t xml:space="preserve"> podnikání)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Podnik v českém a evropském právu a nakládání s podnikem (prodej, nájem aj.)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Založení a vznik obchodních společností a jednání před vznikem společnosti v českém a evropském právu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Zrušení, zánik a neplatnost společnosti v českém a evropském právu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České a evropské koncernové právo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Koncepce a funkce základního kapitálu a rezervního fondu v českém a evropském právu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Pojetí, funkce a druhy vkladů, jejich splácení a správa v českých obchodních společnostech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Podíl v českých obchodních společnostech (pojem, kvalitativní a kvantitativní stránka, formy projevu podílu)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Obchodní společnosti (obecně a podle obchodního zákoníku)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Akciová společnost (obecná charakteristika a pojetí v českém obchodním právu)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Akcie (pojem a třídění).  Práva a povinnosti akcionáře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Struktura orgánů akciové společnosti (monistický a dualistický model)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Společnost s ručením omezeným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Osobní obchodní společnosti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Evropské hospodářské zájmové sdružení a Evropská společnost (charakteristika, aplikovatelné právo, kapitálová a organizační struktura)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Družstvo a Evropské družstvo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České a evropské soutěžní právo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Česká a evropská právní úprava kolektivního investování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Pojem a druhy obchodních závazkových vztahů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Úprava uzavírání smluv v obchodním zákoníku (včetně veřejného návrhu a veřejné obchodní soutěže)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Veřejné zakázky a jejich zadávání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Zánik obchodních závazků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Promlčení a prekluze v obchodních vztazích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Zajištění obchodních z</w:t>
      </w:r>
      <w:r w:rsidR="00B07CC2">
        <w:rPr>
          <w:rFonts w:ascii="Tahoma" w:hAnsi="Tahoma" w:cs="Tahoma"/>
          <w:sz w:val="22"/>
          <w:szCs w:val="22"/>
        </w:rPr>
        <w:t>ávazků podle obchodního zákoníku a podle zákona o finančním zajištění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Odpovědnost za vady v obchodních vztazích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Prodlení v obchodních vztazích a jeho následky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Odpovědnost za škodu podle obchodního zákoníku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Smlouva o uzavření budoucí smlouvy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smlouva podle obchodního zákoníku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Smlouva o dílo podle obchodního zákoníku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Smlouva o běžném účtu a smlouva o vkladovém účtu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Smlouva o přepravě věci a smlouva zasilatelská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Smlouvy obstaravatelského typu</w:t>
      </w:r>
    </w:p>
    <w:p w:rsidR="000651B0" w:rsidRP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 w:rsidRPr="000651B0">
        <w:rPr>
          <w:rFonts w:ascii="Tahoma" w:hAnsi="Tahoma" w:cs="Tahoma"/>
          <w:sz w:val="22"/>
          <w:szCs w:val="22"/>
        </w:rPr>
        <w:t>Česká a evropská úprava průmyslového vlastnictví (obecná charakteristika, předmět, druhy)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Česká a evropská právní úprava podnikání na kapitálovém trhu</w:t>
      </w:r>
    </w:p>
    <w:p w:rsidR="000651B0" w:rsidRDefault="000651B0" w:rsidP="000651B0">
      <w:pPr>
        <w:numPr>
          <w:ilvl w:val="0"/>
          <w:numId w:val="1"/>
        </w:numPr>
        <w:ind w:righ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Cenné papíry (pojem a třídění, směnky, dluhopisy)</w:t>
      </w:r>
    </w:p>
    <w:p w:rsidR="000651B0" w:rsidRDefault="000651B0" w:rsidP="000651B0">
      <w:pPr>
        <w:widowControl w:val="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0651B0" w:rsidRDefault="000651B0" w:rsidP="000651B0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:rsidR="000651B0" w:rsidRPr="00D66D56" w:rsidRDefault="000651B0" w:rsidP="000651B0">
      <w:pPr>
        <w:widowControl w:val="0"/>
        <w:ind w:left="708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D66D56">
        <w:rPr>
          <w:rFonts w:ascii="Tahoma" w:hAnsi="Tahoma" w:cs="Tahoma"/>
          <w:b/>
          <w:snapToGrid w:val="0"/>
          <w:sz w:val="22"/>
          <w:szCs w:val="22"/>
        </w:rPr>
        <w:t>Literatura</w:t>
      </w:r>
    </w:p>
    <w:p w:rsidR="000651B0" w:rsidRPr="00F14624" w:rsidRDefault="000651B0" w:rsidP="000651B0">
      <w:pPr>
        <w:pStyle w:val="Nadpis4"/>
        <w:numPr>
          <w:ilvl w:val="0"/>
          <w:numId w:val="5"/>
        </w:numPr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Peliká</w:t>
      </w:r>
      <w:r w:rsidRPr="00F14624">
        <w:rPr>
          <w:rFonts w:ascii="Tahoma" w:hAnsi="Tahoma" w:cs="Tahoma"/>
          <w:b w:val="0"/>
          <w:sz w:val="22"/>
          <w:szCs w:val="22"/>
        </w:rPr>
        <w:t xml:space="preserve">nová: Obchodní právo, I. díl, 2. vydání, </w:t>
      </w:r>
      <w:proofErr w:type="spellStart"/>
      <w:r w:rsidRPr="00F14624">
        <w:rPr>
          <w:rFonts w:ascii="Tahoma" w:hAnsi="Tahoma" w:cs="Tahoma"/>
          <w:b w:val="0"/>
          <w:sz w:val="22"/>
          <w:szCs w:val="22"/>
        </w:rPr>
        <w:t>Wolters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r w:rsidRPr="00F1462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14624">
        <w:rPr>
          <w:rFonts w:ascii="Tahoma" w:hAnsi="Tahoma" w:cs="Tahoma"/>
          <w:b w:val="0"/>
          <w:sz w:val="22"/>
          <w:szCs w:val="22"/>
        </w:rPr>
        <w:t>Kluwer</w:t>
      </w:r>
      <w:proofErr w:type="spellEnd"/>
      <w:r w:rsidRPr="00F14624">
        <w:rPr>
          <w:rFonts w:ascii="Tahoma" w:hAnsi="Tahoma" w:cs="Tahoma"/>
          <w:b w:val="0"/>
          <w:sz w:val="22"/>
          <w:szCs w:val="22"/>
        </w:rPr>
        <w:t xml:space="preserve"> ČR, a.s. 2010</w:t>
      </w:r>
      <w:r w:rsidRPr="00F14624">
        <w:rPr>
          <w:rFonts w:ascii="Tahoma" w:hAnsi="Tahoma" w:cs="Tahoma"/>
          <w:sz w:val="22"/>
          <w:szCs w:val="22"/>
        </w:rPr>
        <w:t xml:space="preserve"> </w:t>
      </w:r>
    </w:p>
    <w:p w:rsidR="000651B0" w:rsidRPr="006C4341" w:rsidRDefault="000651B0" w:rsidP="006C4341">
      <w:pPr>
        <w:pStyle w:val="Nadpis4"/>
        <w:numPr>
          <w:ilvl w:val="0"/>
          <w:numId w:val="5"/>
        </w:numPr>
        <w:rPr>
          <w:rFonts w:ascii="Tahoma" w:hAnsi="Tahoma" w:cs="Tahoma"/>
          <w:b w:val="0"/>
          <w:snapToGrid w:val="0"/>
          <w:sz w:val="22"/>
          <w:szCs w:val="22"/>
        </w:rPr>
      </w:pPr>
      <w:r w:rsidRPr="00F14624">
        <w:rPr>
          <w:rFonts w:ascii="Tahoma" w:hAnsi="Tahoma" w:cs="Tahoma"/>
          <w:b w:val="0"/>
          <w:snapToGrid w:val="0"/>
          <w:sz w:val="22"/>
          <w:szCs w:val="22"/>
        </w:rPr>
        <w:t>Pelikánová, Černá a kol.: Obchodní právo II. Společnosti</w:t>
      </w:r>
      <w:r>
        <w:rPr>
          <w:rFonts w:ascii="Tahoma" w:hAnsi="Tahoma" w:cs="Tahoma"/>
          <w:b w:val="0"/>
          <w:snapToGrid w:val="0"/>
          <w:sz w:val="22"/>
          <w:szCs w:val="22"/>
        </w:rPr>
        <w:t xml:space="preserve"> </w:t>
      </w:r>
      <w:r w:rsidRPr="00F14624">
        <w:rPr>
          <w:rFonts w:ascii="Tahoma" w:hAnsi="Tahoma" w:cs="Tahoma"/>
          <w:b w:val="0"/>
          <w:snapToGrid w:val="0"/>
          <w:sz w:val="22"/>
          <w:szCs w:val="22"/>
        </w:rPr>
        <w:t xml:space="preserve">obchodního práva a </w:t>
      </w:r>
      <w:r w:rsidR="00B07CC2" w:rsidRPr="006C4341">
        <w:rPr>
          <w:rFonts w:ascii="Tahoma" w:hAnsi="Tahoma" w:cs="Tahoma"/>
          <w:b w:val="0"/>
          <w:snapToGrid w:val="0"/>
          <w:sz w:val="22"/>
          <w:szCs w:val="22"/>
        </w:rPr>
        <w:t xml:space="preserve">    </w:t>
      </w:r>
    </w:p>
    <w:p w:rsidR="006C4341" w:rsidRPr="006C4341" w:rsidRDefault="00E94E71" w:rsidP="006C4341">
      <w:pPr>
        <w:pStyle w:val="Odstavecseseznamem"/>
        <w:ind w:left="10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6C4341">
        <w:rPr>
          <w:rFonts w:ascii="Tahoma" w:hAnsi="Tahoma" w:cs="Tahoma"/>
          <w:sz w:val="22"/>
          <w:szCs w:val="22"/>
        </w:rPr>
        <w:t>ružstva, Praha, ASPI 2006</w:t>
      </w:r>
    </w:p>
    <w:p w:rsidR="000651B0" w:rsidRPr="00F14624" w:rsidRDefault="000651B0" w:rsidP="000651B0">
      <w:pPr>
        <w:pStyle w:val="Nadpis4"/>
        <w:ind w:firstLine="708"/>
        <w:rPr>
          <w:rFonts w:ascii="Tahoma" w:hAnsi="Tahoma" w:cs="Tahoma"/>
          <w:b w:val="0"/>
          <w:snapToGrid w:val="0"/>
          <w:sz w:val="22"/>
          <w:szCs w:val="22"/>
        </w:rPr>
      </w:pPr>
      <w:r w:rsidRPr="00F14624">
        <w:rPr>
          <w:rFonts w:ascii="Tahoma" w:hAnsi="Tahoma" w:cs="Tahoma"/>
          <w:b w:val="0"/>
          <w:snapToGrid w:val="0"/>
          <w:sz w:val="22"/>
          <w:szCs w:val="22"/>
        </w:rPr>
        <w:t>3.  Černá: Obchodní právo III. Akciová společnost, Praha, ASPI 2006</w:t>
      </w:r>
      <w:r w:rsidRPr="00F14624">
        <w:rPr>
          <w:rFonts w:ascii="Tahoma" w:hAnsi="Tahoma" w:cs="Tahoma"/>
          <w:b w:val="0"/>
          <w:snapToGrid w:val="0"/>
          <w:sz w:val="22"/>
          <w:szCs w:val="22"/>
        </w:rPr>
        <w:tab/>
      </w:r>
    </w:p>
    <w:p w:rsidR="000651B0" w:rsidRDefault="000651B0" w:rsidP="00B07CC2">
      <w:pPr>
        <w:ind w:left="705"/>
        <w:jc w:val="both"/>
        <w:rPr>
          <w:rFonts w:ascii="Tahoma" w:hAnsi="Tahoma" w:cs="Tahoma"/>
          <w:sz w:val="22"/>
          <w:szCs w:val="22"/>
        </w:rPr>
      </w:pPr>
      <w:r w:rsidRPr="00F14624">
        <w:rPr>
          <w:rFonts w:ascii="Tahoma" w:hAnsi="Tahoma" w:cs="Tahoma"/>
          <w:sz w:val="22"/>
          <w:szCs w:val="22"/>
        </w:rPr>
        <w:t xml:space="preserve">4.  Pelikánová I., Obchodní právo - Obligační právo – komparativní </w:t>
      </w:r>
      <w:r>
        <w:rPr>
          <w:rFonts w:ascii="Tahoma" w:hAnsi="Tahoma" w:cs="Tahoma"/>
          <w:sz w:val="22"/>
          <w:szCs w:val="22"/>
        </w:rPr>
        <w:t xml:space="preserve">rozbor. 4. díl. </w:t>
      </w:r>
    </w:p>
    <w:p w:rsidR="006C4341" w:rsidRPr="00F14624" w:rsidRDefault="006C4341" w:rsidP="00B07CC2">
      <w:pPr>
        <w:ind w:left="70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Praha, ASPI 2009</w:t>
      </w:r>
    </w:p>
    <w:p w:rsidR="000651B0" w:rsidRPr="00F14624" w:rsidRDefault="00A11607" w:rsidP="000651B0">
      <w:pPr>
        <w:widowControl w:val="0"/>
        <w:numPr>
          <w:ilvl w:val="0"/>
          <w:numId w:val="3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Pelikánová I.: Obchodní právo V. Odpovědnost (s přihlédnutím k návrhu nového občanského zákoníku). </w:t>
      </w:r>
      <w:proofErr w:type="spellStart"/>
      <w:r>
        <w:rPr>
          <w:rFonts w:ascii="Tahoma" w:hAnsi="Tahoma" w:cs="Tahoma"/>
          <w:snapToGrid w:val="0"/>
          <w:sz w:val="22"/>
          <w:szCs w:val="22"/>
        </w:rPr>
        <w:t>Wolters</w:t>
      </w:r>
      <w:proofErr w:type="spellEnd"/>
      <w:r>
        <w:rPr>
          <w:rFonts w:ascii="Tahoma" w:hAnsi="Tahoma" w:cs="Tahoma"/>
          <w:snapToGrid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napToGrid w:val="0"/>
          <w:sz w:val="22"/>
          <w:szCs w:val="22"/>
        </w:rPr>
        <w:t>Kluwer</w:t>
      </w:r>
      <w:proofErr w:type="spellEnd"/>
      <w:r>
        <w:rPr>
          <w:rFonts w:ascii="Tahoma" w:hAnsi="Tahoma" w:cs="Tahoma"/>
          <w:snapToGrid w:val="0"/>
          <w:sz w:val="22"/>
          <w:szCs w:val="22"/>
        </w:rPr>
        <w:t xml:space="preserve"> 2012</w:t>
      </w:r>
    </w:p>
    <w:p w:rsidR="000651B0" w:rsidRPr="00B07CC2" w:rsidRDefault="000651B0" w:rsidP="000651B0">
      <w:pPr>
        <w:pStyle w:val="Nadpis4"/>
        <w:numPr>
          <w:ilvl w:val="0"/>
          <w:numId w:val="3"/>
        </w:numPr>
        <w:rPr>
          <w:rFonts w:ascii="Tahoma" w:hAnsi="Tahoma" w:cs="Tahoma"/>
          <w:b w:val="0"/>
          <w:snapToGrid w:val="0"/>
          <w:sz w:val="22"/>
          <w:szCs w:val="22"/>
        </w:rPr>
      </w:pPr>
      <w:r w:rsidRPr="00F14624">
        <w:rPr>
          <w:rFonts w:ascii="Tahoma" w:hAnsi="Tahoma" w:cs="Tahoma"/>
          <w:b w:val="0"/>
          <w:snapToGrid w:val="0"/>
          <w:sz w:val="22"/>
          <w:szCs w:val="22"/>
        </w:rPr>
        <w:t xml:space="preserve">Eliáš K., Bejček J., Hajn P., Ježek J. a kol.: </w:t>
      </w:r>
      <w:proofErr w:type="gramStart"/>
      <w:r w:rsidRPr="00F14624">
        <w:rPr>
          <w:rFonts w:ascii="Tahoma" w:hAnsi="Tahoma" w:cs="Tahoma"/>
          <w:b w:val="0"/>
          <w:snapToGrid w:val="0"/>
          <w:sz w:val="22"/>
          <w:szCs w:val="22"/>
        </w:rPr>
        <w:t>Kurs</w:t>
      </w:r>
      <w:r>
        <w:rPr>
          <w:rFonts w:ascii="Tahoma" w:hAnsi="Tahoma" w:cs="Tahoma"/>
          <w:b w:val="0"/>
          <w:snapToGrid w:val="0"/>
          <w:sz w:val="22"/>
          <w:szCs w:val="22"/>
        </w:rPr>
        <w:t xml:space="preserve"> </w:t>
      </w:r>
      <w:r w:rsidRPr="00F14624">
        <w:rPr>
          <w:rFonts w:ascii="Tahoma" w:hAnsi="Tahoma" w:cs="Tahoma"/>
          <w:b w:val="0"/>
          <w:snapToGrid w:val="0"/>
          <w:sz w:val="22"/>
          <w:szCs w:val="22"/>
        </w:rPr>
        <w:t xml:space="preserve"> obchodn</w:t>
      </w:r>
      <w:r w:rsidR="00B07CC2">
        <w:rPr>
          <w:rFonts w:ascii="Tahoma" w:hAnsi="Tahoma" w:cs="Tahoma"/>
          <w:b w:val="0"/>
          <w:snapToGrid w:val="0"/>
          <w:sz w:val="22"/>
          <w:szCs w:val="22"/>
        </w:rPr>
        <w:t>ího</w:t>
      </w:r>
      <w:proofErr w:type="gramEnd"/>
      <w:r w:rsidR="00B07CC2">
        <w:rPr>
          <w:rFonts w:ascii="Tahoma" w:hAnsi="Tahoma" w:cs="Tahoma"/>
          <w:b w:val="0"/>
          <w:snapToGrid w:val="0"/>
          <w:sz w:val="22"/>
          <w:szCs w:val="22"/>
        </w:rPr>
        <w:t xml:space="preserve"> práva. Obecná část. </w:t>
      </w:r>
      <w:proofErr w:type="gramStart"/>
      <w:r w:rsidR="00B07CC2">
        <w:rPr>
          <w:rFonts w:ascii="Tahoma" w:hAnsi="Tahoma" w:cs="Tahoma"/>
          <w:b w:val="0"/>
          <w:snapToGrid w:val="0"/>
          <w:sz w:val="22"/>
          <w:szCs w:val="22"/>
        </w:rPr>
        <w:t>Soutěžní</w:t>
      </w:r>
      <w:r w:rsidRPr="00B07CC2">
        <w:rPr>
          <w:rFonts w:ascii="Tahoma" w:hAnsi="Tahoma" w:cs="Tahoma"/>
          <w:b w:val="0"/>
          <w:snapToGrid w:val="0"/>
          <w:sz w:val="22"/>
          <w:szCs w:val="22"/>
        </w:rPr>
        <w:t xml:space="preserve">  právo</w:t>
      </w:r>
      <w:proofErr w:type="gramEnd"/>
      <w:r w:rsidRPr="00B07CC2">
        <w:rPr>
          <w:rFonts w:ascii="Tahoma" w:hAnsi="Tahoma" w:cs="Tahoma"/>
          <w:b w:val="0"/>
          <w:snapToGrid w:val="0"/>
          <w:sz w:val="22"/>
          <w:szCs w:val="22"/>
        </w:rPr>
        <w:t xml:space="preserve">. </w:t>
      </w:r>
      <w:proofErr w:type="gramStart"/>
      <w:r w:rsidRPr="00B07CC2">
        <w:rPr>
          <w:rFonts w:ascii="Tahoma" w:hAnsi="Tahoma" w:cs="Tahoma"/>
          <w:b w:val="0"/>
          <w:snapToGrid w:val="0"/>
          <w:sz w:val="22"/>
          <w:szCs w:val="22"/>
        </w:rPr>
        <w:t>5.  vydání</w:t>
      </w:r>
      <w:proofErr w:type="gramEnd"/>
      <w:r w:rsidRPr="00B07CC2">
        <w:rPr>
          <w:rFonts w:ascii="Tahoma" w:hAnsi="Tahoma" w:cs="Tahoma"/>
          <w:b w:val="0"/>
          <w:snapToGrid w:val="0"/>
          <w:sz w:val="22"/>
          <w:szCs w:val="22"/>
        </w:rPr>
        <w:t xml:space="preserve">. Praha: </w:t>
      </w:r>
      <w:proofErr w:type="spellStart"/>
      <w:proofErr w:type="gramStart"/>
      <w:r w:rsidRPr="00B07CC2">
        <w:rPr>
          <w:rFonts w:ascii="Tahoma" w:hAnsi="Tahoma" w:cs="Tahoma"/>
          <w:b w:val="0"/>
          <w:snapToGrid w:val="0"/>
          <w:sz w:val="22"/>
          <w:szCs w:val="22"/>
        </w:rPr>
        <w:t>C.H.</w:t>
      </w:r>
      <w:proofErr w:type="gramEnd"/>
      <w:r w:rsidRPr="00B07CC2">
        <w:rPr>
          <w:rFonts w:ascii="Tahoma" w:hAnsi="Tahoma" w:cs="Tahoma"/>
          <w:b w:val="0"/>
          <w:snapToGrid w:val="0"/>
          <w:sz w:val="22"/>
          <w:szCs w:val="22"/>
        </w:rPr>
        <w:t>Beck</w:t>
      </w:r>
      <w:proofErr w:type="spellEnd"/>
      <w:r w:rsidRPr="00B07CC2">
        <w:rPr>
          <w:rFonts w:ascii="Tahoma" w:hAnsi="Tahoma" w:cs="Tahoma"/>
          <w:b w:val="0"/>
          <w:snapToGrid w:val="0"/>
          <w:sz w:val="22"/>
          <w:szCs w:val="22"/>
        </w:rPr>
        <w:t xml:space="preserve"> 2007; Třetí část – Právo </w:t>
      </w:r>
      <w:proofErr w:type="gramStart"/>
      <w:r w:rsidRPr="00B07CC2">
        <w:rPr>
          <w:rFonts w:ascii="Tahoma" w:hAnsi="Tahoma" w:cs="Tahoma"/>
          <w:b w:val="0"/>
          <w:snapToGrid w:val="0"/>
          <w:sz w:val="22"/>
          <w:szCs w:val="22"/>
        </w:rPr>
        <w:t>hospodářské  soutěže</w:t>
      </w:r>
      <w:proofErr w:type="gramEnd"/>
      <w:r w:rsidRPr="00B07CC2">
        <w:rPr>
          <w:rFonts w:ascii="Tahoma" w:hAnsi="Tahoma" w:cs="Tahoma"/>
          <w:b w:val="0"/>
          <w:snapToGrid w:val="0"/>
          <w:sz w:val="22"/>
          <w:szCs w:val="22"/>
        </w:rPr>
        <w:t xml:space="preserve">, str. 279 </w:t>
      </w:r>
      <w:r w:rsidR="00B07CC2">
        <w:rPr>
          <w:rFonts w:ascii="Tahoma" w:hAnsi="Tahoma" w:cs="Tahoma"/>
          <w:b w:val="0"/>
          <w:snapToGrid w:val="0"/>
          <w:sz w:val="22"/>
          <w:szCs w:val="22"/>
        </w:rPr>
        <w:t xml:space="preserve"> </w:t>
      </w:r>
      <w:r w:rsidRPr="00B07CC2">
        <w:rPr>
          <w:rFonts w:ascii="Tahoma" w:hAnsi="Tahoma" w:cs="Tahoma"/>
          <w:b w:val="0"/>
          <w:sz w:val="22"/>
          <w:szCs w:val="22"/>
        </w:rPr>
        <w:t>a násl.</w:t>
      </w:r>
    </w:p>
    <w:p w:rsidR="000651B0" w:rsidRPr="00F14624" w:rsidRDefault="000651B0" w:rsidP="000651B0">
      <w:pPr>
        <w:widowControl w:val="0"/>
        <w:ind w:firstLine="708"/>
        <w:jc w:val="both"/>
        <w:rPr>
          <w:rFonts w:ascii="Tahoma" w:hAnsi="Tahoma" w:cs="Tahoma"/>
          <w:snapToGrid w:val="0"/>
          <w:sz w:val="22"/>
          <w:szCs w:val="22"/>
        </w:rPr>
      </w:pPr>
      <w:r w:rsidRPr="00F14624">
        <w:rPr>
          <w:rFonts w:ascii="Tahoma" w:hAnsi="Tahoma" w:cs="Tahoma"/>
          <w:snapToGrid w:val="0"/>
          <w:sz w:val="22"/>
          <w:szCs w:val="22"/>
        </w:rPr>
        <w:t xml:space="preserve">7.  Slováková: Průmyslové vlastnictví, </w:t>
      </w:r>
      <w:proofErr w:type="spellStart"/>
      <w:r w:rsidRPr="00F14624">
        <w:rPr>
          <w:rFonts w:ascii="Tahoma" w:hAnsi="Tahoma" w:cs="Tahoma"/>
          <w:snapToGrid w:val="0"/>
          <w:sz w:val="22"/>
          <w:szCs w:val="22"/>
        </w:rPr>
        <w:t>LexisNexis</w:t>
      </w:r>
      <w:proofErr w:type="spellEnd"/>
      <w:r w:rsidRPr="00F14624">
        <w:rPr>
          <w:rFonts w:ascii="Tahoma" w:hAnsi="Tahoma" w:cs="Tahoma"/>
          <w:snapToGrid w:val="0"/>
          <w:sz w:val="22"/>
          <w:szCs w:val="22"/>
        </w:rPr>
        <w:t>, Praha, 2006</w:t>
      </w:r>
    </w:p>
    <w:p w:rsidR="000651B0" w:rsidRDefault="000651B0" w:rsidP="00B07CC2">
      <w:pPr>
        <w:widowControl w:val="0"/>
        <w:ind w:left="708"/>
        <w:jc w:val="both"/>
        <w:rPr>
          <w:rFonts w:ascii="Tahoma" w:hAnsi="Tahoma" w:cs="Tahoma"/>
          <w:snapToGrid w:val="0"/>
          <w:sz w:val="22"/>
          <w:szCs w:val="22"/>
        </w:rPr>
      </w:pPr>
      <w:r w:rsidRPr="00F14624">
        <w:rPr>
          <w:rFonts w:ascii="Tahoma" w:hAnsi="Tahoma" w:cs="Tahoma"/>
          <w:snapToGrid w:val="0"/>
          <w:sz w:val="22"/>
          <w:szCs w:val="22"/>
        </w:rPr>
        <w:t>8.  Dědič, Čech: Obchodní právo po vstupu České republiky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F14624">
        <w:rPr>
          <w:rFonts w:ascii="Tahoma" w:hAnsi="Tahoma" w:cs="Tahoma"/>
          <w:snapToGrid w:val="0"/>
          <w:sz w:val="22"/>
          <w:szCs w:val="22"/>
        </w:rPr>
        <w:t>do EU</w:t>
      </w:r>
      <w:r w:rsidR="006C4341">
        <w:rPr>
          <w:rFonts w:ascii="Tahoma" w:hAnsi="Tahoma" w:cs="Tahoma"/>
          <w:snapToGrid w:val="0"/>
          <w:sz w:val="22"/>
          <w:szCs w:val="22"/>
        </w:rPr>
        <w:t>, Polygon, Praha</w:t>
      </w:r>
    </w:p>
    <w:p w:rsidR="006C4341" w:rsidRPr="00F14624" w:rsidRDefault="006C4341" w:rsidP="00B07CC2">
      <w:pPr>
        <w:widowControl w:val="0"/>
        <w:ind w:left="708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2005, 2. vydání</w:t>
      </w:r>
    </w:p>
    <w:p w:rsidR="000651B0" w:rsidRPr="00F14624" w:rsidRDefault="000651B0" w:rsidP="000651B0">
      <w:pPr>
        <w:widowControl w:val="0"/>
        <w:numPr>
          <w:ilvl w:val="0"/>
          <w:numId w:val="4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F14624">
        <w:rPr>
          <w:rFonts w:ascii="Tahoma" w:hAnsi="Tahoma" w:cs="Tahoma"/>
          <w:snapToGrid w:val="0"/>
          <w:sz w:val="22"/>
          <w:szCs w:val="22"/>
        </w:rPr>
        <w:t>Dědič, Čech: Evropské právo společností, Polygon, Praha 2004</w:t>
      </w:r>
    </w:p>
    <w:p w:rsidR="000651B0" w:rsidRDefault="000651B0" w:rsidP="000651B0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:rsidR="000651B0" w:rsidRPr="00397096" w:rsidRDefault="000651B0" w:rsidP="000651B0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 w:rsidRPr="007E0C50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397096">
        <w:rPr>
          <w:rFonts w:ascii="Tahoma" w:hAnsi="Tahoma" w:cs="Tahoma"/>
          <w:snapToGrid w:val="0"/>
          <w:sz w:val="22"/>
          <w:szCs w:val="22"/>
        </w:rPr>
        <w:t>Výklad nutno korigovat s ohledem na změny v právní úpravě</w:t>
      </w:r>
    </w:p>
    <w:p w:rsidR="000651B0" w:rsidRPr="007E0C50" w:rsidRDefault="000651B0" w:rsidP="000651B0">
      <w:pPr>
        <w:widowControl w:val="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0651B0" w:rsidRPr="00AD4DD9" w:rsidRDefault="000651B0" w:rsidP="000651B0">
      <w:pPr>
        <w:pStyle w:val="Nadpis4"/>
        <w:ind w:firstLine="708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 xml:space="preserve">Právní předpisy </w:t>
      </w:r>
    </w:p>
    <w:p w:rsidR="000651B0" w:rsidRPr="00AD4DD9" w:rsidRDefault="000651B0" w:rsidP="000651B0">
      <w:pPr>
        <w:widowControl w:val="0"/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>Obchodní zákoník č. 513/1991 Sb.</w:t>
      </w:r>
    </w:p>
    <w:p w:rsidR="000651B0" w:rsidRPr="00AD4DD9" w:rsidRDefault="000651B0" w:rsidP="000651B0">
      <w:pPr>
        <w:widowControl w:val="0"/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>Živnostenský zákon č. 455/1991 Sb.</w:t>
      </w:r>
    </w:p>
    <w:p w:rsidR="000651B0" w:rsidRPr="00AD4DD9" w:rsidRDefault="00930E3D" w:rsidP="000651B0">
      <w:pPr>
        <w:widowControl w:val="0"/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Zákon </w:t>
      </w:r>
      <w:r w:rsidR="000651B0" w:rsidRPr="00AD4DD9">
        <w:rPr>
          <w:rFonts w:ascii="Tahoma" w:hAnsi="Tahoma" w:cs="Tahoma"/>
          <w:snapToGrid w:val="0"/>
          <w:sz w:val="22"/>
          <w:szCs w:val="22"/>
        </w:rPr>
        <w:t>č. 191/1950 Sb., zákon směnečný a šekový</w:t>
      </w:r>
    </w:p>
    <w:p w:rsidR="000651B0" w:rsidRPr="00AD4DD9" w:rsidRDefault="000651B0" w:rsidP="000651B0">
      <w:pPr>
        <w:widowControl w:val="0"/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>Zákon č. 591/1992 Sb., o cenných papírech</w:t>
      </w:r>
    </w:p>
    <w:p w:rsidR="000651B0" w:rsidRPr="00AD4DD9" w:rsidRDefault="000651B0" w:rsidP="000651B0">
      <w:pPr>
        <w:widowControl w:val="0"/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>Zákon č. 256/2004 Sb., o podnikání na kapitálovém trhu</w:t>
      </w:r>
    </w:p>
    <w:p w:rsidR="000651B0" w:rsidRPr="00AD4DD9" w:rsidRDefault="000651B0" w:rsidP="000651B0">
      <w:pPr>
        <w:widowControl w:val="0"/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>Zákon č. 189/2004 Sb., o kolektivním investování</w:t>
      </w:r>
    </w:p>
    <w:p w:rsidR="000651B0" w:rsidRPr="00AD4DD9" w:rsidRDefault="000651B0" w:rsidP="000651B0">
      <w:pPr>
        <w:widowControl w:val="0"/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>Zákon č. 190/2004 Sb., o dluhopisech</w:t>
      </w:r>
    </w:p>
    <w:p w:rsidR="000651B0" w:rsidRPr="00B07CC2" w:rsidRDefault="000651B0" w:rsidP="00B07CC2">
      <w:pPr>
        <w:widowControl w:val="0"/>
        <w:numPr>
          <w:ilvl w:val="0"/>
          <w:numId w:val="2"/>
        </w:numPr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>Zákon č. 229/1992 Sb., o komoditních burzách</w:t>
      </w:r>
    </w:p>
    <w:p w:rsidR="000651B0" w:rsidRPr="00AD4DD9" w:rsidRDefault="00B07CC2" w:rsidP="000651B0">
      <w:pPr>
        <w:widowControl w:val="0"/>
        <w:ind w:left="72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9.   </w:t>
      </w:r>
      <w:r w:rsidR="000651B0" w:rsidRPr="00AD4DD9">
        <w:rPr>
          <w:rFonts w:ascii="Tahoma" w:hAnsi="Tahoma" w:cs="Tahoma"/>
          <w:snapToGrid w:val="0"/>
          <w:sz w:val="22"/>
          <w:szCs w:val="22"/>
        </w:rPr>
        <w:t xml:space="preserve"> Zákon č. 21/1992 Sb., o bankách</w:t>
      </w:r>
    </w:p>
    <w:p w:rsidR="000651B0" w:rsidRPr="00AD4DD9" w:rsidRDefault="00B07CC2" w:rsidP="000651B0">
      <w:pPr>
        <w:widowControl w:val="0"/>
        <w:ind w:left="72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10</w:t>
      </w:r>
      <w:r w:rsidR="000651B0" w:rsidRPr="00AD4DD9">
        <w:rPr>
          <w:rFonts w:ascii="Tahoma" w:hAnsi="Tahoma" w:cs="Tahoma"/>
          <w:snapToGrid w:val="0"/>
          <w:sz w:val="22"/>
          <w:szCs w:val="22"/>
        </w:rPr>
        <w:t>. Zákon č. 363/1999 Sb., o pojišťovnictví</w:t>
      </w:r>
    </w:p>
    <w:p w:rsidR="000651B0" w:rsidRPr="00AD4DD9" w:rsidRDefault="00B07CC2" w:rsidP="000651B0">
      <w:pPr>
        <w:widowControl w:val="0"/>
        <w:ind w:left="72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11</w:t>
      </w:r>
      <w:r w:rsidR="000651B0" w:rsidRPr="00AD4DD9">
        <w:rPr>
          <w:rFonts w:ascii="Tahoma" w:hAnsi="Tahoma" w:cs="Tahoma"/>
          <w:snapToGrid w:val="0"/>
          <w:sz w:val="22"/>
          <w:szCs w:val="22"/>
        </w:rPr>
        <w:t>. Zákon č. 452/2001 Sb., o ochraně označení původu</w:t>
      </w:r>
    </w:p>
    <w:p w:rsidR="000651B0" w:rsidRPr="00AD4DD9" w:rsidRDefault="00B07CC2" w:rsidP="000651B0">
      <w:pPr>
        <w:widowControl w:val="0"/>
        <w:ind w:left="72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12</w:t>
      </w:r>
      <w:r w:rsidR="000651B0" w:rsidRPr="00AD4DD9">
        <w:rPr>
          <w:rFonts w:ascii="Tahoma" w:hAnsi="Tahoma" w:cs="Tahoma"/>
          <w:snapToGrid w:val="0"/>
          <w:sz w:val="22"/>
          <w:szCs w:val="22"/>
        </w:rPr>
        <w:t>. Zákon č. 207/2000 Sb., o ochraně průmyslových vzorů</w:t>
      </w:r>
    </w:p>
    <w:p w:rsidR="000651B0" w:rsidRPr="00AD4DD9" w:rsidRDefault="00B07CC2" w:rsidP="000651B0">
      <w:pPr>
        <w:widowControl w:val="0"/>
        <w:ind w:left="708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13</w:t>
      </w:r>
      <w:r w:rsidR="000651B0" w:rsidRPr="00AD4DD9">
        <w:rPr>
          <w:rFonts w:ascii="Tahoma" w:hAnsi="Tahoma" w:cs="Tahoma"/>
          <w:snapToGrid w:val="0"/>
          <w:sz w:val="22"/>
          <w:szCs w:val="22"/>
        </w:rPr>
        <w:t>. Zákon č. 478/1992 Sb., o užitných vzorech (úplné</w:t>
      </w:r>
      <w:r w:rsidR="000651B0">
        <w:rPr>
          <w:rFonts w:ascii="Tahoma" w:hAnsi="Tahoma" w:cs="Tahoma"/>
          <w:snapToGrid w:val="0"/>
          <w:sz w:val="22"/>
          <w:szCs w:val="22"/>
        </w:rPr>
        <w:t xml:space="preserve"> </w:t>
      </w:r>
      <w:r w:rsidR="000651B0" w:rsidRPr="00AD4DD9">
        <w:rPr>
          <w:rFonts w:ascii="Tahoma" w:hAnsi="Tahoma" w:cs="Tahoma"/>
          <w:snapToGrid w:val="0"/>
          <w:sz w:val="22"/>
          <w:szCs w:val="22"/>
        </w:rPr>
        <w:t>znění č. 4/2001 Sb.)</w:t>
      </w:r>
    </w:p>
    <w:p w:rsidR="000651B0" w:rsidRPr="00AD4DD9" w:rsidRDefault="00B07CC2" w:rsidP="000651B0">
      <w:pPr>
        <w:widowControl w:val="0"/>
        <w:ind w:left="708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lastRenderedPageBreak/>
        <w:t>14</w:t>
      </w:r>
      <w:r w:rsidR="000651B0" w:rsidRPr="00AD4DD9">
        <w:rPr>
          <w:rFonts w:ascii="Tahoma" w:hAnsi="Tahoma" w:cs="Tahoma"/>
          <w:snapToGrid w:val="0"/>
          <w:sz w:val="22"/>
          <w:szCs w:val="22"/>
        </w:rPr>
        <w:t>. Zákon č. 441/2003 Sb., o ochranných známkách</w:t>
      </w:r>
    </w:p>
    <w:p w:rsidR="000651B0" w:rsidRPr="00AD4DD9" w:rsidRDefault="00B07CC2" w:rsidP="000651B0">
      <w:pPr>
        <w:widowControl w:val="0"/>
        <w:ind w:left="708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15</w:t>
      </w:r>
      <w:r w:rsidR="000651B0" w:rsidRPr="00AD4DD9">
        <w:rPr>
          <w:rFonts w:ascii="Tahoma" w:hAnsi="Tahoma" w:cs="Tahoma"/>
          <w:snapToGrid w:val="0"/>
          <w:sz w:val="22"/>
          <w:szCs w:val="22"/>
        </w:rPr>
        <w:t>. Zákon č. 143/2001 Sb., o ochraně hospodářské soutěže</w:t>
      </w:r>
    </w:p>
    <w:p w:rsidR="000651B0" w:rsidRDefault="00B07CC2" w:rsidP="000651B0">
      <w:pPr>
        <w:widowControl w:val="0"/>
        <w:ind w:left="708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16</w:t>
      </w:r>
      <w:r w:rsidR="00930E3D">
        <w:rPr>
          <w:rFonts w:ascii="Tahoma" w:hAnsi="Tahoma" w:cs="Tahoma"/>
          <w:snapToGrid w:val="0"/>
          <w:sz w:val="22"/>
          <w:szCs w:val="22"/>
        </w:rPr>
        <w:t>. Zákon</w:t>
      </w:r>
      <w:r w:rsidR="000651B0">
        <w:rPr>
          <w:rFonts w:ascii="Tahoma" w:hAnsi="Tahoma" w:cs="Tahoma"/>
          <w:snapToGrid w:val="0"/>
          <w:sz w:val="22"/>
          <w:szCs w:val="22"/>
        </w:rPr>
        <w:t xml:space="preserve"> č. 137/2006 </w:t>
      </w:r>
      <w:r w:rsidR="000651B0" w:rsidRPr="00AD4DD9">
        <w:rPr>
          <w:rFonts w:ascii="Tahoma" w:hAnsi="Tahoma" w:cs="Tahoma"/>
          <w:snapToGrid w:val="0"/>
          <w:sz w:val="22"/>
          <w:szCs w:val="22"/>
        </w:rPr>
        <w:t>Sb., o veřejných zakázkách</w:t>
      </w:r>
    </w:p>
    <w:p w:rsidR="00B07CC2" w:rsidRPr="00AD4DD9" w:rsidRDefault="00B07CC2" w:rsidP="000651B0">
      <w:pPr>
        <w:widowControl w:val="0"/>
        <w:ind w:left="708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17. Zákon č. 408/2010 Sb., o finančním zajištění</w:t>
      </w:r>
    </w:p>
    <w:p w:rsidR="000651B0" w:rsidRPr="00AD4DD9" w:rsidRDefault="000651B0" w:rsidP="000651B0">
      <w:pPr>
        <w:widowControl w:val="0"/>
        <w:ind w:left="708"/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>18. Nařízení vlády č. 503/2000 Sb., o Obchodním věstníku</w:t>
      </w:r>
    </w:p>
    <w:p w:rsidR="000651B0" w:rsidRPr="00AD4DD9" w:rsidRDefault="00B07CC2" w:rsidP="000651B0">
      <w:pPr>
        <w:widowControl w:val="0"/>
        <w:ind w:left="708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19. Smlouva o fungování EU</w:t>
      </w:r>
    </w:p>
    <w:p w:rsidR="000651B0" w:rsidRDefault="000651B0" w:rsidP="000651B0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ab/>
        <w:t xml:space="preserve">20. Nařízení Rady č. 1/2003 o provádění pravidel hospodářské soutěže </w:t>
      </w:r>
    </w:p>
    <w:p w:rsidR="000651B0" w:rsidRPr="00AD4DD9" w:rsidRDefault="000651B0" w:rsidP="000651B0">
      <w:pPr>
        <w:widowControl w:val="0"/>
        <w:ind w:left="708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     sta</w:t>
      </w:r>
      <w:r w:rsidRPr="00AD4DD9">
        <w:rPr>
          <w:rFonts w:ascii="Tahoma" w:hAnsi="Tahoma" w:cs="Tahoma"/>
          <w:snapToGrid w:val="0"/>
          <w:sz w:val="22"/>
          <w:szCs w:val="22"/>
        </w:rPr>
        <w:t>novených v článcích 81 a 82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AD4DD9">
        <w:rPr>
          <w:rFonts w:ascii="Tahoma" w:hAnsi="Tahoma" w:cs="Tahoma"/>
          <w:snapToGrid w:val="0"/>
          <w:sz w:val="22"/>
          <w:szCs w:val="22"/>
        </w:rPr>
        <w:t>Smlouvy o založení ES</w:t>
      </w:r>
    </w:p>
    <w:p w:rsidR="000651B0" w:rsidRPr="00AD4DD9" w:rsidRDefault="000651B0" w:rsidP="000651B0">
      <w:pPr>
        <w:widowControl w:val="0"/>
        <w:ind w:left="708"/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>21. Nařízení Rady č. 2137/1985 o Evropském hospodářském</w:t>
      </w:r>
    </w:p>
    <w:p w:rsidR="000651B0" w:rsidRPr="00AD4DD9" w:rsidRDefault="000651B0" w:rsidP="000651B0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 xml:space="preserve">         </w:t>
      </w:r>
      <w:r>
        <w:rPr>
          <w:rFonts w:ascii="Tahoma" w:hAnsi="Tahoma" w:cs="Tahoma"/>
          <w:snapToGrid w:val="0"/>
          <w:sz w:val="22"/>
          <w:szCs w:val="22"/>
        </w:rPr>
        <w:t xml:space="preserve">     </w:t>
      </w:r>
      <w:r w:rsidRPr="00AD4DD9">
        <w:rPr>
          <w:rFonts w:ascii="Tahoma" w:hAnsi="Tahoma" w:cs="Tahoma"/>
          <w:snapToGrid w:val="0"/>
          <w:sz w:val="22"/>
          <w:szCs w:val="22"/>
        </w:rPr>
        <w:t xml:space="preserve"> </w:t>
      </w:r>
      <w:proofErr w:type="gramStart"/>
      <w:r w:rsidRPr="00AD4DD9">
        <w:rPr>
          <w:rFonts w:ascii="Tahoma" w:hAnsi="Tahoma" w:cs="Tahoma"/>
          <w:snapToGrid w:val="0"/>
          <w:sz w:val="22"/>
          <w:szCs w:val="22"/>
        </w:rPr>
        <w:t>zájmovém</w:t>
      </w:r>
      <w:proofErr w:type="gramEnd"/>
      <w:r w:rsidRPr="00AD4DD9">
        <w:rPr>
          <w:rFonts w:ascii="Tahoma" w:hAnsi="Tahoma" w:cs="Tahoma"/>
          <w:snapToGrid w:val="0"/>
          <w:sz w:val="22"/>
          <w:szCs w:val="22"/>
        </w:rPr>
        <w:t xml:space="preserve"> sdružení</w:t>
      </w:r>
    </w:p>
    <w:p w:rsidR="000651B0" w:rsidRDefault="000651B0" w:rsidP="000651B0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ab/>
        <w:t>22. Nařízení Rady č. 2157/2001 o statutu Evropské společnosti</w:t>
      </w:r>
    </w:p>
    <w:p w:rsidR="000651B0" w:rsidRPr="00AD4DD9" w:rsidRDefault="000651B0" w:rsidP="000651B0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ab/>
        <w:t>23. Nařízení Rady č. 1435/2003 o statutu evropského družstva</w:t>
      </w:r>
    </w:p>
    <w:p w:rsidR="000651B0" w:rsidRPr="00AD4DD9" w:rsidRDefault="000651B0" w:rsidP="000651B0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ab/>
        <w:t>24. Nařízení Rady č. 40/94 o ochranné známce Společenství</w:t>
      </w:r>
    </w:p>
    <w:p w:rsidR="000651B0" w:rsidRPr="00AD4DD9" w:rsidRDefault="000651B0" w:rsidP="000651B0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ab/>
        <w:t xml:space="preserve">25. Nařízení Rady č. 6/2002 o (průmyslových) </w:t>
      </w:r>
      <w:proofErr w:type="gramStart"/>
      <w:r w:rsidRPr="00AD4DD9">
        <w:rPr>
          <w:rFonts w:ascii="Tahoma" w:hAnsi="Tahoma" w:cs="Tahoma"/>
          <w:snapToGrid w:val="0"/>
          <w:sz w:val="22"/>
          <w:szCs w:val="22"/>
        </w:rPr>
        <w:t>vzorech  Společenství</w:t>
      </w:r>
      <w:proofErr w:type="gramEnd"/>
    </w:p>
    <w:p w:rsidR="000651B0" w:rsidRPr="00AD4DD9" w:rsidRDefault="000651B0" w:rsidP="000651B0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</w:p>
    <w:p w:rsidR="000651B0" w:rsidRPr="00AD4DD9" w:rsidRDefault="000651B0" w:rsidP="000651B0">
      <w:pPr>
        <w:widowControl w:val="0"/>
        <w:jc w:val="both"/>
        <w:rPr>
          <w:rFonts w:ascii="Tahoma" w:hAnsi="Tahoma" w:cs="Tahoma"/>
          <w:snapToGrid w:val="0"/>
          <w:sz w:val="22"/>
          <w:szCs w:val="22"/>
        </w:rPr>
      </w:pPr>
      <w:r w:rsidRPr="00AD4DD9">
        <w:rPr>
          <w:rFonts w:ascii="Tahoma" w:hAnsi="Tahoma" w:cs="Tahoma"/>
          <w:snapToGrid w:val="0"/>
          <w:sz w:val="22"/>
          <w:szCs w:val="22"/>
        </w:rPr>
        <w:t xml:space="preserve">     Všechny uvedené předpisy v platném znění</w:t>
      </w:r>
    </w:p>
    <w:p w:rsidR="003504DC" w:rsidRDefault="003504DC"/>
    <w:sectPr w:rsidR="0035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2BE"/>
    <w:multiLevelType w:val="hybridMultilevel"/>
    <w:tmpl w:val="E7CC0D6A"/>
    <w:lvl w:ilvl="0" w:tplc="22BE164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B02D86"/>
    <w:multiLevelType w:val="hybridMultilevel"/>
    <w:tmpl w:val="38603B78"/>
    <w:lvl w:ilvl="0" w:tplc="30A2438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9C2D5A"/>
    <w:multiLevelType w:val="hybridMultilevel"/>
    <w:tmpl w:val="E8EC4DD4"/>
    <w:lvl w:ilvl="0" w:tplc="75C6B75C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00128C4"/>
    <w:multiLevelType w:val="hybridMultilevel"/>
    <w:tmpl w:val="20A6EB14"/>
    <w:lvl w:ilvl="0" w:tplc="56DEE4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1CE4019"/>
    <w:multiLevelType w:val="hybridMultilevel"/>
    <w:tmpl w:val="EBB2B670"/>
    <w:lvl w:ilvl="0" w:tplc="49C8F03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B0"/>
    <w:rsid w:val="000651B0"/>
    <w:rsid w:val="003504DC"/>
    <w:rsid w:val="003F0779"/>
    <w:rsid w:val="00556CEC"/>
    <w:rsid w:val="006C4341"/>
    <w:rsid w:val="00930E3D"/>
    <w:rsid w:val="00A11607"/>
    <w:rsid w:val="00AC7897"/>
    <w:rsid w:val="00B07CC2"/>
    <w:rsid w:val="00DC00A8"/>
    <w:rsid w:val="00E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651B0"/>
    <w:pPr>
      <w:keepNext/>
      <w:widowControl w:val="0"/>
      <w:autoSpaceDE w:val="0"/>
      <w:autoSpaceDN w:val="0"/>
      <w:jc w:val="both"/>
      <w:outlineLvl w:val="3"/>
    </w:pPr>
    <w:rPr>
      <w:rFonts w:ascii="Courier New" w:hAnsi="Courier New"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651B0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4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651B0"/>
    <w:pPr>
      <w:keepNext/>
      <w:widowControl w:val="0"/>
      <w:autoSpaceDE w:val="0"/>
      <w:autoSpaceDN w:val="0"/>
      <w:jc w:val="both"/>
      <w:outlineLvl w:val="3"/>
    </w:pPr>
    <w:rPr>
      <w:rFonts w:ascii="Courier New" w:hAnsi="Courier New"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651B0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C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Vackova</dc:creator>
  <cp:lastModifiedBy>Alena Vackova</cp:lastModifiedBy>
  <cp:revision>2</cp:revision>
  <cp:lastPrinted>2014-01-30T14:13:00Z</cp:lastPrinted>
  <dcterms:created xsi:type="dcterms:W3CDTF">2014-01-30T14:15:00Z</dcterms:created>
  <dcterms:modified xsi:type="dcterms:W3CDTF">2014-01-30T14:15:00Z</dcterms:modified>
</cp:coreProperties>
</file>