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C6" w:rsidRDefault="0008231F" w:rsidP="000F4358">
      <w:pPr>
        <w:rPr>
          <w:rFonts w:ascii="Times New Roman" w:hAnsi="Times New Roman" w:cs="Times New Roman"/>
          <w:b/>
          <w:sz w:val="24"/>
          <w:szCs w:val="24"/>
        </w:rPr>
      </w:pPr>
      <w:r w:rsidRPr="0008231F">
        <w:rPr>
          <w:rFonts w:ascii="Times New Roman" w:hAnsi="Times New Roman" w:cs="Times New Roman"/>
          <w:b/>
          <w:sz w:val="24"/>
          <w:szCs w:val="24"/>
        </w:rPr>
        <w:t>Vzory citací</w:t>
      </w:r>
    </w:p>
    <w:p w:rsidR="00E7726A" w:rsidRDefault="00E7726A" w:rsidP="000F4358">
      <w:pPr>
        <w:rPr>
          <w:rFonts w:ascii="Times New Roman" w:hAnsi="Times New Roman" w:cs="Times New Roman"/>
          <w:b/>
          <w:sz w:val="24"/>
          <w:szCs w:val="24"/>
        </w:rPr>
      </w:pPr>
    </w:p>
    <w:p w:rsidR="0008231F" w:rsidRDefault="00A91C0E" w:rsidP="000F43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Kniha</w:t>
      </w:r>
    </w:p>
    <w:p w:rsidR="00D85A65" w:rsidRDefault="00D85A65" w:rsidP="000F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KNAPP, V. </w:t>
      </w:r>
      <w:r w:rsidRPr="00D85A65">
        <w:rPr>
          <w:rFonts w:ascii="Times New Roman" w:hAnsi="Times New Roman" w:cs="Times New Roman"/>
          <w:i/>
          <w:sz w:val="24"/>
          <w:szCs w:val="24"/>
        </w:rPr>
        <w:t>Teorie práva</w:t>
      </w:r>
      <w:r>
        <w:rPr>
          <w:rFonts w:ascii="Times New Roman" w:hAnsi="Times New Roman" w:cs="Times New Roman"/>
          <w:sz w:val="24"/>
          <w:szCs w:val="24"/>
        </w:rPr>
        <w:t>, Praha: C. H. Beck, 1995, s. 100–105.</w:t>
      </w:r>
    </w:p>
    <w:p w:rsidR="00D85A65" w:rsidRDefault="00D85A65" w:rsidP="000F4358">
      <w:pPr>
        <w:rPr>
          <w:rFonts w:ascii="Times New Roman" w:hAnsi="Times New Roman" w:cs="Times New Roman"/>
          <w:sz w:val="24"/>
          <w:szCs w:val="24"/>
        </w:rPr>
      </w:pPr>
      <w:r w:rsidRPr="00D85A65">
        <w:rPr>
          <w:rFonts w:ascii="Times New Roman" w:hAnsi="Times New Roman" w:cs="Times New Roman"/>
          <w:sz w:val="24"/>
          <w:szCs w:val="24"/>
        </w:rPr>
        <w:t>TOMÁŠEK,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5A65">
        <w:rPr>
          <w:rFonts w:ascii="Times New Roman" w:hAnsi="Times New Roman" w:cs="Times New Roman"/>
          <w:sz w:val="24"/>
          <w:szCs w:val="24"/>
        </w:rPr>
        <w:t> </w:t>
      </w:r>
      <w:r w:rsidRPr="00D85A65">
        <w:rPr>
          <w:rFonts w:ascii="Times New Roman" w:hAnsi="Times New Roman" w:cs="Times New Roman"/>
          <w:i/>
          <w:iCs/>
          <w:sz w:val="24"/>
          <w:szCs w:val="24"/>
        </w:rPr>
        <w:t>Evropský systém ochrany bankovního klienta</w:t>
      </w:r>
      <w:r w:rsidRPr="00D85A65">
        <w:rPr>
          <w:rFonts w:ascii="Times New Roman" w:hAnsi="Times New Roman" w:cs="Times New Roman"/>
          <w:sz w:val="24"/>
          <w:szCs w:val="24"/>
        </w:rPr>
        <w:t>. Praha: Karolinum, 2001</w:t>
      </w:r>
      <w:r>
        <w:rPr>
          <w:rFonts w:ascii="Times New Roman" w:hAnsi="Times New Roman" w:cs="Times New Roman"/>
          <w:sz w:val="24"/>
          <w:szCs w:val="24"/>
        </w:rPr>
        <w:t>, s. 26.</w:t>
      </w:r>
    </w:p>
    <w:p w:rsidR="00E7726A" w:rsidRDefault="00E7726A" w:rsidP="000F4358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SOMMER, O. </w:t>
      </w:r>
      <w:r w:rsidRPr="00E7726A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Prameny soukromého práva římského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2. přepracované vydání. [Praha]: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Melantrich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, [1946], s. 20.</w:t>
      </w:r>
    </w:p>
    <w:p w:rsidR="00A91C0E" w:rsidRDefault="00A91C0E" w:rsidP="000F4358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VOJÁČEK, L. – SCHELLE, K. – KNOLL, V. </w:t>
      </w:r>
      <w:r w:rsidR="00B05943" w:rsidRPr="00B05943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České právní dějiny</w:t>
      </w:r>
      <w:r w:rsidR="00B05943">
        <w:rPr>
          <w:rFonts w:ascii="Times New Roman" w:eastAsia="Times New Roman" w:hAnsi="Times New Roman"/>
          <w:sz w:val="24"/>
          <w:szCs w:val="24"/>
          <w:shd w:val="clear" w:color="auto" w:fill="FFFFFF"/>
        </w:rPr>
        <w:t>, 2. vyd. Plzeň: Vydavatelství a nakladatelství Aleš Čeněk, 2010.</w:t>
      </w:r>
    </w:p>
    <w:p w:rsidR="00D85A65" w:rsidRDefault="00A91C0E" w:rsidP="000F4358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F06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BALKIN, J. M.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– </w:t>
      </w:r>
      <w:r w:rsidRPr="006F0685">
        <w:rPr>
          <w:rFonts w:ascii="Times New Roman" w:eastAsia="Times New Roman" w:hAnsi="Times New Roman"/>
          <w:sz w:val="24"/>
          <w:szCs w:val="24"/>
          <w:shd w:val="clear" w:color="auto" w:fill="FFFFFF"/>
        </w:rPr>
        <w:t>SIEGEL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, R. B. (</w:t>
      </w:r>
      <w:proofErr w:type="spellStart"/>
      <w:r w:rsidRPr="006F0685">
        <w:rPr>
          <w:rFonts w:ascii="Times New Roman" w:eastAsia="Times New Roman" w:hAnsi="Times New Roman"/>
          <w:sz w:val="24"/>
          <w:szCs w:val="24"/>
          <w:shd w:val="clear" w:color="auto" w:fill="FFFFFF"/>
        </w:rPr>
        <w:t>eds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)</w:t>
      </w:r>
      <w:r w:rsidRPr="006F0685">
        <w:rPr>
          <w:rFonts w:ascii="Times New Roman" w:eastAsia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Pr="006F0685">
        <w:rPr>
          <w:rFonts w:ascii="Times New Roman" w:eastAsia="Times New Roman" w:hAnsi="Times New Roman"/>
          <w:i/>
          <w:iCs/>
          <w:sz w:val="24"/>
          <w:szCs w:val="24"/>
        </w:rPr>
        <w:t>The</w:t>
      </w:r>
      <w:proofErr w:type="spellEnd"/>
      <w:r w:rsidRPr="006F0685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F0685">
        <w:rPr>
          <w:rFonts w:ascii="Times New Roman" w:eastAsia="Times New Roman" w:hAnsi="Times New Roman"/>
          <w:i/>
          <w:iCs/>
          <w:sz w:val="24"/>
          <w:szCs w:val="24"/>
        </w:rPr>
        <w:t>Constitution</w:t>
      </w:r>
      <w:proofErr w:type="spellEnd"/>
      <w:r w:rsidRPr="006F0685">
        <w:rPr>
          <w:rFonts w:ascii="Times New Roman" w:eastAsia="Times New Roman" w:hAnsi="Times New Roman"/>
          <w:i/>
          <w:iCs/>
          <w:sz w:val="24"/>
          <w:szCs w:val="24"/>
        </w:rPr>
        <w:t xml:space="preserve"> in 2020</w:t>
      </w:r>
      <w:r w:rsidRPr="006F06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New York: Oxford University </w:t>
      </w:r>
      <w:proofErr w:type="spellStart"/>
      <w:r w:rsidRPr="006F0685">
        <w:rPr>
          <w:rFonts w:ascii="Times New Roman" w:eastAsia="Times New Roman" w:hAnsi="Times New Roman"/>
          <w:sz w:val="24"/>
          <w:szCs w:val="24"/>
          <w:shd w:val="clear" w:color="auto" w:fill="FFFFFF"/>
        </w:rPr>
        <w:t>Press</w:t>
      </w:r>
      <w:proofErr w:type="spellEnd"/>
      <w:r w:rsidRPr="006F0685">
        <w:rPr>
          <w:rFonts w:ascii="Times New Roman" w:eastAsia="Times New Roman" w:hAnsi="Times New Roman"/>
          <w:sz w:val="24"/>
          <w:szCs w:val="24"/>
          <w:shd w:val="clear" w:color="auto" w:fill="FFFFFF"/>
        </w:rPr>
        <w:t>, 2009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</w:p>
    <w:p w:rsidR="00A91C0E" w:rsidRDefault="00A91C0E" w:rsidP="000F4358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BOBEK, M. –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KÜHN, Z. a kol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A91C0E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Judikatura a právní argumentace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2. </w:t>
      </w:r>
      <w:r w:rsidR="00A7661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přepracované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vyd. Praha:  Auditorium, 2013, s. 106 a násl. </w:t>
      </w:r>
    </w:p>
    <w:p w:rsidR="00B05943" w:rsidRDefault="00B05943" w:rsidP="000F4358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B0594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Kapitola v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 </w:t>
      </w:r>
      <w:r w:rsidRPr="00B0594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knize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, příspěvek ve sborníku</w:t>
      </w:r>
    </w:p>
    <w:p w:rsidR="00B05943" w:rsidRDefault="00834C92" w:rsidP="000F4358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MELZER, F. Nauka o typových pojmech na příkladu pojmu stavby ve smyslu občanskoprávním. In: DVOŘÁK, J. </w:t>
      </w:r>
      <w:r w:rsidR="007B2F76">
        <w:rPr>
          <w:rFonts w:ascii="Times New Roman" w:eastAsia="Times New Roman" w:hAnsi="Times New Roman"/>
          <w:sz w:val="24"/>
          <w:szCs w:val="24"/>
          <w:shd w:val="clear" w:color="auto" w:fill="FFFFFF"/>
        </w:rPr>
        <w:t>(</w:t>
      </w:r>
      <w:proofErr w:type="spellStart"/>
      <w:r w:rsidR="007B2F76">
        <w:rPr>
          <w:rFonts w:ascii="Times New Roman" w:eastAsia="Times New Roman" w:hAnsi="Times New Roman"/>
          <w:sz w:val="24"/>
          <w:szCs w:val="24"/>
          <w:shd w:val="clear" w:color="auto" w:fill="FFFFFF"/>
        </w:rPr>
        <w:t>ed</w:t>
      </w:r>
      <w:proofErr w:type="spellEnd"/>
      <w:r w:rsidR="007B2F7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.). </w:t>
      </w:r>
      <w:r w:rsidRPr="00834C9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Pocta Sentě Radvanové k 80.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834C9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narozeninám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 Praha:  ASPI, 2009, s. 319–334.</w:t>
      </w:r>
    </w:p>
    <w:p w:rsidR="00A7661B" w:rsidRDefault="00A7661B" w:rsidP="000F4358">
      <w:pPr>
        <w:spacing w:after="0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 w:rsidRPr="00B05943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Poznámky:</w:t>
      </w:r>
    </w:p>
    <w:p w:rsidR="000F4358" w:rsidRDefault="00A7661B" w:rsidP="000F4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E7615A">
        <w:rPr>
          <w:rFonts w:ascii="Times New Roman" w:hAnsi="Times New Roman" w:cs="Times New Roman"/>
          <w:sz w:val="24"/>
          <w:szCs w:val="24"/>
        </w:rPr>
        <w:t xml:space="preserve">U vydání se zpravidla uvádí pouze 2. a následující vydání, a to v jazyce dokumentu (3rd </w:t>
      </w:r>
      <w:proofErr w:type="spellStart"/>
      <w:r w:rsidRPr="00E7615A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E7615A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E7615A">
        <w:rPr>
          <w:rFonts w:ascii="Times New Roman" w:hAnsi="Times New Roman" w:cs="Times New Roman"/>
          <w:sz w:val="24"/>
          <w:szCs w:val="24"/>
        </w:rPr>
        <w:t>Auflage</w:t>
      </w:r>
      <w:proofErr w:type="spellEnd"/>
      <w:r w:rsidRPr="00E7615A">
        <w:rPr>
          <w:rFonts w:ascii="Times New Roman" w:hAnsi="Times New Roman" w:cs="Times New Roman"/>
          <w:sz w:val="24"/>
          <w:szCs w:val="24"/>
        </w:rPr>
        <w:t xml:space="preserve"> atd.).</w:t>
      </w:r>
    </w:p>
    <w:p w:rsidR="000F4358" w:rsidRDefault="00A7661B" w:rsidP="000F4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E7615A">
        <w:rPr>
          <w:rFonts w:ascii="Times New Roman" w:hAnsi="Times New Roman" w:cs="Times New Roman"/>
          <w:sz w:val="24"/>
          <w:szCs w:val="24"/>
        </w:rPr>
        <w:t>V případě, že některý údaj není možné zjistit, vynecháme jej. Pokud jej přebíráme z jiného zdroje (např. databáze knihovny) použijeme hranat</w:t>
      </w:r>
      <w:r w:rsidR="00E7726A">
        <w:rPr>
          <w:rFonts w:ascii="Times New Roman" w:hAnsi="Times New Roman" w:cs="Times New Roman"/>
          <w:sz w:val="24"/>
          <w:szCs w:val="24"/>
        </w:rPr>
        <w:t>é</w:t>
      </w:r>
      <w:r w:rsidRPr="00E7615A">
        <w:rPr>
          <w:rFonts w:ascii="Times New Roman" w:hAnsi="Times New Roman" w:cs="Times New Roman"/>
          <w:sz w:val="24"/>
          <w:szCs w:val="24"/>
        </w:rPr>
        <w:t xml:space="preserve"> závor</w:t>
      </w:r>
      <w:r w:rsidR="00E7726A">
        <w:rPr>
          <w:rFonts w:ascii="Times New Roman" w:hAnsi="Times New Roman" w:cs="Times New Roman"/>
          <w:sz w:val="24"/>
          <w:szCs w:val="24"/>
        </w:rPr>
        <w:t>ky</w:t>
      </w:r>
      <w:r w:rsidRPr="00E7615A">
        <w:rPr>
          <w:rFonts w:ascii="Times New Roman" w:hAnsi="Times New Roman" w:cs="Times New Roman"/>
          <w:sz w:val="24"/>
          <w:szCs w:val="24"/>
        </w:rPr>
        <w:t>.</w:t>
      </w:r>
    </w:p>
    <w:p w:rsidR="000F4358" w:rsidRDefault="00A7661B" w:rsidP="000F4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E7615A">
        <w:rPr>
          <w:rFonts w:ascii="Times New Roman" w:hAnsi="Times New Roman" w:cs="Times New Roman"/>
          <w:sz w:val="24"/>
          <w:szCs w:val="24"/>
        </w:rPr>
        <w:t xml:space="preserve">V intervalu </w:t>
      </w:r>
      <w:proofErr w:type="gramStart"/>
      <w:r w:rsidRPr="00E7615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7615A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E7615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7615A">
        <w:rPr>
          <w:rFonts w:ascii="Times New Roman" w:hAnsi="Times New Roman" w:cs="Times New Roman"/>
          <w:sz w:val="24"/>
          <w:szCs w:val="24"/>
        </w:rPr>
        <w:t xml:space="preserve"> (stránky, letopočty) používáme pomlčku bez mezer (–).</w:t>
      </w:r>
    </w:p>
    <w:p w:rsidR="000F4358" w:rsidRDefault="007B2F76" w:rsidP="003A3561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7B2F7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Článek v</w:t>
      </w:r>
      <w:r w:rsidR="000F435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 </w:t>
      </w:r>
      <w:r w:rsidRPr="007B2F7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časopise</w:t>
      </w:r>
    </w:p>
    <w:p w:rsidR="007B2F76" w:rsidRDefault="007B2F76" w:rsidP="003A3561">
      <w:pPr>
        <w:spacing w:before="240"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7B2F76">
        <w:rPr>
          <w:rFonts w:ascii="Times New Roman" w:eastAsia="Times New Roman" w:hAnsi="Times New Roman"/>
          <w:sz w:val="24"/>
          <w:szCs w:val="24"/>
          <w:shd w:val="clear" w:color="auto" w:fill="FFFFFF"/>
        </w:rPr>
        <w:t>K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ARFÍKOVÁ, M. Daně jako nástroj fungování státu. 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Acta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Universitatis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B2F76">
        <w:rPr>
          <w:rFonts w:ascii="Times New Roman" w:eastAsia="Times New Roman" w:hAnsi="Times New Roman"/>
          <w:sz w:val="24"/>
          <w:szCs w:val="24"/>
          <w:shd w:val="clear" w:color="auto" w:fill="FFFFFF"/>
        </w:rPr>
        <w:t>Carolinae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Iuridica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. </w:t>
      </w:r>
      <w:r w:rsidRPr="007B2F7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Praha: Karolinum, 2018</w:t>
      </w:r>
      <w:r w:rsidR="00DA413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r w:rsidR="00A961EB">
        <w:rPr>
          <w:rFonts w:ascii="Times New Roman" w:eastAsia="Times New Roman" w:hAnsi="Times New Roman"/>
          <w:sz w:val="24"/>
          <w:szCs w:val="24"/>
          <w:shd w:val="clear" w:color="auto" w:fill="FFFFFF"/>
        </w:rPr>
        <w:t>v</w:t>
      </w:r>
      <w:r w:rsidR="00DA413D">
        <w:rPr>
          <w:rFonts w:ascii="Times New Roman" w:eastAsia="Times New Roman" w:hAnsi="Times New Roman"/>
          <w:sz w:val="24"/>
          <w:szCs w:val="24"/>
          <w:shd w:val="clear" w:color="auto" w:fill="FFFFFF"/>
        </w:rPr>
        <w:t>o</w:t>
      </w:r>
      <w:r w:rsidR="00E7615A">
        <w:rPr>
          <w:rFonts w:ascii="Times New Roman" w:eastAsia="Times New Roman" w:hAnsi="Times New Roman"/>
          <w:sz w:val="24"/>
          <w:szCs w:val="24"/>
          <w:shd w:val="clear" w:color="auto" w:fill="FFFFFF"/>
        </w:rPr>
        <w:t>l.</w:t>
      </w:r>
      <w:r w:rsidR="00DA413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E7615A">
        <w:rPr>
          <w:rFonts w:ascii="Times New Roman" w:eastAsia="Times New Roman" w:hAnsi="Times New Roman"/>
          <w:sz w:val="24"/>
          <w:szCs w:val="24"/>
          <w:shd w:val="clear" w:color="auto" w:fill="FFFFFF"/>
        </w:rPr>
        <w:t>LXIV</w:t>
      </w:r>
      <w:r w:rsidR="00DA413D">
        <w:rPr>
          <w:rFonts w:ascii="Times New Roman" w:eastAsia="Times New Roman" w:hAnsi="Times New Roman"/>
          <w:sz w:val="24"/>
          <w:szCs w:val="24"/>
          <w:shd w:val="clear" w:color="auto" w:fill="FFFFFF"/>
        </w:rPr>
        <w:t>, č. 1, s. 7–19.</w:t>
      </w:r>
    </w:p>
    <w:p w:rsidR="000F4358" w:rsidRDefault="000F4358" w:rsidP="003A3561">
      <w:pPr>
        <w:spacing w:before="240" w:after="0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P</w:t>
      </w:r>
      <w:r w:rsidR="00E7615A" w:rsidRPr="00E7615A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oznámka:</w:t>
      </w:r>
    </w:p>
    <w:p w:rsidR="000F4358" w:rsidRDefault="00E7615A" w:rsidP="003A3561">
      <w:pPr>
        <w:spacing w:after="0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E7615A">
        <w:rPr>
          <w:rFonts w:ascii="Times New Roman" w:hAnsi="Times New Roman" w:cs="Times New Roman"/>
          <w:sz w:val="24"/>
          <w:szCs w:val="24"/>
        </w:rPr>
        <w:t>U časopisu se uvádí ročník a číslo v jazyce dokumentu (</w:t>
      </w:r>
      <w:proofErr w:type="gramStart"/>
      <w:r w:rsidRPr="00E7615A">
        <w:rPr>
          <w:rFonts w:ascii="Times New Roman" w:hAnsi="Times New Roman" w:cs="Times New Roman"/>
          <w:sz w:val="24"/>
          <w:szCs w:val="24"/>
        </w:rPr>
        <w:t>Vol./No</w:t>
      </w:r>
      <w:proofErr w:type="gramEnd"/>
      <w:r w:rsidRPr="00E7615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7615A">
        <w:rPr>
          <w:rFonts w:ascii="Times New Roman" w:hAnsi="Times New Roman" w:cs="Times New Roman"/>
          <w:sz w:val="24"/>
          <w:szCs w:val="24"/>
        </w:rPr>
        <w:t>Jhrg</w:t>
      </w:r>
      <w:proofErr w:type="spellEnd"/>
      <w:r w:rsidRPr="00E7615A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E7615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7615A">
        <w:rPr>
          <w:rFonts w:ascii="Times New Roman" w:hAnsi="Times New Roman" w:cs="Times New Roman"/>
          <w:sz w:val="24"/>
          <w:szCs w:val="24"/>
        </w:rPr>
        <w:t>. atd.).</w:t>
      </w:r>
    </w:p>
    <w:p w:rsidR="00DA413D" w:rsidRPr="000F4358" w:rsidRDefault="00E7615A" w:rsidP="003A3561">
      <w:pPr>
        <w:spacing w:before="240" w:after="0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 w:rsidRPr="00E7615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Příspěvek na webové stránce</w:t>
      </w:r>
    </w:p>
    <w:p w:rsidR="00E7615A" w:rsidRDefault="00E7615A" w:rsidP="003A356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40D1B">
        <w:rPr>
          <w:rFonts w:ascii="Times New Roman" w:hAnsi="Times New Roman" w:cs="Times New Roman"/>
          <w:sz w:val="24"/>
          <w:szCs w:val="24"/>
        </w:rPr>
        <w:t xml:space="preserve">KÜHN, Z. Jak zlepšit české právní informační systémy? In: </w:t>
      </w:r>
      <w:r w:rsidRPr="0080292D">
        <w:rPr>
          <w:rFonts w:ascii="Times New Roman" w:hAnsi="Times New Roman" w:cs="Times New Roman"/>
          <w:i/>
          <w:sz w:val="24"/>
          <w:szCs w:val="24"/>
        </w:rPr>
        <w:t>Jiné právo</w:t>
      </w:r>
      <w:r w:rsidRPr="00540D1B">
        <w:rPr>
          <w:rFonts w:ascii="Times New Roman" w:hAnsi="Times New Roman" w:cs="Times New Roman"/>
          <w:sz w:val="24"/>
          <w:szCs w:val="24"/>
        </w:rPr>
        <w:t xml:space="preserve"> [online]. 23. 2. 2008 [cit. 2012-08-29]. Dostupné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40D1B">
        <w:rPr>
          <w:rFonts w:ascii="Times New Roman" w:hAnsi="Times New Roman" w:cs="Times New Roman"/>
          <w:sz w:val="24"/>
          <w:szCs w:val="24"/>
        </w:rPr>
        <w:t>: &lt;http://jinepravo.blogspot.cz/2008/02/jak-zlepit-esk-prvn-informan-systmy.html&gt;.</w:t>
      </w:r>
    </w:p>
    <w:p w:rsidR="00E7615A" w:rsidRDefault="00E7615A" w:rsidP="003A3561">
      <w:pPr>
        <w:spacing w:before="240"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Opakovaná citace</w:t>
      </w:r>
    </w:p>
    <w:p w:rsidR="006442F9" w:rsidRDefault="00E7615A" w:rsidP="00D2706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KNAPP</w:t>
      </w:r>
      <w:r w:rsidR="006442F9">
        <w:rPr>
          <w:rFonts w:ascii="Times New Roman" w:eastAsia="Times New Roman" w:hAnsi="Times New Roman"/>
          <w:sz w:val="24"/>
          <w:szCs w:val="24"/>
          <w:shd w:val="clear" w:color="auto" w:fill="FFFFFF"/>
        </w:rPr>
        <w:t>, c. d.</w:t>
      </w:r>
      <w:r w:rsidR="00590069">
        <w:rPr>
          <w:rFonts w:ascii="Times New Roman" w:eastAsia="Times New Roman" w:hAnsi="Times New Roman"/>
          <w:sz w:val="24"/>
          <w:szCs w:val="24"/>
          <w:shd w:val="clear" w:color="auto" w:fill="FFFFFF"/>
        </w:rPr>
        <w:t>,</w:t>
      </w:r>
      <w:r w:rsidR="006442F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s. 99. </w:t>
      </w:r>
      <w:r w:rsidR="006442F9" w:rsidRPr="0080292D">
        <w:rPr>
          <w:rFonts w:ascii="Times New Roman" w:hAnsi="Times New Roman" w:cs="Times New Roman"/>
          <w:sz w:val="24"/>
          <w:szCs w:val="24"/>
        </w:rPr>
        <w:t xml:space="preserve">nebo (v případě, že se v textu </w:t>
      </w:r>
      <w:r w:rsidR="007B34BE">
        <w:rPr>
          <w:rFonts w:ascii="Times New Roman" w:hAnsi="Times New Roman" w:cs="Times New Roman"/>
          <w:sz w:val="24"/>
          <w:szCs w:val="24"/>
        </w:rPr>
        <w:t xml:space="preserve">opakovaně </w:t>
      </w:r>
      <w:bookmarkStart w:id="0" w:name="_GoBack"/>
      <w:bookmarkEnd w:id="0"/>
      <w:r w:rsidR="006442F9" w:rsidRPr="0080292D">
        <w:rPr>
          <w:rFonts w:ascii="Times New Roman" w:hAnsi="Times New Roman" w:cs="Times New Roman"/>
          <w:sz w:val="24"/>
          <w:szCs w:val="24"/>
        </w:rPr>
        <w:t xml:space="preserve">cituje více </w:t>
      </w:r>
      <w:r w:rsidR="006442F9">
        <w:rPr>
          <w:rFonts w:ascii="Times New Roman" w:hAnsi="Times New Roman" w:cs="Times New Roman"/>
          <w:sz w:val="24"/>
          <w:szCs w:val="24"/>
        </w:rPr>
        <w:t>děl</w:t>
      </w:r>
      <w:r w:rsidR="006442F9" w:rsidRPr="0080292D">
        <w:rPr>
          <w:rFonts w:ascii="Times New Roman" w:hAnsi="Times New Roman" w:cs="Times New Roman"/>
          <w:sz w:val="24"/>
          <w:szCs w:val="24"/>
        </w:rPr>
        <w:t xml:space="preserve"> od </w:t>
      </w:r>
      <w:proofErr w:type="gramStart"/>
      <w:r w:rsidR="006442F9">
        <w:rPr>
          <w:rFonts w:ascii="Times New Roman" w:hAnsi="Times New Roman" w:cs="Times New Roman"/>
          <w:sz w:val="24"/>
          <w:szCs w:val="24"/>
        </w:rPr>
        <w:t>Knappa</w:t>
      </w:r>
      <w:r w:rsidR="006442F9" w:rsidRPr="0080292D">
        <w:rPr>
          <w:rFonts w:ascii="Times New Roman" w:hAnsi="Times New Roman" w:cs="Times New Roman"/>
          <w:sz w:val="24"/>
          <w:szCs w:val="24"/>
        </w:rPr>
        <w:t>)</w:t>
      </w:r>
      <w:r w:rsidR="00D270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442F9">
        <w:rPr>
          <w:rFonts w:ascii="Times New Roman" w:hAnsi="Times New Roman" w:cs="Times New Roman"/>
          <w:sz w:val="24"/>
          <w:szCs w:val="24"/>
        </w:rPr>
        <w:t>KNAPP</w:t>
      </w:r>
      <w:proofErr w:type="gramEnd"/>
      <w:r w:rsidR="006442F9">
        <w:rPr>
          <w:rFonts w:ascii="Times New Roman" w:hAnsi="Times New Roman" w:cs="Times New Roman"/>
          <w:sz w:val="24"/>
          <w:szCs w:val="24"/>
        </w:rPr>
        <w:t xml:space="preserve">, </w:t>
      </w:r>
      <w:r w:rsidR="006442F9" w:rsidRPr="006442F9">
        <w:rPr>
          <w:rFonts w:ascii="Times New Roman" w:hAnsi="Times New Roman" w:cs="Times New Roman"/>
          <w:i/>
          <w:sz w:val="24"/>
          <w:szCs w:val="24"/>
        </w:rPr>
        <w:t>Teorie práva</w:t>
      </w:r>
      <w:r w:rsidR="006442F9">
        <w:rPr>
          <w:rFonts w:ascii="Times New Roman" w:hAnsi="Times New Roman" w:cs="Times New Roman"/>
          <w:sz w:val="24"/>
          <w:szCs w:val="24"/>
        </w:rPr>
        <w:t>, s. 25</w:t>
      </w:r>
      <w:r w:rsidR="006442F9" w:rsidRPr="0080292D">
        <w:rPr>
          <w:rFonts w:ascii="Times New Roman" w:hAnsi="Times New Roman" w:cs="Times New Roman"/>
          <w:sz w:val="24"/>
          <w:szCs w:val="24"/>
        </w:rPr>
        <w:t>.</w:t>
      </w:r>
    </w:p>
    <w:p w:rsidR="006442F9" w:rsidRPr="0067071A" w:rsidRDefault="006442F9" w:rsidP="003A356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071A">
        <w:rPr>
          <w:rFonts w:ascii="Times New Roman" w:hAnsi="Times New Roman" w:cs="Times New Roman"/>
          <w:sz w:val="24"/>
          <w:szCs w:val="24"/>
          <w:u w:val="single"/>
        </w:rPr>
        <w:lastRenderedPageBreak/>
        <w:t>Poznámka:</w:t>
      </w:r>
    </w:p>
    <w:p w:rsidR="006442F9" w:rsidRPr="006442F9" w:rsidRDefault="006442F9" w:rsidP="000F4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6442F9">
        <w:rPr>
          <w:rFonts w:ascii="Times New Roman" w:hAnsi="Times New Roman" w:cs="Times New Roman"/>
          <w:sz w:val="24"/>
          <w:szCs w:val="24"/>
        </w:rPr>
        <w:t xml:space="preserve">V případě, že se stejná citace opakuje v následující poznámce pod čarou, lze použít místo opakované citace </w:t>
      </w:r>
      <w:r w:rsidRPr="006442F9">
        <w:rPr>
          <w:rFonts w:ascii="Times New Roman" w:hAnsi="Times New Roman" w:cs="Times New Roman"/>
          <w:i/>
          <w:sz w:val="24"/>
          <w:szCs w:val="24"/>
        </w:rPr>
        <w:t>Tamtéž</w:t>
      </w:r>
      <w:r w:rsidRPr="006442F9">
        <w:rPr>
          <w:rFonts w:ascii="Times New Roman" w:hAnsi="Times New Roman" w:cs="Times New Roman"/>
          <w:sz w:val="24"/>
          <w:szCs w:val="24"/>
        </w:rPr>
        <w:t>.</w:t>
      </w:r>
    </w:p>
    <w:sectPr w:rsidR="006442F9" w:rsidRPr="0064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A15F7"/>
    <w:multiLevelType w:val="hybridMultilevel"/>
    <w:tmpl w:val="0FA48262"/>
    <w:lvl w:ilvl="0" w:tplc="B9C40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1F"/>
    <w:rsid w:val="0008231F"/>
    <w:rsid w:val="000F4358"/>
    <w:rsid w:val="003A3561"/>
    <w:rsid w:val="0049584E"/>
    <w:rsid w:val="00590069"/>
    <w:rsid w:val="006442F9"/>
    <w:rsid w:val="007B2F76"/>
    <w:rsid w:val="007B34BE"/>
    <w:rsid w:val="00834C92"/>
    <w:rsid w:val="00A7661B"/>
    <w:rsid w:val="00A91C0E"/>
    <w:rsid w:val="00A961EB"/>
    <w:rsid w:val="00B05943"/>
    <w:rsid w:val="00D2706D"/>
    <w:rsid w:val="00D85A65"/>
    <w:rsid w:val="00DA413D"/>
    <w:rsid w:val="00E312C6"/>
    <w:rsid w:val="00E7615A"/>
    <w:rsid w:val="00E7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15A"/>
    <w:pPr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15A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Svobodova</dc:creator>
  <cp:lastModifiedBy>Nadezda Svobodova</cp:lastModifiedBy>
  <cp:revision>5</cp:revision>
  <dcterms:created xsi:type="dcterms:W3CDTF">2018-10-17T12:18:00Z</dcterms:created>
  <dcterms:modified xsi:type="dcterms:W3CDTF">2018-10-17T14:57:00Z</dcterms:modified>
</cp:coreProperties>
</file>